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48C6" w14:textId="77777777" w:rsidR="00C47A3C" w:rsidRDefault="00C47A3C" w:rsidP="00C47A3C">
      <w:pPr>
        <w:jc w:val="both"/>
        <w:rPr>
          <w:b/>
          <w:bCs/>
        </w:rPr>
      </w:pPr>
    </w:p>
    <w:p w14:paraId="30F7462D" w14:textId="77777777" w:rsidR="00C47A3C" w:rsidRDefault="00C47A3C" w:rsidP="00C47A3C">
      <w:r w:rsidRPr="00C47A3C">
        <w:rPr>
          <w:b/>
          <w:bCs/>
        </w:rPr>
        <w:t>Calendário de Reuniões dos Poderes do Tênis de Mesa no ano de 2025:</w:t>
      </w:r>
      <w:r w:rsidRPr="00C47A3C">
        <w:br/>
      </w:r>
      <w:r w:rsidRPr="00C47A3C">
        <w:br/>
      </w:r>
      <w:r w:rsidRPr="00C47A3C">
        <w:rPr>
          <w:b/>
          <w:bCs/>
          <w:u w:val="single"/>
        </w:rPr>
        <w:t>Conselho de Administração</w:t>
      </w:r>
      <w:r w:rsidRPr="00C47A3C">
        <w:t xml:space="preserve">: </w:t>
      </w:r>
    </w:p>
    <w:p w14:paraId="0E8E352C" w14:textId="77777777" w:rsidR="00FE5D5E" w:rsidRDefault="00C47A3C" w:rsidP="00C47A3C">
      <w:r w:rsidRPr="00C47A3C">
        <w:t xml:space="preserve">17 de fevereiro, 25 de março, 23 de junho, </w:t>
      </w:r>
      <w:r w:rsidR="00FE5D5E">
        <w:t>28 de agosto e 02 de dezembro de 2025.</w:t>
      </w:r>
    </w:p>
    <w:p w14:paraId="114BF701" w14:textId="550727C9" w:rsidR="00C47A3C" w:rsidRDefault="00C47A3C" w:rsidP="00C47A3C">
      <w:r w:rsidRPr="00C47A3C">
        <w:br/>
      </w:r>
      <w:r w:rsidRPr="00C47A3C">
        <w:rPr>
          <w:b/>
          <w:bCs/>
          <w:u w:val="single"/>
        </w:rPr>
        <w:t>Conselho Fiscal</w:t>
      </w:r>
      <w:r w:rsidRPr="00C47A3C">
        <w:t xml:space="preserve">: </w:t>
      </w:r>
    </w:p>
    <w:p w14:paraId="4797D27D" w14:textId="77777777" w:rsidR="00FE5D5E" w:rsidRDefault="00C47A3C" w:rsidP="00C47A3C">
      <w:r w:rsidRPr="00C47A3C">
        <w:t>24 de março, 02 de julho</w:t>
      </w:r>
      <w:r w:rsidR="00FE5D5E">
        <w:t xml:space="preserve"> e 29 </w:t>
      </w:r>
      <w:r w:rsidRPr="00C47A3C">
        <w:t>de setembro</w:t>
      </w:r>
      <w:r w:rsidR="00FE5D5E">
        <w:t>.</w:t>
      </w:r>
    </w:p>
    <w:p w14:paraId="4CB70F20" w14:textId="1192CB8E" w:rsidR="00C47A3C" w:rsidRDefault="00C47A3C" w:rsidP="00C47A3C">
      <w:r w:rsidRPr="00C47A3C">
        <w:rPr>
          <w:b/>
          <w:bCs/>
          <w:u w:val="single"/>
        </w:rPr>
        <w:t>Assembleia</w:t>
      </w:r>
      <w:r w:rsidRPr="00C47A3C">
        <w:t xml:space="preserve">: </w:t>
      </w:r>
    </w:p>
    <w:p w14:paraId="24DE5BDB" w14:textId="62CB6F91" w:rsidR="00C47A3C" w:rsidRDefault="00C47A3C" w:rsidP="00C47A3C">
      <w:r w:rsidRPr="00C47A3C">
        <w:t>03 de abril de 2025 (aprovação de contas) e 1</w:t>
      </w:r>
      <w:r w:rsidR="00FE5D5E">
        <w:t>8</w:t>
      </w:r>
      <w:r w:rsidRPr="00C47A3C">
        <w:t xml:space="preserve"> de </w:t>
      </w:r>
      <w:r w:rsidR="00FE5D5E">
        <w:t>dezembro</w:t>
      </w:r>
      <w:r w:rsidRPr="00C47A3C">
        <w:t xml:space="preserve"> (revisão estatutária e aprovação taxas 2026).</w:t>
      </w:r>
      <w:r w:rsidRPr="00C47A3C">
        <w:br/>
      </w:r>
      <w:r w:rsidRPr="00C47A3C">
        <w:br/>
      </w:r>
      <w:r w:rsidRPr="00C47A3C">
        <w:rPr>
          <w:b/>
          <w:bCs/>
          <w:u w:val="single"/>
        </w:rPr>
        <w:t>Comissão de Atletas</w:t>
      </w:r>
      <w:r w:rsidRPr="00C47A3C">
        <w:t xml:space="preserve">: </w:t>
      </w:r>
    </w:p>
    <w:p w14:paraId="2B0F1239" w14:textId="376F7B03" w:rsidR="009D2418" w:rsidRPr="00C47A3C" w:rsidRDefault="00C47A3C" w:rsidP="00C47A3C">
      <w:r w:rsidRPr="00C47A3C">
        <w:t>14 de junho, 05 de julho</w:t>
      </w:r>
      <w:r w:rsidR="00FE5D5E">
        <w:t xml:space="preserve"> e </w:t>
      </w:r>
      <w:r w:rsidR="00FE5D5E" w:rsidRPr="00C47A3C">
        <w:t>11</w:t>
      </w:r>
      <w:r w:rsidRPr="00C47A3C">
        <w:t xml:space="preserve"> de setembro</w:t>
      </w:r>
      <w:r w:rsidR="00FE5D5E">
        <w:t>.</w:t>
      </w:r>
    </w:p>
    <w:sectPr w:rsidR="009D2418" w:rsidRPr="00C47A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B0FD" w14:textId="77777777" w:rsidR="00557B80" w:rsidRDefault="00557B80" w:rsidP="00C47A3C">
      <w:pPr>
        <w:spacing w:after="0" w:line="240" w:lineRule="auto"/>
      </w:pPr>
      <w:r>
        <w:separator/>
      </w:r>
    </w:p>
  </w:endnote>
  <w:endnote w:type="continuationSeparator" w:id="0">
    <w:p w14:paraId="10B7B245" w14:textId="77777777" w:rsidR="00557B80" w:rsidRDefault="00557B80" w:rsidP="00C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0950" w14:textId="77777777" w:rsidR="00557B80" w:rsidRDefault="00557B80" w:rsidP="00C47A3C">
      <w:pPr>
        <w:spacing w:after="0" w:line="240" w:lineRule="auto"/>
      </w:pPr>
      <w:r>
        <w:separator/>
      </w:r>
    </w:p>
  </w:footnote>
  <w:footnote w:type="continuationSeparator" w:id="0">
    <w:p w14:paraId="47197040" w14:textId="77777777" w:rsidR="00557B80" w:rsidRDefault="00557B80" w:rsidP="00C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7F7D" w14:textId="51319CA2" w:rsidR="00C47A3C" w:rsidRDefault="00C47A3C">
    <w:pPr>
      <w:pStyle w:val="Cabealho"/>
    </w:pPr>
    <w:r>
      <w:rPr>
        <w:rFonts w:hint="eastAsia"/>
        <w:noProof/>
        <w:lang w:val="en-US"/>
      </w:rPr>
      <w:drawing>
        <wp:anchor distT="0" distB="0" distL="114300" distR="114300" simplePos="0" relativeHeight="251659264" behindDoc="0" locked="0" layoutInCell="1" allowOverlap="1" wp14:anchorId="7752C0B3" wp14:editId="2AEFA030">
          <wp:simplePos x="0" y="0"/>
          <wp:positionH relativeFrom="page">
            <wp:align>right</wp:align>
          </wp:positionH>
          <wp:positionV relativeFrom="paragraph">
            <wp:posOffset>-26246</wp:posOffset>
          </wp:positionV>
          <wp:extent cx="7543800" cy="1168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67"/>
                  <a:stretch/>
                </pic:blipFill>
                <pic:spPr bwMode="auto">
                  <a:xfrm>
                    <a:off x="0" y="0"/>
                    <a:ext cx="7543800" cy="11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18"/>
    <w:rsid w:val="00557B80"/>
    <w:rsid w:val="005D0959"/>
    <w:rsid w:val="009D2418"/>
    <w:rsid w:val="00A26E37"/>
    <w:rsid w:val="00B23166"/>
    <w:rsid w:val="00B763AA"/>
    <w:rsid w:val="00C47A3C"/>
    <w:rsid w:val="00F25C07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E779"/>
  <w15:chartTrackingRefBased/>
  <w15:docId w15:val="{C98638F8-ADB7-4C99-866A-DAB6A11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2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4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4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24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4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24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4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4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A3C"/>
  </w:style>
  <w:style w:type="paragraph" w:styleId="Rodap">
    <w:name w:val="footer"/>
    <w:basedOn w:val="Normal"/>
    <w:link w:val="RodapChar"/>
    <w:uiPriority w:val="99"/>
    <w:unhideWhenUsed/>
    <w:rsid w:val="00C4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62</Words>
  <Characters>364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Portilho</dc:creator>
  <cp:keywords/>
  <dc:description/>
  <cp:lastModifiedBy>Maria Portilho</cp:lastModifiedBy>
  <cp:revision>2</cp:revision>
  <dcterms:created xsi:type="dcterms:W3CDTF">2026-06-17T20:33:00Z</dcterms:created>
  <dcterms:modified xsi:type="dcterms:W3CDTF">2026-07-06T13:31:00Z</dcterms:modified>
</cp:coreProperties>
</file>