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560" w:rsidRDefault="007D5560">
      <w:bookmarkStart w:id="0" w:name="_GoBack"/>
      <w:bookmarkEnd w:id="0"/>
    </w:p>
    <w:p w:rsidR="007D3B64" w:rsidRDefault="007D3B64" w:rsidP="007D3B64">
      <w:pPr>
        <w:pStyle w:val="NormalWeb"/>
        <w:shd w:val="clear" w:color="auto" w:fill="FFFFFF"/>
        <w:spacing w:line="293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u w:val="single"/>
        </w:rPr>
        <w:t>EDITAL DE CONVOCAÇÃO</w:t>
      </w:r>
    </w:p>
    <w:p w:rsidR="007D3B64" w:rsidRDefault="007D3B64" w:rsidP="007D3B64">
      <w:pPr>
        <w:pStyle w:val="NormalWeb"/>
        <w:shd w:val="clear" w:color="auto" w:fill="FFFFFF"/>
        <w:spacing w:line="293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  <w:u w:val="single"/>
        </w:rPr>
        <w:t>ASSEMBLEIA GERAL ORDINÁRIA</w:t>
      </w:r>
    </w:p>
    <w:p w:rsidR="007D3B64" w:rsidRDefault="007D3B64" w:rsidP="007D3B64">
      <w:pPr>
        <w:pStyle w:val="NormalWeb"/>
        <w:shd w:val="clear" w:color="auto" w:fill="FFFFFF"/>
        <w:spacing w:line="293" w:lineRule="atLeast"/>
        <w:jc w:val="center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7D3B64" w:rsidRDefault="007D3B64" w:rsidP="007D3B64">
      <w:pPr>
        <w:pStyle w:val="NormalWeb"/>
        <w:shd w:val="clear" w:color="auto" w:fill="FFFFFF"/>
        <w:spacing w:line="293" w:lineRule="atLeast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                                             Conforme o Artigo 18 e 19 ficam convocados os representantes de Clubes/Associações para comparecerem a Assembleia Geral Ordinária que se realizará na sede da Federação Esportiva e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Paradesportiva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de Tênis de Mesa do Estado</w:t>
      </w:r>
      <w:r w:rsidR="00113C23">
        <w:rPr>
          <w:rFonts w:ascii="Tahoma" w:hAnsi="Tahoma" w:cs="Tahoma"/>
          <w:color w:val="000000"/>
          <w:sz w:val="20"/>
          <w:szCs w:val="20"/>
        </w:rPr>
        <w:t xml:space="preserve"> do Rio Grande do Sul, no dia 09</w:t>
      </w:r>
      <w:r w:rsidR="00E35269">
        <w:rPr>
          <w:rFonts w:ascii="Tahoma" w:hAnsi="Tahoma" w:cs="Tahoma"/>
          <w:color w:val="000000"/>
          <w:sz w:val="20"/>
          <w:szCs w:val="20"/>
        </w:rPr>
        <w:t>/03/2015 (segunda</w:t>
      </w:r>
      <w:r>
        <w:rPr>
          <w:rFonts w:ascii="Tahoma" w:hAnsi="Tahoma" w:cs="Tahoma"/>
          <w:color w:val="000000"/>
          <w:sz w:val="20"/>
          <w:szCs w:val="20"/>
        </w:rPr>
        <w:t>-feira) às 19h00min em primeira convocação com 2/3 dos associados ou às 19h30min em segunda e última convocação, no mesmo dia e local, com qualquer número de presentes, para a deliberação dos itens abaixo:</w:t>
      </w:r>
    </w:p>
    <w:p w:rsidR="007D3B64" w:rsidRDefault="007D3B64" w:rsidP="007D3B64">
      <w:pPr>
        <w:pStyle w:val="NormalWeb"/>
        <w:shd w:val="clear" w:color="auto" w:fill="FFFFFF"/>
        <w:spacing w:line="293" w:lineRule="atLeast"/>
        <w:rPr>
          <w:rFonts w:ascii="Tahoma" w:hAnsi="Tahoma" w:cs="Tahoma"/>
          <w:color w:val="000000"/>
          <w:sz w:val="20"/>
          <w:szCs w:val="20"/>
        </w:rPr>
      </w:pPr>
    </w:p>
    <w:p w:rsidR="007D3B64" w:rsidRDefault="00E35269" w:rsidP="007D3B64">
      <w:pPr>
        <w:pStyle w:val="NormalWeb"/>
        <w:numPr>
          <w:ilvl w:val="0"/>
          <w:numId w:val="2"/>
        </w:numPr>
        <w:shd w:val="clear" w:color="auto" w:fill="FFFFFF"/>
        <w:spacing w:line="293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Balanço Financeiro de 2014</w:t>
      </w:r>
      <w:r w:rsidR="007D3B64">
        <w:rPr>
          <w:rFonts w:ascii="Tahoma" w:hAnsi="Tahoma" w:cs="Tahoma"/>
          <w:color w:val="000000"/>
          <w:sz w:val="20"/>
          <w:szCs w:val="20"/>
        </w:rPr>
        <w:t>;</w:t>
      </w:r>
    </w:p>
    <w:p w:rsidR="007D3B64" w:rsidRDefault="00E35269" w:rsidP="007D3B64">
      <w:pPr>
        <w:pStyle w:val="NormalWeb"/>
        <w:numPr>
          <w:ilvl w:val="0"/>
          <w:numId w:val="2"/>
        </w:numPr>
        <w:shd w:val="clear" w:color="auto" w:fill="FFFFFF"/>
        <w:spacing w:line="293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Balanço Administrativo 2014</w:t>
      </w:r>
      <w:r w:rsidR="007D3B64">
        <w:rPr>
          <w:rFonts w:ascii="Tahoma" w:hAnsi="Tahoma" w:cs="Tahoma"/>
          <w:color w:val="000000"/>
          <w:sz w:val="20"/>
          <w:szCs w:val="20"/>
        </w:rPr>
        <w:t>;</w:t>
      </w:r>
    </w:p>
    <w:p w:rsidR="004C6DCF" w:rsidRDefault="00E35269" w:rsidP="007D3B64">
      <w:pPr>
        <w:pStyle w:val="NormalWeb"/>
        <w:numPr>
          <w:ilvl w:val="0"/>
          <w:numId w:val="2"/>
        </w:numPr>
        <w:shd w:val="clear" w:color="auto" w:fill="FFFFFF"/>
        <w:spacing w:line="293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Calendário 2015</w:t>
      </w:r>
      <w:r w:rsidR="004C6DCF">
        <w:rPr>
          <w:rFonts w:ascii="Tahoma" w:hAnsi="Tahoma" w:cs="Tahoma"/>
          <w:color w:val="000000"/>
          <w:sz w:val="20"/>
          <w:szCs w:val="20"/>
        </w:rPr>
        <w:t>;</w:t>
      </w:r>
    </w:p>
    <w:p w:rsidR="007D3B64" w:rsidRDefault="00E35269" w:rsidP="007D3B64">
      <w:pPr>
        <w:pStyle w:val="NormalWeb"/>
        <w:numPr>
          <w:ilvl w:val="0"/>
          <w:numId w:val="2"/>
        </w:numPr>
        <w:shd w:val="clear" w:color="auto" w:fill="FFFFFF"/>
        <w:spacing w:line="293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Planejamento 2015</w:t>
      </w:r>
      <w:r w:rsidR="007D3B64">
        <w:rPr>
          <w:rFonts w:ascii="Tahoma" w:hAnsi="Tahoma" w:cs="Tahoma"/>
          <w:color w:val="000000"/>
          <w:sz w:val="20"/>
          <w:szCs w:val="20"/>
        </w:rPr>
        <w:t>;</w:t>
      </w:r>
    </w:p>
    <w:p w:rsidR="007D3B64" w:rsidRDefault="007D3B64" w:rsidP="007D3B64">
      <w:pPr>
        <w:pStyle w:val="NormalWeb"/>
        <w:numPr>
          <w:ilvl w:val="0"/>
          <w:numId w:val="2"/>
        </w:numPr>
        <w:shd w:val="clear" w:color="auto" w:fill="FFFFFF"/>
        <w:spacing w:line="293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Assuntos Gerias.</w:t>
      </w:r>
    </w:p>
    <w:p w:rsidR="007D3B64" w:rsidRDefault="007D3B64" w:rsidP="007D3B64">
      <w:pPr>
        <w:pStyle w:val="NormalWeb"/>
        <w:shd w:val="clear" w:color="auto" w:fill="FFFFFF"/>
        <w:spacing w:line="293" w:lineRule="atLeast"/>
        <w:ind w:left="1440"/>
        <w:rPr>
          <w:rFonts w:ascii="Tahoma" w:hAnsi="Tahoma" w:cs="Tahoma"/>
          <w:color w:val="000000"/>
          <w:sz w:val="20"/>
          <w:szCs w:val="20"/>
        </w:rPr>
      </w:pPr>
    </w:p>
    <w:p w:rsidR="007D3B64" w:rsidRDefault="007D3B64" w:rsidP="007D3B64">
      <w:pPr>
        <w:pStyle w:val="NormalWeb"/>
        <w:shd w:val="clear" w:color="auto" w:fill="FFFFFF"/>
        <w:spacing w:line="293" w:lineRule="atLeast"/>
        <w:ind w:left="144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7D3B64" w:rsidRDefault="007D3B64" w:rsidP="007D3B64">
      <w:pPr>
        <w:pStyle w:val="NormalWeb"/>
        <w:shd w:val="clear" w:color="auto" w:fill="FFFFFF"/>
        <w:spacing w:line="293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                                             </w:t>
      </w:r>
    </w:p>
    <w:p w:rsidR="007D3B64" w:rsidRDefault="007D3B64" w:rsidP="007D3B64">
      <w:pPr>
        <w:pStyle w:val="NormalWeb"/>
        <w:shd w:val="clear" w:color="auto" w:fill="FFFFFF"/>
        <w:spacing w:line="293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7D3B64" w:rsidRDefault="007D3B64" w:rsidP="007D3B64">
      <w:pPr>
        <w:pStyle w:val="NormalWeb"/>
        <w:shd w:val="clear" w:color="auto" w:fill="FFFFFF"/>
        <w:spacing w:line="293" w:lineRule="atLeast"/>
        <w:ind w:left="36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7D3B64" w:rsidRDefault="007D3B64" w:rsidP="007D3B64">
      <w:pPr>
        <w:pStyle w:val="NormalWeb"/>
        <w:shd w:val="clear" w:color="auto" w:fill="FFFFFF"/>
        <w:spacing w:line="293" w:lineRule="atLeast"/>
        <w:ind w:left="360"/>
        <w:jc w:val="righ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Jorge Fanck</w:t>
      </w:r>
    </w:p>
    <w:p w:rsidR="007D3B64" w:rsidRDefault="007D3B64" w:rsidP="007D3B64">
      <w:pPr>
        <w:pStyle w:val="NormalWeb"/>
        <w:shd w:val="clear" w:color="auto" w:fill="FFFFFF"/>
        <w:spacing w:line="293" w:lineRule="atLeast"/>
        <w:ind w:left="360"/>
        <w:jc w:val="righ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Presidente da FTMRS</w:t>
      </w:r>
    </w:p>
    <w:p w:rsidR="007D3B64" w:rsidRDefault="007D3B64" w:rsidP="007D3B64">
      <w:pPr>
        <w:pStyle w:val="NormalWeb"/>
        <w:shd w:val="clear" w:color="auto" w:fill="FFFFFF"/>
        <w:spacing w:line="293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7D3B64" w:rsidRDefault="007D3B64" w:rsidP="007D3B64">
      <w:pPr>
        <w:pStyle w:val="NormalWeb"/>
        <w:shd w:val="clear" w:color="auto" w:fill="FFFFFF"/>
        <w:spacing w:line="293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7D5560" w:rsidRPr="009C4FC5" w:rsidRDefault="007D5560" w:rsidP="009C4FC5">
      <w:pPr>
        <w:spacing w:after="0"/>
        <w:jc w:val="center"/>
        <w:rPr>
          <w:b/>
        </w:rPr>
      </w:pPr>
    </w:p>
    <w:sectPr w:rsidR="007D5560" w:rsidRPr="009C4FC5" w:rsidSect="0087282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58D" w:rsidRDefault="0025458D" w:rsidP="001E3E07">
      <w:pPr>
        <w:spacing w:after="0" w:line="240" w:lineRule="auto"/>
      </w:pPr>
      <w:r>
        <w:separator/>
      </w:r>
    </w:p>
  </w:endnote>
  <w:endnote w:type="continuationSeparator" w:id="0">
    <w:p w:rsidR="0025458D" w:rsidRDefault="0025458D" w:rsidP="001E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560" w:rsidRDefault="007D5560" w:rsidP="00E4483B">
    <w:pPr>
      <w:jc w:val="center"/>
    </w:pPr>
    <w:r>
      <w:t xml:space="preserve">Rua Barão de Cotegipe, nº 415, Bairro São João – Departamento de Tênis de Mesa. Porto </w:t>
    </w:r>
    <w:proofErr w:type="spellStart"/>
    <w:r>
      <w:t>Alegre-RS</w:t>
    </w:r>
    <w:proofErr w:type="spellEnd"/>
    <w:r>
      <w:t xml:space="preserve">. Telefone: (51) 84077879. CNPJ: </w:t>
    </w:r>
    <w:r w:rsidRPr="00512BCD">
      <w:rPr>
        <w:rFonts w:cs="Arial"/>
      </w:rPr>
      <w:t>17.348.642/0001-89</w:t>
    </w:r>
  </w:p>
  <w:p w:rsidR="007D5560" w:rsidRDefault="007D5560" w:rsidP="001E3E07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58D" w:rsidRDefault="0025458D" w:rsidP="001E3E07">
      <w:pPr>
        <w:spacing w:after="0" w:line="240" w:lineRule="auto"/>
      </w:pPr>
      <w:r>
        <w:separator/>
      </w:r>
    </w:p>
  </w:footnote>
  <w:footnote w:type="continuationSeparator" w:id="0">
    <w:p w:rsidR="0025458D" w:rsidRDefault="0025458D" w:rsidP="001E3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560" w:rsidRDefault="007D3B64" w:rsidP="00E4483B">
    <w:pPr>
      <w:rPr>
        <w:rFonts w:ascii="Arial" w:hAnsi="Arial" w:cs="Arial"/>
        <w:sz w:val="27"/>
        <w:szCs w:val="27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-121285</wp:posOffset>
          </wp:positionV>
          <wp:extent cx="1714500" cy="95250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952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560" w:rsidRPr="00E4483B" w:rsidRDefault="007D5560" w:rsidP="00E4483B">
    <w:pPr>
      <w:ind w:left="1440"/>
      <w:rPr>
        <w:rStyle w:val="Forte"/>
        <w:b w:val="0"/>
        <w:bCs w:val="0"/>
        <w:sz w:val="25"/>
        <w:szCs w:val="25"/>
      </w:rPr>
    </w:pPr>
    <w:r w:rsidRPr="00E4483B">
      <w:rPr>
        <w:rFonts w:ascii="Arial" w:hAnsi="Arial" w:cs="Arial"/>
        <w:b/>
        <w:sz w:val="26"/>
        <w:szCs w:val="26"/>
      </w:rPr>
      <w:t xml:space="preserve"> </w:t>
    </w:r>
    <w:r>
      <w:rPr>
        <w:rFonts w:ascii="Arial" w:hAnsi="Arial" w:cs="Arial"/>
        <w:b/>
        <w:sz w:val="26"/>
        <w:szCs w:val="26"/>
      </w:rPr>
      <w:t xml:space="preserve">    </w:t>
    </w:r>
    <w:r w:rsidRPr="00E4483B">
      <w:rPr>
        <w:rFonts w:ascii="Arial" w:hAnsi="Arial" w:cs="Arial"/>
        <w:b/>
        <w:sz w:val="25"/>
        <w:szCs w:val="25"/>
      </w:rPr>
      <w:t>FEDERAÇÃO ESPORTIVA E PARADESPORTIVA DE</w:t>
    </w:r>
    <w:r>
      <w:rPr>
        <w:rFonts w:ascii="Arial" w:hAnsi="Arial" w:cs="Arial"/>
        <w:b/>
        <w:sz w:val="25"/>
        <w:szCs w:val="25"/>
      </w:rPr>
      <w:t xml:space="preserve"> </w:t>
    </w:r>
    <w:r w:rsidRPr="00E4483B">
      <w:rPr>
        <w:rFonts w:ascii="Arial" w:hAnsi="Arial" w:cs="Arial"/>
        <w:b/>
        <w:sz w:val="25"/>
        <w:szCs w:val="25"/>
      </w:rPr>
      <w:t>TÊNIS DE MESA DO ESTADO DO RIO GRANDE DO SUL</w:t>
    </w:r>
  </w:p>
  <w:p w:rsidR="007D5560" w:rsidRPr="001E3E07" w:rsidRDefault="007D5560" w:rsidP="001E3E07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AD592D"/>
    <w:multiLevelType w:val="hybridMultilevel"/>
    <w:tmpl w:val="D8A61B1A"/>
    <w:lvl w:ilvl="0" w:tplc="04160001">
      <w:start w:val="1"/>
      <w:numFmt w:val="bullet"/>
      <w:lvlText w:val=""/>
      <w:lvlJc w:val="left"/>
      <w:pPr>
        <w:tabs>
          <w:tab w:val="num" w:pos="1423"/>
        </w:tabs>
        <w:ind w:left="1423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1">
    <w:nsid w:val="58370A03"/>
    <w:multiLevelType w:val="hybridMultilevel"/>
    <w:tmpl w:val="FFD898DE"/>
    <w:lvl w:ilvl="0" w:tplc="DD580B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ACE"/>
    <w:rsid w:val="00083D1E"/>
    <w:rsid w:val="00113C23"/>
    <w:rsid w:val="00116CCA"/>
    <w:rsid w:val="001E3E07"/>
    <w:rsid w:val="0025458D"/>
    <w:rsid w:val="00295556"/>
    <w:rsid w:val="002D7B29"/>
    <w:rsid w:val="003B7AC7"/>
    <w:rsid w:val="004C6DCF"/>
    <w:rsid w:val="00510F94"/>
    <w:rsid w:val="00512BCD"/>
    <w:rsid w:val="005974B4"/>
    <w:rsid w:val="005E3ACE"/>
    <w:rsid w:val="007D3B64"/>
    <w:rsid w:val="007D5560"/>
    <w:rsid w:val="0087282E"/>
    <w:rsid w:val="008806B6"/>
    <w:rsid w:val="009C203D"/>
    <w:rsid w:val="009C4FC5"/>
    <w:rsid w:val="009C7E02"/>
    <w:rsid w:val="00A875FD"/>
    <w:rsid w:val="00DE57BF"/>
    <w:rsid w:val="00DF0507"/>
    <w:rsid w:val="00E3267A"/>
    <w:rsid w:val="00E35269"/>
    <w:rsid w:val="00E4483B"/>
    <w:rsid w:val="00EE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6D3E242-D08B-43FD-8BB1-3695C0E4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82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1E3E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semiHidden/>
    <w:locked/>
    <w:rsid w:val="001E3E07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1E3E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semiHidden/>
    <w:locked/>
    <w:rsid w:val="001E3E07"/>
    <w:rPr>
      <w:rFonts w:cs="Times New Roman"/>
    </w:rPr>
  </w:style>
  <w:style w:type="character" w:styleId="Forte">
    <w:name w:val="Strong"/>
    <w:uiPriority w:val="99"/>
    <w:qFormat/>
    <w:locked/>
    <w:rsid w:val="00E4483B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7D3B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Microsoft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subject/>
  <dc:creator>Walquiria</dc:creator>
  <cp:keywords/>
  <dc:description/>
  <cp:lastModifiedBy>Walquiria Lima San-Thiago</cp:lastModifiedBy>
  <cp:revision>2</cp:revision>
  <dcterms:created xsi:type="dcterms:W3CDTF">2015-03-04T13:24:00Z</dcterms:created>
  <dcterms:modified xsi:type="dcterms:W3CDTF">2015-03-04T13:24:00Z</dcterms:modified>
</cp:coreProperties>
</file>