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97A0" w14:textId="77777777" w:rsidR="00594BFF" w:rsidRPr="00AF4DC5" w:rsidRDefault="00594BFF" w:rsidP="00994E99">
      <w:pPr>
        <w:ind w:left="142"/>
        <w:jc w:val="center"/>
        <w:rPr>
          <w:rFonts w:asciiTheme="minorHAnsi" w:hAnsiTheme="minorHAnsi" w:cstheme="minorHAnsi"/>
          <w:color w:val="auto"/>
        </w:rPr>
      </w:pPr>
      <w:bookmarkStart w:id="0" w:name="_GoBack"/>
      <w:bookmarkEnd w:id="0"/>
      <w:r w:rsidRPr="00AF4DC5">
        <w:rPr>
          <w:rFonts w:asciiTheme="minorHAnsi" w:hAnsiTheme="minorHAnsi" w:cstheme="minorHAnsi"/>
          <w:noProof/>
          <w:color w:val="auto"/>
        </w:rPr>
        <w:drawing>
          <wp:inline distT="0" distB="0" distL="0" distR="0" wp14:anchorId="3B0A319C" wp14:editId="111DF408">
            <wp:extent cx="1266825" cy="1514010"/>
            <wp:effectExtent l="0" t="0" r="0" b="0"/>
            <wp:docPr id="1" name="Imagem 1" descr="Logo CBTM Vertical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TM Vertical Azul"/>
                    <pic:cNvPicPr>
                      <a:picLocks noChangeAspect="1" noChangeArrowheads="1"/>
                    </pic:cNvPicPr>
                  </pic:nvPicPr>
                  <pic:blipFill>
                    <a:blip r:embed="rId8"/>
                    <a:srcRect/>
                    <a:stretch>
                      <a:fillRect/>
                    </a:stretch>
                  </pic:blipFill>
                  <pic:spPr bwMode="auto">
                    <a:xfrm>
                      <a:off x="0" y="0"/>
                      <a:ext cx="1268806" cy="1516377"/>
                    </a:xfrm>
                    <a:prstGeom prst="rect">
                      <a:avLst/>
                    </a:prstGeom>
                    <a:noFill/>
                    <a:ln w="9525">
                      <a:noFill/>
                      <a:miter lim="800000"/>
                      <a:headEnd/>
                      <a:tailEnd/>
                    </a:ln>
                  </pic:spPr>
                </pic:pic>
              </a:graphicData>
            </a:graphic>
          </wp:inline>
        </w:drawing>
      </w:r>
    </w:p>
    <w:p w14:paraId="29A196D7" w14:textId="77777777" w:rsidR="00594BFF" w:rsidRPr="00AF4DC5" w:rsidRDefault="00594BFF" w:rsidP="00994E99">
      <w:pPr>
        <w:ind w:left="142"/>
        <w:rPr>
          <w:rFonts w:asciiTheme="minorHAnsi" w:hAnsiTheme="minorHAnsi" w:cstheme="minorHAnsi"/>
          <w:color w:val="auto"/>
        </w:rPr>
      </w:pPr>
    </w:p>
    <w:p w14:paraId="3724750C" w14:textId="77777777" w:rsidR="004109A9" w:rsidRPr="00AF4DC5" w:rsidRDefault="00817B79" w:rsidP="00994E99">
      <w:pPr>
        <w:ind w:left="142"/>
        <w:rPr>
          <w:rFonts w:asciiTheme="minorHAnsi" w:hAnsiTheme="minorHAnsi" w:cstheme="minorHAnsi"/>
          <w:b/>
          <w:color w:val="auto"/>
          <w:sz w:val="72"/>
        </w:rPr>
      </w:pPr>
      <w:r w:rsidRPr="00AF4DC5">
        <w:rPr>
          <w:rFonts w:asciiTheme="minorHAnsi" w:hAnsiTheme="minorHAnsi" w:cstheme="minorHAnsi"/>
          <w:b/>
          <w:color w:val="auto"/>
          <w:sz w:val="72"/>
        </w:rPr>
        <w:t xml:space="preserve">ESTATUTO DA </w:t>
      </w:r>
    </w:p>
    <w:p w14:paraId="0CAB1704" w14:textId="77777777" w:rsidR="004109A9" w:rsidRPr="00AF4DC5" w:rsidRDefault="00817B79" w:rsidP="00994E99">
      <w:pPr>
        <w:ind w:left="142"/>
        <w:rPr>
          <w:rFonts w:asciiTheme="minorHAnsi" w:hAnsiTheme="minorHAnsi" w:cstheme="minorHAnsi"/>
          <w:b/>
          <w:color w:val="auto"/>
          <w:sz w:val="72"/>
        </w:rPr>
      </w:pPr>
      <w:r w:rsidRPr="00AF4DC5">
        <w:rPr>
          <w:rFonts w:asciiTheme="minorHAnsi" w:hAnsiTheme="minorHAnsi" w:cstheme="minorHAnsi"/>
          <w:b/>
          <w:color w:val="auto"/>
          <w:sz w:val="72"/>
        </w:rPr>
        <w:t xml:space="preserve">CONFEDERAÇÃO </w:t>
      </w:r>
    </w:p>
    <w:p w14:paraId="1A9EBD23" w14:textId="77777777" w:rsidR="004109A9" w:rsidRPr="00AF4DC5" w:rsidRDefault="00817B79" w:rsidP="00994E99">
      <w:pPr>
        <w:ind w:left="142"/>
        <w:rPr>
          <w:rFonts w:asciiTheme="minorHAnsi" w:hAnsiTheme="minorHAnsi" w:cstheme="minorHAnsi"/>
          <w:b/>
          <w:color w:val="auto"/>
          <w:sz w:val="72"/>
        </w:rPr>
      </w:pPr>
      <w:r w:rsidRPr="00AF4DC5">
        <w:rPr>
          <w:rFonts w:asciiTheme="minorHAnsi" w:hAnsiTheme="minorHAnsi" w:cstheme="minorHAnsi"/>
          <w:b/>
          <w:noProof/>
          <w:color w:val="auto"/>
          <w:sz w:val="20"/>
        </w:rPr>
        <mc:AlternateContent>
          <mc:Choice Requires="wpg">
            <w:drawing>
              <wp:anchor distT="0" distB="0" distL="114300" distR="114300" simplePos="0" relativeHeight="251658240" behindDoc="0" locked="0" layoutInCell="1" allowOverlap="1" wp14:anchorId="45279FE3" wp14:editId="1C2D9E29">
                <wp:simplePos x="0" y="0"/>
                <wp:positionH relativeFrom="page">
                  <wp:posOffset>0</wp:posOffset>
                </wp:positionH>
                <wp:positionV relativeFrom="page">
                  <wp:posOffset>10297348</wp:posOffset>
                </wp:positionV>
                <wp:extent cx="7556500" cy="390246"/>
                <wp:effectExtent l="0" t="0" r="0" b="0"/>
                <wp:wrapTopAndBottom/>
                <wp:docPr id="302" name="Group 302"/>
                <wp:cNvGraphicFramePr/>
                <a:graphic xmlns:a="http://schemas.openxmlformats.org/drawingml/2006/main">
                  <a:graphicData uri="http://schemas.microsoft.com/office/word/2010/wordprocessingGroup">
                    <wpg:wgp>
                      <wpg:cNvGrpSpPr/>
                      <wpg:grpSpPr>
                        <a:xfrm>
                          <a:off x="0" y="0"/>
                          <a:ext cx="7556500" cy="390246"/>
                          <a:chOff x="0" y="0"/>
                          <a:chExt cx="7556500" cy="390246"/>
                        </a:xfrm>
                      </wpg:grpSpPr>
                      <wps:wsp>
                        <wps:cNvPr id="341" name="Shape 341"/>
                        <wps:cNvSpPr/>
                        <wps:spPr>
                          <a:xfrm>
                            <a:off x="0" y="9565"/>
                            <a:ext cx="6403799" cy="380681"/>
                          </a:xfrm>
                          <a:custGeom>
                            <a:avLst/>
                            <a:gdLst/>
                            <a:ahLst/>
                            <a:cxnLst/>
                            <a:rect l="0" t="0" r="0" b="0"/>
                            <a:pathLst>
                              <a:path w="6403799" h="380681">
                                <a:moveTo>
                                  <a:pt x="0" y="0"/>
                                </a:moveTo>
                                <a:lnTo>
                                  <a:pt x="6403799" y="0"/>
                                </a:lnTo>
                                <a:lnTo>
                                  <a:pt x="6403799" y="380681"/>
                                </a:lnTo>
                                <a:lnTo>
                                  <a:pt x="0" y="380681"/>
                                </a:lnTo>
                                <a:lnTo>
                                  <a:pt x="0" y="0"/>
                                </a:lnTo>
                              </a:path>
                            </a:pathLst>
                          </a:custGeom>
                          <a:ln w="0" cap="flat">
                            <a:miter lim="100000"/>
                          </a:ln>
                        </wps:spPr>
                        <wps:style>
                          <a:lnRef idx="0">
                            <a:srgbClr val="000000">
                              <a:alpha val="0"/>
                            </a:srgbClr>
                          </a:lnRef>
                          <a:fillRef idx="1">
                            <a:srgbClr val="1C75BC"/>
                          </a:fillRef>
                          <a:effectRef idx="0">
                            <a:scrgbClr r="0" g="0" b="0"/>
                          </a:effectRef>
                          <a:fontRef idx="none"/>
                        </wps:style>
                        <wps:bodyPr/>
                      </wps:wsp>
                      <wps:wsp>
                        <wps:cNvPr id="65" name="Shape 65"/>
                        <wps:cNvSpPr/>
                        <wps:spPr>
                          <a:xfrm>
                            <a:off x="4389116" y="0"/>
                            <a:ext cx="3167384" cy="390246"/>
                          </a:xfrm>
                          <a:custGeom>
                            <a:avLst/>
                            <a:gdLst/>
                            <a:ahLst/>
                            <a:cxnLst/>
                            <a:rect l="0" t="0" r="0" b="0"/>
                            <a:pathLst>
                              <a:path w="3167384" h="390246">
                                <a:moveTo>
                                  <a:pt x="0" y="0"/>
                                </a:moveTo>
                                <a:lnTo>
                                  <a:pt x="3167384" y="81"/>
                                </a:lnTo>
                                <a:lnTo>
                                  <a:pt x="3167384" y="390246"/>
                                </a:lnTo>
                                <a:lnTo>
                                  <a:pt x="390246" y="39024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7" name="Rectangle 67"/>
                        <wps:cNvSpPr/>
                        <wps:spPr>
                          <a:xfrm>
                            <a:off x="894598" y="90512"/>
                            <a:ext cx="218815" cy="230722"/>
                          </a:xfrm>
                          <a:prstGeom prst="rect">
                            <a:avLst/>
                          </a:prstGeom>
                          <a:ln>
                            <a:noFill/>
                          </a:ln>
                        </wps:spPr>
                        <wps:txbx>
                          <w:txbxContent>
                            <w:p w14:paraId="7C258C70" w14:textId="77777777" w:rsidR="000D1D02" w:rsidRDefault="000D1D02">
                              <w:pPr>
                                <w:spacing w:after="160"/>
                                <w:ind w:left="0" w:firstLine="0"/>
                              </w:pPr>
                              <w:r>
                                <w:rPr>
                                  <w:color w:val="FFFFFF"/>
                                  <w:w w:val="133"/>
                                  <w:sz w:val="22"/>
                                </w:rPr>
                                <w:t>W</w:t>
                              </w:r>
                            </w:p>
                          </w:txbxContent>
                        </wps:txbx>
                        <wps:bodyPr horzOverflow="overflow" vert="horz" lIns="0" tIns="0" rIns="0" bIns="0" rtlCol="0">
                          <a:noAutofit/>
                        </wps:bodyPr>
                      </wps:wsp>
                      <wps:wsp>
                        <wps:cNvPr id="68" name="Rectangle 68"/>
                        <wps:cNvSpPr/>
                        <wps:spPr>
                          <a:xfrm>
                            <a:off x="1070068" y="90512"/>
                            <a:ext cx="218815" cy="230722"/>
                          </a:xfrm>
                          <a:prstGeom prst="rect">
                            <a:avLst/>
                          </a:prstGeom>
                          <a:ln>
                            <a:noFill/>
                          </a:ln>
                        </wps:spPr>
                        <wps:txbx>
                          <w:txbxContent>
                            <w:p w14:paraId="02DB9ACB" w14:textId="77777777" w:rsidR="000D1D02" w:rsidRDefault="000D1D02">
                              <w:pPr>
                                <w:spacing w:after="160"/>
                                <w:ind w:left="0" w:firstLine="0"/>
                              </w:pPr>
                              <w:r>
                                <w:rPr>
                                  <w:color w:val="FFFFFF"/>
                                  <w:w w:val="133"/>
                                  <w:sz w:val="22"/>
                                </w:rPr>
                                <w:t>W</w:t>
                              </w:r>
                            </w:p>
                          </w:txbxContent>
                        </wps:txbx>
                        <wps:bodyPr horzOverflow="overflow" vert="horz" lIns="0" tIns="0" rIns="0" bIns="0" rtlCol="0">
                          <a:noAutofit/>
                        </wps:bodyPr>
                      </wps:wsp>
                      <wps:wsp>
                        <wps:cNvPr id="69" name="Rectangle 69"/>
                        <wps:cNvSpPr/>
                        <wps:spPr>
                          <a:xfrm>
                            <a:off x="1245538" y="90512"/>
                            <a:ext cx="218815" cy="230722"/>
                          </a:xfrm>
                          <a:prstGeom prst="rect">
                            <a:avLst/>
                          </a:prstGeom>
                          <a:ln>
                            <a:noFill/>
                          </a:ln>
                        </wps:spPr>
                        <wps:txbx>
                          <w:txbxContent>
                            <w:p w14:paraId="262121C1" w14:textId="77777777" w:rsidR="000D1D02" w:rsidRDefault="000D1D02">
                              <w:pPr>
                                <w:spacing w:after="160"/>
                                <w:ind w:left="0" w:firstLine="0"/>
                              </w:pPr>
                              <w:r>
                                <w:rPr>
                                  <w:color w:val="FFFFFF"/>
                                  <w:w w:val="133"/>
                                  <w:sz w:val="22"/>
                                </w:rPr>
                                <w:t>W</w:t>
                              </w:r>
                            </w:p>
                          </w:txbxContent>
                        </wps:txbx>
                        <wps:bodyPr horzOverflow="overflow" vert="horz" lIns="0" tIns="0" rIns="0" bIns="0" rtlCol="0">
                          <a:noAutofit/>
                        </wps:bodyPr>
                      </wps:wsp>
                      <wps:wsp>
                        <wps:cNvPr id="70" name="Rectangle 70"/>
                        <wps:cNvSpPr/>
                        <wps:spPr>
                          <a:xfrm>
                            <a:off x="1421008" y="90512"/>
                            <a:ext cx="49308" cy="230722"/>
                          </a:xfrm>
                          <a:prstGeom prst="rect">
                            <a:avLst/>
                          </a:prstGeom>
                          <a:ln>
                            <a:noFill/>
                          </a:ln>
                        </wps:spPr>
                        <wps:txbx>
                          <w:txbxContent>
                            <w:p w14:paraId="2CAC0DFA" w14:textId="77777777" w:rsidR="000D1D02" w:rsidRDefault="000D1D02">
                              <w:pPr>
                                <w:spacing w:after="160"/>
                                <w:ind w:left="0" w:firstLine="0"/>
                              </w:pPr>
                              <w:r>
                                <w:rPr>
                                  <w:color w:val="FFFFFF"/>
                                  <w:w w:val="108"/>
                                  <w:sz w:val="22"/>
                                </w:rPr>
                                <w:t>.</w:t>
                              </w:r>
                            </w:p>
                          </w:txbxContent>
                        </wps:txbx>
                        <wps:bodyPr horzOverflow="overflow" vert="horz" lIns="0" tIns="0" rIns="0" bIns="0" rtlCol="0">
                          <a:noAutofit/>
                        </wps:bodyPr>
                      </wps:wsp>
                      <wps:wsp>
                        <wps:cNvPr id="71" name="Rectangle 71"/>
                        <wps:cNvSpPr/>
                        <wps:spPr>
                          <a:xfrm>
                            <a:off x="1469187" y="90512"/>
                            <a:ext cx="149226" cy="230722"/>
                          </a:xfrm>
                          <a:prstGeom prst="rect">
                            <a:avLst/>
                          </a:prstGeom>
                          <a:ln>
                            <a:noFill/>
                          </a:ln>
                        </wps:spPr>
                        <wps:txbx>
                          <w:txbxContent>
                            <w:p w14:paraId="3B9B5C81" w14:textId="77777777" w:rsidR="000D1D02" w:rsidRDefault="000D1D02">
                              <w:pPr>
                                <w:spacing w:after="160"/>
                                <w:ind w:left="0" w:firstLine="0"/>
                              </w:pPr>
                              <w:r>
                                <w:rPr>
                                  <w:color w:val="FFFFFF"/>
                                  <w:w w:val="149"/>
                                  <w:sz w:val="22"/>
                                </w:rPr>
                                <w:t>C</w:t>
                              </w:r>
                            </w:p>
                          </w:txbxContent>
                        </wps:txbx>
                        <wps:bodyPr horzOverflow="overflow" vert="horz" lIns="0" tIns="0" rIns="0" bIns="0" rtlCol="0">
                          <a:noAutofit/>
                        </wps:bodyPr>
                      </wps:wsp>
                      <wps:wsp>
                        <wps:cNvPr id="72" name="Rectangle 72"/>
                        <wps:cNvSpPr/>
                        <wps:spPr>
                          <a:xfrm>
                            <a:off x="1592462" y="90512"/>
                            <a:ext cx="142713" cy="230722"/>
                          </a:xfrm>
                          <a:prstGeom prst="rect">
                            <a:avLst/>
                          </a:prstGeom>
                          <a:ln>
                            <a:noFill/>
                          </a:ln>
                        </wps:spPr>
                        <wps:txbx>
                          <w:txbxContent>
                            <w:p w14:paraId="5FE744D2" w14:textId="77777777" w:rsidR="000D1D02" w:rsidRDefault="000D1D02">
                              <w:pPr>
                                <w:spacing w:after="160"/>
                                <w:ind w:left="0" w:firstLine="0"/>
                              </w:pPr>
                              <w:r>
                                <w:rPr>
                                  <w:color w:val="FFFFFF"/>
                                  <w:w w:val="143"/>
                                  <w:sz w:val="22"/>
                                </w:rPr>
                                <w:t>B</w:t>
                              </w:r>
                            </w:p>
                          </w:txbxContent>
                        </wps:txbx>
                        <wps:bodyPr horzOverflow="overflow" vert="horz" lIns="0" tIns="0" rIns="0" bIns="0" rtlCol="0">
                          <a:noAutofit/>
                        </wps:bodyPr>
                      </wps:wsp>
                      <wps:wsp>
                        <wps:cNvPr id="73" name="Rectangle 73"/>
                        <wps:cNvSpPr/>
                        <wps:spPr>
                          <a:xfrm>
                            <a:off x="1710830" y="90512"/>
                            <a:ext cx="149412" cy="230722"/>
                          </a:xfrm>
                          <a:prstGeom prst="rect">
                            <a:avLst/>
                          </a:prstGeom>
                          <a:ln>
                            <a:noFill/>
                          </a:ln>
                        </wps:spPr>
                        <wps:txbx>
                          <w:txbxContent>
                            <w:p w14:paraId="569E14F3" w14:textId="77777777" w:rsidR="000D1D02" w:rsidRDefault="000D1D02">
                              <w:pPr>
                                <w:spacing w:after="160"/>
                                <w:ind w:left="0" w:firstLine="0"/>
                              </w:pPr>
                              <w:r>
                                <w:rPr>
                                  <w:color w:val="FFFFFF"/>
                                  <w:w w:val="166"/>
                                  <w:sz w:val="22"/>
                                </w:rPr>
                                <w:t>T</w:t>
                              </w:r>
                            </w:p>
                          </w:txbxContent>
                        </wps:txbx>
                        <wps:bodyPr horzOverflow="overflow" vert="horz" lIns="0" tIns="0" rIns="0" bIns="0" rtlCol="0">
                          <a:noAutofit/>
                        </wps:bodyPr>
                      </wps:wsp>
                      <wps:wsp>
                        <wps:cNvPr id="74" name="Rectangle 74"/>
                        <wps:cNvSpPr/>
                        <wps:spPr>
                          <a:xfrm>
                            <a:off x="1834254" y="90512"/>
                            <a:ext cx="202813" cy="230722"/>
                          </a:xfrm>
                          <a:prstGeom prst="rect">
                            <a:avLst/>
                          </a:prstGeom>
                          <a:ln>
                            <a:noFill/>
                          </a:ln>
                        </wps:spPr>
                        <wps:txbx>
                          <w:txbxContent>
                            <w:p w14:paraId="6FBFAF42" w14:textId="77777777" w:rsidR="000D1D02" w:rsidRDefault="000D1D02">
                              <w:pPr>
                                <w:spacing w:after="160"/>
                                <w:ind w:left="0" w:firstLine="0"/>
                              </w:pPr>
                              <w:r>
                                <w:rPr>
                                  <w:color w:val="FFFFFF"/>
                                  <w:w w:val="129"/>
                                  <w:sz w:val="22"/>
                                </w:rPr>
                                <w:t>M</w:t>
                              </w:r>
                            </w:p>
                          </w:txbxContent>
                        </wps:txbx>
                        <wps:bodyPr horzOverflow="overflow" vert="horz" lIns="0" tIns="0" rIns="0" bIns="0" rtlCol="0">
                          <a:noAutofit/>
                        </wps:bodyPr>
                      </wps:wsp>
                      <wps:wsp>
                        <wps:cNvPr id="75" name="Rectangle 75"/>
                        <wps:cNvSpPr/>
                        <wps:spPr>
                          <a:xfrm>
                            <a:off x="1997678" y="90512"/>
                            <a:ext cx="49308" cy="230722"/>
                          </a:xfrm>
                          <a:prstGeom prst="rect">
                            <a:avLst/>
                          </a:prstGeom>
                          <a:ln>
                            <a:noFill/>
                          </a:ln>
                        </wps:spPr>
                        <wps:txbx>
                          <w:txbxContent>
                            <w:p w14:paraId="26A5E2DD" w14:textId="77777777" w:rsidR="000D1D02" w:rsidRDefault="000D1D02">
                              <w:pPr>
                                <w:spacing w:after="160"/>
                                <w:ind w:left="0" w:firstLine="0"/>
                              </w:pPr>
                              <w:r>
                                <w:rPr>
                                  <w:color w:val="FFFFFF"/>
                                  <w:w w:val="108"/>
                                  <w:sz w:val="22"/>
                                </w:rPr>
                                <w:t>.</w:t>
                              </w:r>
                            </w:p>
                          </w:txbxContent>
                        </wps:txbx>
                        <wps:bodyPr horzOverflow="overflow" vert="horz" lIns="0" tIns="0" rIns="0" bIns="0" rtlCol="0">
                          <a:noAutofit/>
                        </wps:bodyPr>
                      </wps:wsp>
                      <wps:wsp>
                        <wps:cNvPr id="76" name="Rectangle 76"/>
                        <wps:cNvSpPr/>
                        <wps:spPr>
                          <a:xfrm>
                            <a:off x="2045858" y="90512"/>
                            <a:ext cx="176019" cy="230722"/>
                          </a:xfrm>
                          <a:prstGeom prst="rect">
                            <a:avLst/>
                          </a:prstGeom>
                          <a:ln>
                            <a:noFill/>
                          </a:ln>
                        </wps:spPr>
                        <wps:txbx>
                          <w:txbxContent>
                            <w:p w14:paraId="371B3BEF" w14:textId="77777777" w:rsidR="000D1D02" w:rsidRDefault="000D1D02">
                              <w:pPr>
                                <w:spacing w:after="160"/>
                                <w:ind w:left="0" w:firstLine="0"/>
                              </w:pPr>
                              <w:r>
                                <w:rPr>
                                  <w:color w:val="FFFFFF"/>
                                  <w:w w:val="144"/>
                                  <w:sz w:val="22"/>
                                </w:rPr>
                                <w:t>O</w:t>
                              </w:r>
                            </w:p>
                          </w:txbxContent>
                        </wps:txbx>
                        <wps:bodyPr horzOverflow="overflow" vert="horz" lIns="0" tIns="0" rIns="0" bIns="0" rtlCol="0">
                          <a:noAutofit/>
                        </wps:bodyPr>
                      </wps:wsp>
                      <wps:wsp>
                        <wps:cNvPr id="77" name="Rectangle 77"/>
                        <wps:cNvSpPr/>
                        <wps:spPr>
                          <a:xfrm>
                            <a:off x="2189208" y="90512"/>
                            <a:ext cx="146621" cy="230722"/>
                          </a:xfrm>
                          <a:prstGeom prst="rect">
                            <a:avLst/>
                          </a:prstGeom>
                          <a:ln>
                            <a:noFill/>
                          </a:ln>
                        </wps:spPr>
                        <wps:txbx>
                          <w:txbxContent>
                            <w:p w14:paraId="175413B4" w14:textId="77777777" w:rsidR="000D1D02" w:rsidRDefault="000D1D02">
                              <w:pPr>
                                <w:spacing w:after="160"/>
                                <w:ind w:left="0" w:firstLine="0"/>
                              </w:pPr>
                              <w:r>
                                <w:rPr>
                                  <w:color w:val="FFFFFF"/>
                                  <w:w w:val="148"/>
                                  <w:sz w:val="22"/>
                                </w:rPr>
                                <w:t>R</w:t>
                              </w:r>
                            </w:p>
                          </w:txbxContent>
                        </wps:txbx>
                        <wps:bodyPr horzOverflow="overflow" vert="horz" lIns="0" tIns="0" rIns="0" bIns="0" rtlCol="0">
                          <a:noAutofit/>
                        </wps:bodyPr>
                      </wps:wsp>
                      <wps:wsp>
                        <wps:cNvPr id="78" name="Rectangle 78"/>
                        <wps:cNvSpPr/>
                        <wps:spPr>
                          <a:xfrm>
                            <a:off x="2310550" y="90512"/>
                            <a:ext cx="161878" cy="230722"/>
                          </a:xfrm>
                          <a:prstGeom prst="rect">
                            <a:avLst/>
                          </a:prstGeom>
                          <a:ln>
                            <a:noFill/>
                          </a:ln>
                        </wps:spPr>
                        <wps:txbx>
                          <w:txbxContent>
                            <w:p w14:paraId="6C20DDB5" w14:textId="77777777" w:rsidR="000D1D02" w:rsidRDefault="000D1D02">
                              <w:pPr>
                                <w:spacing w:after="160"/>
                                <w:ind w:left="0" w:firstLine="0"/>
                              </w:pPr>
                              <w:r>
                                <w:rPr>
                                  <w:color w:val="FFFFFF"/>
                                  <w:w w:val="138"/>
                                  <w:sz w:val="22"/>
                                </w:rPr>
                                <w:t>G</w:t>
                              </w:r>
                            </w:p>
                          </w:txbxContent>
                        </wps:txbx>
                        <wps:bodyPr horzOverflow="overflow" vert="horz" lIns="0" tIns="0" rIns="0" bIns="0" rtlCol="0">
                          <a:noAutofit/>
                        </wps:bodyPr>
                      </wps:wsp>
                      <wps:wsp>
                        <wps:cNvPr id="79" name="Rectangle 79"/>
                        <wps:cNvSpPr/>
                        <wps:spPr>
                          <a:xfrm>
                            <a:off x="2443342" y="90512"/>
                            <a:ext cx="49308" cy="230722"/>
                          </a:xfrm>
                          <a:prstGeom prst="rect">
                            <a:avLst/>
                          </a:prstGeom>
                          <a:ln>
                            <a:noFill/>
                          </a:ln>
                        </wps:spPr>
                        <wps:txbx>
                          <w:txbxContent>
                            <w:p w14:paraId="755E9E7A" w14:textId="77777777" w:rsidR="000D1D02" w:rsidRDefault="000D1D02">
                              <w:pPr>
                                <w:spacing w:after="160"/>
                                <w:ind w:left="0" w:firstLine="0"/>
                              </w:pPr>
                              <w:r>
                                <w:rPr>
                                  <w:color w:val="FFFFFF"/>
                                  <w:w w:val="108"/>
                                  <w:sz w:val="22"/>
                                </w:rPr>
                                <w:t>.</w:t>
                              </w:r>
                            </w:p>
                          </w:txbxContent>
                        </wps:txbx>
                        <wps:bodyPr horzOverflow="overflow" vert="horz" lIns="0" tIns="0" rIns="0" bIns="0" rtlCol="0">
                          <a:noAutofit/>
                        </wps:bodyPr>
                      </wps:wsp>
                      <wps:wsp>
                        <wps:cNvPr id="80" name="Rectangle 80"/>
                        <wps:cNvSpPr/>
                        <wps:spPr>
                          <a:xfrm>
                            <a:off x="2491522" y="90512"/>
                            <a:ext cx="142713" cy="230722"/>
                          </a:xfrm>
                          <a:prstGeom prst="rect">
                            <a:avLst/>
                          </a:prstGeom>
                          <a:ln>
                            <a:noFill/>
                          </a:ln>
                        </wps:spPr>
                        <wps:txbx>
                          <w:txbxContent>
                            <w:p w14:paraId="79EDECBD" w14:textId="77777777" w:rsidR="000D1D02" w:rsidRDefault="000D1D02">
                              <w:pPr>
                                <w:spacing w:after="160"/>
                                <w:ind w:left="0" w:firstLine="0"/>
                              </w:pPr>
                              <w:r>
                                <w:rPr>
                                  <w:color w:val="FFFFFF"/>
                                  <w:w w:val="143"/>
                                  <w:sz w:val="22"/>
                                </w:rPr>
                                <w:t>B</w:t>
                              </w:r>
                            </w:p>
                          </w:txbxContent>
                        </wps:txbx>
                        <wps:bodyPr horzOverflow="overflow" vert="horz" lIns="0" tIns="0" rIns="0" bIns="0" rtlCol="0">
                          <a:noAutofit/>
                        </wps:bodyPr>
                      </wps:wsp>
                      <wps:wsp>
                        <wps:cNvPr id="81" name="Rectangle 81"/>
                        <wps:cNvSpPr/>
                        <wps:spPr>
                          <a:xfrm>
                            <a:off x="2609889" y="90512"/>
                            <a:ext cx="146621" cy="230722"/>
                          </a:xfrm>
                          <a:prstGeom prst="rect">
                            <a:avLst/>
                          </a:prstGeom>
                          <a:ln>
                            <a:noFill/>
                          </a:ln>
                        </wps:spPr>
                        <wps:txbx>
                          <w:txbxContent>
                            <w:p w14:paraId="0F114C85" w14:textId="77777777" w:rsidR="000D1D02" w:rsidRDefault="000D1D02">
                              <w:pPr>
                                <w:spacing w:after="160"/>
                                <w:ind w:left="0" w:firstLine="0"/>
                              </w:pPr>
                              <w:r>
                                <w:rPr>
                                  <w:color w:val="FFFFFF"/>
                                  <w:w w:val="148"/>
                                  <w:sz w:val="22"/>
                                </w:rPr>
                                <w:t>R</w:t>
                              </w:r>
                            </w:p>
                          </w:txbxContent>
                        </wps:txbx>
                        <wps:bodyPr horzOverflow="overflow" vert="horz" lIns="0" tIns="0" rIns="0" bIns="0" rtlCol="0">
                          <a:noAutofit/>
                        </wps:bodyPr>
                      </wps:wsp>
                    </wpg:wgp>
                  </a:graphicData>
                </a:graphic>
              </wp:anchor>
            </w:drawing>
          </mc:Choice>
          <mc:Fallback>
            <w:pict>
              <v:group w14:anchorId="45279FE3" id="Group 302" o:spid="_x0000_s1026" style="position:absolute;left:0;text-align:left;margin-left:0;margin-top:810.8pt;width:595pt;height:30.75pt;z-index:251658240;mso-position-horizontal-relative:page;mso-position-vertical-relative:page" coordsize="75565,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">
                <v:shape id="Shape 341" o:spid="_x0000_s1027" style="position:absolute;top:95;width:64037;height:3807;visibility:visible;mso-wrap-style:square;v-text-anchor:top" coordsize="6403799,38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" path="m,l6403799,r,380681l,380681,,e" fillcolor="#1c75bc" stroked="f" strokeweight="0">
                  <v:stroke miterlimit="1" joinstyle="miter"/>
                  <v:path arrowok="t" textboxrect="0,0,6403799,380681"/>
                </v:shape>
                <v:shape id="Shape 65" o:spid="_x0000_s1028" style="position:absolute;left:43891;width:31674;height:3902;visibility:visible;mso-wrap-style:square;v-text-anchor:top" coordsize="3167384,3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" path="m,l3167384,81r,390165l390246,390246,,xe" fillcolor="#00aeef" stroked="f" strokeweight="0">
                  <v:stroke miterlimit="1" joinstyle="miter"/>
                  <v:path arrowok="t" textboxrect="0,0,3167384,390246"/>
                </v:shape>
                <v:rect id="Rectangle 67" o:spid="_x0000_s1029" style="position:absolute;left:8945;top:905;width:2189;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C258C70" w14:textId="77777777" w:rsidR="000D1D02" w:rsidRDefault="000D1D02">
                        <w:pPr>
                          <w:spacing w:after="160"/>
                          <w:ind w:left="0" w:firstLine="0"/>
                        </w:pPr>
                        <w:r>
                          <w:rPr>
                            <w:color w:val="FFFFFF"/>
                            <w:w w:val="133"/>
                            <w:sz w:val="22"/>
                          </w:rPr>
                          <w:t>W</w:t>
                        </w:r>
                      </w:p>
                    </w:txbxContent>
                  </v:textbox>
                </v:rect>
                <v:rect id="Rectangle 68" o:spid="_x0000_s1030" style="position:absolute;left:10700;top:905;width:218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2DB9ACB" w14:textId="77777777" w:rsidR="000D1D02" w:rsidRDefault="000D1D02">
                        <w:pPr>
                          <w:spacing w:after="160"/>
                          <w:ind w:left="0" w:firstLine="0"/>
                        </w:pPr>
                        <w:r>
                          <w:rPr>
                            <w:color w:val="FFFFFF"/>
                            <w:w w:val="133"/>
                            <w:sz w:val="22"/>
                          </w:rPr>
                          <w:t>W</w:t>
                        </w:r>
                      </w:p>
                    </w:txbxContent>
                  </v:textbox>
                </v:rect>
                <v:rect id="Rectangle 69" o:spid="_x0000_s1031" style="position:absolute;left:12455;top:905;width:218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62121C1" w14:textId="77777777" w:rsidR="000D1D02" w:rsidRDefault="000D1D02">
                        <w:pPr>
                          <w:spacing w:after="160"/>
                          <w:ind w:left="0" w:firstLine="0"/>
                        </w:pPr>
                        <w:r>
                          <w:rPr>
                            <w:color w:val="FFFFFF"/>
                            <w:w w:val="133"/>
                            <w:sz w:val="22"/>
                          </w:rPr>
                          <w:t>W</w:t>
                        </w:r>
                      </w:p>
                    </w:txbxContent>
                  </v:textbox>
                </v:rect>
                <v:rect id="Rectangle 70" o:spid="_x0000_s1032" style="position:absolute;left:14210;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CAC0DFA" w14:textId="77777777" w:rsidR="000D1D02" w:rsidRDefault="000D1D02">
                        <w:pPr>
                          <w:spacing w:after="160"/>
                          <w:ind w:left="0" w:firstLine="0"/>
                        </w:pPr>
                        <w:r>
                          <w:rPr>
                            <w:color w:val="FFFFFF"/>
                            <w:w w:val="108"/>
                            <w:sz w:val="22"/>
                          </w:rPr>
                          <w:t>.</w:t>
                        </w:r>
                      </w:p>
                    </w:txbxContent>
                  </v:textbox>
                </v:rect>
                <v:rect id="Rectangle 71" o:spid="_x0000_s1033" style="position:absolute;left:14691;top:905;width:1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B9B5C81" w14:textId="77777777" w:rsidR="000D1D02" w:rsidRDefault="000D1D02">
                        <w:pPr>
                          <w:spacing w:after="160"/>
                          <w:ind w:left="0" w:firstLine="0"/>
                        </w:pPr>
                        <w:r>
                          <w:rPr>
                            <w:color w:val="FFFFFF"/>
                            <w:w w:val="149"/>
                            <w:sz w:val="22"/>
                          </w:rPr>
                          <w:t>C</w:t>
                        </w:r>
                      </w:p>
                    </w:txbxContent>
                  </v:textbox>
                </v:rect>
                <v:rect id="Rectangle 72" o:spid="_x0000_s1034" style="position:absolute;left:15924;top:905;width:142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FE744D2" w14:textId="77777777" w:rsidR="000D1D02" w:rsidRDefault="000D1D02">
                        <w:pPr>
                          <w:spacing w:after="160"/>
                          <w:ind w:left="0" w:firstLine="0"/>
                        </w:pPr>
                        <w:r>
                          <w:rPr>
                            <w:color w:val="FFFFFF"/>
                            <w:w w:val="143"/>
                            <w:sz w:val="22"/>
                          </w:rPr>
                          <w:t>B</w:t>
                        </w:r>
                      </w:p>
                    </w:txbxContent>
                  </v:textbox>
                </v:rect>
                <v:rect id="Rectangle 73" o:spid="_x0000_s1035" style="position:absolute;left:17108;top:905;width:1494;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69E14F3" w14:textId="77777777" w:rsidR="000D1D02" w:rsidRDefault="000D1D02">
                        <w:pPr>
                          <w:spacing w:after="160"/>
                          <w:ind w:left="0" w:firstLine="0"/>
                        </w:pPr>
                        <w:r>
                          <w:rPr>
                            <w:color w:val="FFFFFF"/>
                            <w:w w:val="166"/>
                            <w:sz w:val="22"/>
                          </w:rPr>
                          <w:t>T</w:t>
                        </w:r>
                      </w:p>
                    </w:txbxContent>
                  </v:textbox>
                </v:rect>
                <v:rect id="Rectangle 74" o:spid="_x0000_s1036" style="position:absolute;left:18342;top:905;width:202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6FBFAF42" w14:textId="77777777" w:rsidR="000D1D02" w:rsidRDefault="000D1D02">
                        <w:pPr>
                          <w:spacing w:after="160"/>
                          <w:ind w:left="0" w:firstLine="0"/>
                        </w:pPr>
                        <w:r>
                          <w:rPr>
                            <w:color w:val="FFFFFF"/>
                            <w:w w:val="129"/>
                            <w:sz w:val="22"/>
                          </w:rPr>
                          <w:t>M</w:t>
                        </w:r>
                      </w:p>
                    </w:txbxContent>
                  </v:textbox>
                </v:rect>
                <v:rect id="Rectangle 75" o:spid="_x0000_s1037" style="position:absolute;left:19976;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6A5E2DD" w14:textId="77777777" w:rsidR="000D1D02" w:rsidRDefault="000D1D02">
                        <w:pPr>
                          <w:spacing w:after="160"/>
                          <w:ind w:left="0" w:firstLine="0"/>
                        </w:pPr>
                        <w:r>
                          <w:rPr>
                            <w:color w:val="FFFFFF"/>
                            <w:w w:val="108"/>
                            <w:sz w:val="22"/>
                          </w:rPr>
                          <w:t>.</w:t>
                        </w:r>
                      </w:p>
                    </w:txbxContent>
                  </v:textbox>
                </v:rect>
                <v:rect id="Rectangle 76" o:spid="_x0000_s1038" style="position:absolute;left:20458;top:905;width:1760;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71B3BEF" w14:textId="77777777" w:rsidR="000D1D02" w:rsidRDefault="000D1D02">
                        <w:pPr>
                          <w:spacing w:after="160"/>
                          <w:ind w:left="0" w:firstLine="0"/>
                        </w:pPr>
                        <w:r>
                          <w:rPr>
                            <w:color w:val="FFFFFF"/>
                            <w:w w:val="144"/>
                            <w:sz w:val="22"/>
                          </w:rPr>
                          <w:t>O</w:t>
                        </w:r>
                      </w:p>
                    </w:txbxContent>
                  </v:textbox>
                </v:rect>
                <v:rect id="Rectangle 77" o:spid="_x0000_s1039" style="position:absolute;left:21892;top:905;width:1466;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75413B4" w14:textId="77777777" w:rsidR="000D1D02" w:rsidRDefault="000D1D02">
                        <w:pPr>
                          <w:spacing w:after="160"/>
                          <w:ind w:left="0" w:firstLine="0"/>
                        </w:pPr>
                        <w:r>
                          <w:rPr>
                            <w:color w:val="FFFFFF"/>
                            <w:w w:val="148"/>
                            <w:sz w:val="22"/>
                          </w:rPr>
                          <w:t>R</w:t>
                        </w:r>
                      </w:p>
                    </w:txbxContent>
                  </v:textbox>
                </v:rect>
                <v:rect id="Rectangle 78" o:spid="_x0000_s1040" style="position:absolute;left:23105;top:905;width:1619;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C20DDB5" w14:textId="77777777" w:rsidR="000D1D02" w:rsidRDefault="000D1D02">
                        <w:pPr>
                          <w:spacing w:after="160"/>
                          <w:ind w:left="0" w:firstLine="0"/>
                        </w:pPr>
                        <w:r>
                          <w:rPr>
                            <w:color w:val="FFFFFF"/>
                            <w:w w:val="138"/>
                            <w:sz w:val="22"/>
                          </w:rPr>
                          <w:t>G</w:t>
                        </w:r>
                      </w:p>
                    </w:txbxContent>
                  </v:textbox>
                </v:rect>
                <v:rect id="Rectangle 79" o:spid="_x0000_s1041" style="position:absolute;left:24433;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55E9E7A" w14:textId="77777777" w:rsidR="000D1D02" w:rsidRDefault="000D1D02">
                        <w:pPr>
                          <w:spacing w:after="160"/>
                          <w:ind w:left="0" w:firstLine="0"/>
                        </w:pPr>
                        <w:r>
                          <w:rPr>
                            <w:color w:val="FFFFFF"/>
                            <w:w w:val="108"/>
                            <w:sz w:val="22"/>
                          </w:rPr>
                          <w:t>.</w:t>
                        </w:r>
                      </w:p>
                    </w:txbxContent>
                  </v:textbox>
                </v:rect>
                <v:rect id="Rectangle 80" o:spid="_x0000_s1042" style="position:absolute;left:24915;top:905;width:142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9EDECBD" w14:textId="77777777" w:rsidR="000D1D02" w:rsidRDefault="000D1D02">
                        <w:pPr>
                          <w:spacing w:after="160"/>
                          <w:ind w:left="0" w:firstLine="0"/>
                        </w:pPr>
                        <w:r>
                          <w:rPr>
                            <w:color w:val="FFFFFF"/>
                            <w:w w:val="143"/>
                            <w:sz w:val="22"/>
                          </w:rPr>
                          <w:t>B</w:t>
                        </w:r>
                      </w:p>
                    </w:txbxContent>
                  </v:textbox>
                </v:rect>
                <v:rect id="Rectangle 81" o:spid="_x0000_s1043" style="position:absolute;left:26098;top:905;width:146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F114C85" w14:textId="77777777" w:rsidR="000D1D02" w:rsidRDefault="000D1D02">
                        <w:pPr>
                          <w:spacing w:after="160"/>
                          <w:ind w:left="0" w:firstLine="0"/>
                        </w:pPr>
                        <w:r>
                          <w:rPr>
                            <w:color w:val="FFFFFF"/>
                            <w:w w:val="148"/>
                            <w:sz w:val="22"/>
                          </w:rPr>
                          <w:t>R</w:t>
                        </w:r>
                      </w:p>
                    </w:txbxContent>
                  </v:textbox>
                </v:rect>
                <w10:wrap type="topAndBottom" anchorx="page" anchory="page"/>
              </v:group>
            </w:pict>
          </mc:Fallback>
        </mc:AlternateContent>
      </w:r>
      <w:r w:rsidRPr="00AF4DC5">
        <w:rPr>
          <w:rFonts w:asciiTheme="minorHAnsi" w:hAnsiTheme="minorHAnsi" w:cstheme="minorHAnsi"/>
          <w:b/>
          <w:noProof/>
          <w:color w:val="auto"/>
          <w:sz w:val="20"/>
        </w:rPr>
        <mc:AlternateContent>
          <mc:Choice Requires="wpg">
            <w:drawing>
              <wp:anchor distT="0" distB="0" distL="114300" distR="114300" simplePos="0" relativeHeight="251659264" behindDoc="0" locked="0" layoutInCell="1" allowOverlap="1" wp14:anchorId="1D194471" wp14:editId="6D6369B5">
                <wp:simplePos x="0" y="0"/>
                <wp:positionH relativeFrom="page">
                  <wp:posOffset>5234351</wp:posOffset>
                </wp:positionH>
                <wp:positionV relativeFrom="page">
                  <wp:posOffset>0</wp:posOffset>
                </wp:positionV>
                <wp:extent cx="2312632" cy="2312632"/>
                <wp:effectExtent l="0" t="0" r="0" b="0"/>
                <wp:wrapTopAndBottom/>
                <wp:docPr id="303" name="Group 303"/>
                <wp:cNvGraphicFramePr/>
                <a:graphic xmlns:a="http://schemas.openxmlformats.org/drawingml/2006/main">
                  <a:graphicData uri="http://schemas.microsoft.com/office/word/2010/wordprocessingGroup">
                    <wpg:wgp>
                      <wpg:cNvGrpSpPr/>
                      <wpg:grpSpPr>
                        <a:xfrm>
                          <a:off x="0" y="0"/>
                          <a:ext cx="2312632" cy="2312632"/>
                          <a:chOff x="0" y="0"/>
                          <a:chExt cx="2312632" cy="2312632"/>
                        </a:xfrm>
                      </wpg:grpSpPr>
                      <wps:wsp>
                        <wps:cNvPr id="83" name="Shape 83"/>
                        <wps:cNvSpPr/>
                        <wps:spPr>
                          <a:xfrm>
                            <a:off x="0" y="0"/>
                            <a:ext cx="2312632" cy="2312632"/>
                          </a:xfrm>
                          <a:custGeom>
                            <a:avLst/>
                            <a:gdLst/>
                            <a:ahLst/>
                            <a:cxnLst/>
                            <a:rect l="0" t="0" r="0" b="0"/>
                            <a:pathLst>
                              <a:path w="2312632" h="2312632">
                                <a:moveTo>
                                  <a:pt x="0" y="0"/>
                                </a:moveTo>
                                <a:lnTo>
                                  <a:pt x="495154" y="0"/>
                                </a:lnTo>
                                <a:lnTo>
                                  <a:pt x="2312632" y="1817501"/>
                                </a:lnTo>
                                <a:lnTo>
                                  <a:pt x="2312632" y="2312632"/>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84" name="Shape 84"/>
                        <wps:cNvSpPr/>
                        <wps:spPr>
                          <a:xfrm>
                            <a:off x="495154" y="0"/>
                            <a:ext cx="1817478" cy="1817501"/>
                          </a:xfrm>
                          <a:custGeom>
                            <a:avLst/>
                            <a:gdLst/>
                            <a:ahLst/>
                            <a:cxnLst/>
                            <a:rect l="0" t="0" r="0" b="0"/>
                            <a:pathLst>
                              <a:path w="1817478" h="1817501">
                                <a:moveTo>
                                  <a:pt x="0" y="0"/>
                                </a:moveTo>
                                <a:lnTo>
                                  <a:pt x="1817478" y="0"/>
                                </a:lnTo>
                                <a:lnTo>
                                  <a:pt x="1817478" y="1817501"/>
                                </a:lnTo>
                                <a:lnTo>
                                  <a:pt x="0" y="0"/>
                                </a:lnTo>
                                <a:close/>
                              </a:path>
                            </a:pathLst>
                          </a:custGeom>
                          <a:ln w="0" cap="flat">
                            <a:miter lim="100000"/>
                          </a:ln>
                        </wps:spPr>
                        <wps:style>
                          <a:lnRef idx="0">
                            <a:srgbClr val="000000">
                              <a:alpha val="0"/>
                            </a:srgbClr>
                          </a:lnRef>
                          <a:fillRef idx="1">
                            <a:srgbClr val="1C75BC"/>
                          </a:fillRef>
                          <a:effectRef idx="0">
                            <a:scrgbClr r="0" g="0" b="0"/>
                          </a:effectRef>
                          <a:fontRef idx="none"/>
                        </wps:style>
                        <wps:bodyPr/>
                      </wps:wsp>
                    </wpg:wgp>
                  </a:graphicData>
                </a:graphic>
              </wp:anchor>
            </w:drawing>
          </mc:Choice>
          <mc:Fallback>
            <w:pict>
              <v:group w14:anchorId="4B6124A3" id="Group 303" o:spid="_x0000_s1026" style="position:absolute;margin-left:412.15pt;margin-top:0;width:182.1pt;height:182.1pt;z-index:251659264;mso-position-horizontal-relative:page;mso-position-vertical-relative:page" coordsize="23126,2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">
                <v:shape id="Shape 83" o:spid="_x0000_s1027" style="position:absolute;width:23126;height:23126;visibility:visible;mso-wrap-style:square;v-text-anchor:top" coordsize="2312632,23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" path="m,l495154,,2312632,1817501r,495131l,xe" fillcolor="#00aeef" stroked="f" strokeweight="0">
                  <v:stroke miterlimit="1" joinstyle="miter"/>
                  <v:path arrowok="t" textboxrect="0,0,2312632,2312632"/>
                </v:shape>
                <v:shape id="Shape 84" o:spid="_x0000_s1028" style="position:absolute;left:4951;width:18175;height:18175;visibility:visible;mso-wrap-style:square;v-text-anchor:top" coordsize="1817478,181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" path="m,l1817478,r,1817501l,xe" fillcolor="#1c75bc" stroked="f" strokeweight="0">
                  <v:stroke miterlimit="1" joinstyle="miter"/>
                  <v:path arrowok="t" textboxrect="0,0,1817478,1817501"/>
                </v:shape>
                <w10:wrap type="topAndBottom" anchorx="page" anchory="page"/>
              </v:group>
            </w:pict>
          </mc:Fallback>
        </mc:AlternateContent>
      </w:r>
      <w:r w:rsidRPr="00AF4DC5">
        <w:rPr>
          <w:rFonts w:asciiTheme="minorHAnsi" w:hAnsiTheme="minorHAnsi" w:cstheme="minorHAnsi"/>
          <w:b/>
          <w:color w:val="auto"/>
          <w:sz w:val="72"/>
        </w:rPr>
        <w:t>BRASILEIRA DE TÊNIS DE</w:t>
      </w:r>
    </w:p>
    <w:p w14:paraId="56CAA288" w14:textId="77777777" w:rsidR="004109A9" w:rsidRPr="00AF4DC5" w:rsidRDefault="00817B79" w:rsidP="00994E99">
      <w:pPr>
        <w:ind w:left="142"/>
        <w:rPr>
          <w:rFonts w:asciiTheme="minorHAnsi" w:hAnsiTheme="minorHAnsi" w:cstheme="minorHAnsi"/>
          <w:color w:val="auto"/>
        </w:rPr>
      </w:pPr>
      <w:r w:rsidRPr="00AF4DC5">
        <w:rPr>
          <w:rFonts w:asciiTheme="minorHAnsi" w:hAnsiTheme="minorHAnsi" w:cstheme="minorHAnsi"/>
          <w:b/>
          <w:color w:val="auto"/>
          <w:sz w:val="72"/>
        </w:rPr>
        <w:t>MESA</w:t>
      </w:r>
    </w:p>
    <w:p w14:paraId="36CA2BCD" w14:textId="77777777" w:rsidR="00594BFF" w:rsidRPr="00AF4DC5" w:rsidRDefault="00594BFF" w:rsidP="00994E99">
      <w:pPr>
        <w:ind w:left="142"/>
        <w:rPr>
          <w:rFonts w:asciiTheme="minorHAnsi" w:hAnsiTheme="minorHAnsi" w:cstheme="minorHAnsi"/>
          <w:color w:val="auto"/>
        </w:rPr>
      </w:pPr>
    </w:p>
    <w:p w14:paraId="04FF1CA3" w14:textId="77777777" w:rsidR="00594BFF" w:rsidRPr="00AF4DC5" w:rsidRDefault="00594BFF" w:rsidP="00994E99">
      <w:pPr>
        <w:ind w:left="142"/>
        <w:rPr>
          <w:rFonts w:asciiTheme="minorHAnsi" w:hAnsiTheme="minorHAnsi" w:cstheme="minorHAnsi"/>
          <w:color w:val="auto"/>
        </w:rPr>
      </w:pPr>
    </w:p>
    <w:p w14:paraId="49FA3F6E" w14:textId="77777777" w:rsidR="00594BFF" w:rsidRPr="00AF4DC5" w:rsidRDefault="00594BFF" w:rsidP="00994E99">
      <w:pPr>
        <w:ind w:left="142"/>
        <w:rPr>
          <w:rFonts w:asciiTheme="minorHAnsi" w:hAnsiTheme="minorHAnsi" w:cstheme="minorHAnsi"/>
          <w:color w:val="auto"/>
        </w:rPr>
      </w:pPr>
    </w:p>
    <w:p w14:paraId="20602ADE" w14:textId="77777777" w:rsidR="00594BFF" w:rsidRPr="00AF4DC5" w:rsidRDefault="00594BFF" w:rsidP="00994E99">
      <w:pPr>
        <w:ind w:left="142"/>
        <w:rPr>
          <w:rFonts w:asciiTheme="minorHAnsi" w:hAnsiTheme="minorHAnsi" w:cstheme="minorHAnsi"/>
          <w:color w:val="auto"/>
        </w:rPr>
      </w:pPr>
    </w:p>
    <w:sdt>
      <w:sdtPr>
        <w:rPr>
          <w:rFonts w:asciiTheme="minorHAnsi" w:eastAsia="Calibri" w:hAnsiTheme="minorHAnsi" w:cstheme="minorHAnsi"/>
          <w:b/>
          <w:color w:val="auto"/>
          <w:szCs w:val="22"/>
        </w:rPr>
        <w:id w:val="-1763823107"/>
        <w:docPartObj>
          <w:docPartGallery w:val="Table of Contents"/>
          <w:docPartUnique/>
        </w:docPartObj>
      </w:sdtPr>
      <w:sdtEndPr>
        <w:rPr>
          <w:bCs/>
        </w:rPr>
      </w:sdtEndPr>
      <w:sdtContent>
        <w:p w14:paraId="24593A33" w14:textId="77777777" w:rsidR="008A5AE8" w:rsidRPr="00AF4DC5" w:rsidRDefault="008A5AE8" w:rsidP="008A5AE8">
          <w:pPr>
            <w:pStyle w:val="CabealhodoSumrio"/>
            <w:spacing w:after="720"/>
            <w:rPr>
              <w:rFonts w:asciiTheme="minorHAnsi" w:hAnsiTheme="minorHAnsi" w:cstheme="minorHAnsi"/>
              <w:b/>
              <w:color w:val="auto"/>
              <w:sz w:val="40"/>
            </w:rPr>
          </w:pPr>
          <w:r w:rsidRPr="00AF4DC5">
            <w:rPr>
              <w:rFonts w:asciiTheme="minorHAnsi" w:hAnsiTheme="minorHAnsi" w:cstheme="minorHAnsi"/>
              <w:b/>
              <w:color w:val="auto"/>
              <w:sz w:val="40"/>
            </w:rPr>
            <w:t>SUMÁRIO</w:t>
          </w:r>
        </w:p>
        <w:p w14:paraId="0782EFB3" w14:textId="287EFAF6" w:rsidR="00F93CAF" w:rsidRDefault="008A5AE8">
          <w:pPr>
            <w:pStyle w:val="Sumrio1"/>
            <w:tabs>
              <w:tab w:val="right" w:leader="underscore" w:pos="9010"/>
            </w:tabs>
            <w:rPr>
              <w:rFonts w:asciiTheme="minorHAnsi" w:eastAsiaTheme="minorEastAsia" w:hAnsiTheme="minorHAnsi" w:cstheme="minorBidi"/>
              <w:b w:val="0"/>
              <w:noProof/>
              <w:sz w:val="22"/>
            </w:rPr>
          </w:pPr>
          <w:r w:rsidRPr="00AF4DC5">
            <w:rPr>
              <w:rFonts w:asciiTheme="minorHAnsi" w:hAnsiTheme="minorHAnsi" w:cstheme="minorHAnsi"/>
              <w:b w:val="0"/>
              <w:bCs/>
            </w:rPr>
            <w:fldChar w:fldCharType="begin"/>
          </w:r>
          <w:r w:rsidRPr="00AF4DC5">
            <w:rPr>
              <w:rFonts w:asciiTheme="minorHAnsi" w:hAnsiTheme="minorHAnsi" w:cstheme="minorHAnsi"/>
              <w:b w:val="0"/>
              <w:bCs/>
            </w:rPr>
            <w:instrText xml:space="preserve"> TOC \o "1-3" \h \z \u </w:instrText>
          </w:r>
          <w:r w:rsidRPr="00AF4DC5">
            <w:rPr>
              <w:rFonts w:asciiTheme="minorHAnsi" w:hAnsiTheme="minorHAnsi" w:cstheme="minorHAnsi"/>
              <w:b w:val="0"/>
              <w:bCs/>
            </w:rPr>
            <w:fldChar w:fldCharType="separate"/>
          </w:r>
          <w:hyperlink w:anchor="_Toc287961" w:history="1">
            <w:r w:rsidR="00F93CAF" w:rsidRPr="0012344E">
              <w:rPr>
                <w:rStyle w:val="Hyperlink"/>
                <w:rFonts w:eastAsia="Times New Roman" w:cstheme="minorHAnsi"/>
                <w:noProof/>
              </w:rPr>
              <w:t>CAPÍTULO I – DA ENTIDADE E SEUS FINS</w:t>
            </w:r>
            <w:r w:rsidR="00F93CAF">
              <w:rPr>
                <w:noProof/>
                <w:webHidden/>
              </w:rPr>
              <w:tab/>
            </w:r>
            <w:r w:rsidR="00F93CAF">
              <w:rPr>
                <w:noProof/>
                <w:webHidden/>
              </w:rPr>
              <w:fldChar w:fldCharType="begin"/>
            </w:r>
            <w:r w:rsidR="00F93CAF">
              <w:rPr>
                <w:noProof/>
                <w:webHidden/>
              </w:rPr>
              <w:instrText xml:space="preserve"> PAGEREF _Toc287961 \h </w:instrText>
            </w:r>
            <w:r w:rsidR="00F93CAF">
              <w:rPr>
                <w:noProof/>
                <w:webHidden/>
              </w:rPr>
            </w:r>
            <w:r w:rsidR="00F93CAF">
              <w:rPr>
                <w:noProof/>
                <w:webHidden/>
              </w:rPr>
              <w:fldChar w:fldCharType="separate"/>
            </w:r>
            <w:r w:rsidR="00F93CAF">
              <w:rPr>
                <w:noProof/>
                <w:webHidden/>
              </w:rPr>
              <w:t>4</w:t>
            </w:r>
            <w:r w:rsidR="00F93CAF">
              <w:rPr>
                <w:noProof/>
                <w:webHidden/>
              </w:rPr>
              <w:fldChar w:fldCharType="end"/>
            </w:r>
          </w:hyperlink>
        </w:p>
        <w:p w14:paraId="453250D0" w14:textId="061463AE"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62" w:history="1">
            <w:r w:rsidR="00F93CAF" w:rsidRPr="0012344E">
              <w:rPr>
                <w:rStyle w:val="Hyperlink"/>
                <w:rFonts w:eastAsia="Times New Roman" w:cstheme="minorHAnsi"/>
                <w:noProof/>
              </w:rPr>
              <w:t>CAPÍTULO II – DA ORGANIZAÇÃO</w:t>
            </w:r>
            <w:r w:rsidR="00F93CAF">
              <w:rPr>
                <w:noProof/>
                <w:webHidden/>
              </w:rPr>
              <w:tab/>
            </w:r>
            <w:r w:rsidR="00F93CAF">
              <w:rPr>
                <w:noProof/>
                <w:webHidden/>
              </w:rPr>
              <w:fldChar w:fldCharType="begin"/>
            </w:r>
            <w:r w:rsidR="00F93CAF">
              <w:rPr>
                <w:noProof/>
                <w:webHidden/>
              </w:rPr>
              <w:instrText xml:space="preserve"> PAGEREF _Toc287962 \h </w:instrText>
            </w:r>
            <w:r w:rsidR="00F93CAF">
              <w:rPr>
                <w:noProof/>
                <w:webHidden/>
              </w:rPr>
            </w:r>
            <w:r w:rsidR="00F93CAF">
              <w:rPr>
                <w:noProof/>
                <w:webHidden/>
              </w:rPr>
              <w:fldChar w:fldCharType="separate"/>
            </w:r>
            <w:r w:rsidR="00F93CAF">
              <w:rPr>
                <w:noProof/>
                <w:webHidden/>
              </w:rPr>
              <w:t>7</w:t>
            </w:r>
            <w:r w:rsidR="00F93CAF">
              <w:rPr>
                <w:noProof/>
                <w:webHidden/>
              </w:rPr>
              <w:fldChar w:fldCharType="end"/>
            </w:r>
          </w:hyperlink>
        </w:p>
        <w:p w14:paraId="36530A8A" w14:textId="77AF68A5"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63" w:history="1">
            <w:r w:rsidR="00F93CAF" w:rsidRPr="0012344E">
              <w:rPr>
                <w:rStyle w:val="Hyperlink"/>
                <w:rFonts w:eastAsia="Times New Roman" w:cstheme="minorHAnsi"/>
                <w:noProof/>
              </w:rPr>
              <w:t>CAPÍTULO IV – DOS PODERES</w:t>
            </w:r>
            <w:r w:rsidR="00F93CAF">
              <w:rPr>
                <w:noProof/>
                <w:webHidden/>
              </w:rPr>
              <w:tab/>
            </w:r>
            <w:r w:rsidR="00F93CAF">
              <w:rPr>
                <w:noProof/>
                <w:webHidden/>
              </w:rPr>
              <w:fldChar w:fldCharType="begin"/>
            </w:r>
            <w:r w:rsidR="00F93CAF">
              <w:rPr>
                <w:noProof/>
                <w:webHidden/>
              </w:rPr>
              <w:instrText xml:space="preserve"> PAGEREF _Toc287963 \h </w:instrText>
            </w:r>
            <w:r w:rsidR="00F93CAF">
              <w:rPr>
                <w:noProof/>
                <w:webHidden/>
              </w:rPr>
            </w:r>
            <w:r w:rsidR="00F93CAF">
              <w:rPr>
                <w:noProof/>
                <w:webHidden/>
              </w:rPr>
              <w:fldChar w:fldCharType="separate"/>
            </w:r>
            <w:r w:rsidR="00F93CAF">
              <w:rPr>
                <w:noProof/>
                <w:webHidden/>
              </w:rPr>
              <w:t>9</w:t>
            </w:r>
            <w:r w:rsidR="00F93CAF">
              <w:rPr>
                <w:noProof/>
                <w:webHidden/>
              </w:rPr>
              <w:fldChar w:fldCharType="end"/>
            </w:r>
          </w:hyperlink>
        </w:p>
        <w:p w14:paraId="2AC814D8" w14:textId="3D5609E9"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64" w:history="1">
            <w:r w:rsidR="00F93CAF" w:rsidRPr="0012344E">
              <w:rPr>
                <w:rStyle w:val="Hyperlink"/>
                <w:rFonts w:eastAsia="Times New Roman" w:cstheme="minorHAnsi"/>
                <w:noProof/>
              </w:rPr>
              <w:t>SEÇÃO IV.I – DA ASSEMBLEIA GERAL</w:t>
            </w:r>
            <w:r w:rsidR="00F93CAF">
              <w:rPr>
                <w:noProof/>
                <w:webHidden/>
              </w:rPr>
              <w:tab/>
            </w:r>
            <w:r w:rsidR="00F93CAF">
              <w:rPr>
                <w:noProof/>
                <w:webHidden/>
              </w:rPr>
              <w:fldChar w:fldCharType="begin"/>
            </w:r>
            <w:r w:rsidR="00F93CAF">
              <w:rPr>
                <w:noProof/>
                <w:webHidden/>
              </w:rPr>
              <w:instrText xml:space="preserve"> PAGEREF _Toc287964 \h </w:instrText>
            </w:r>
            <w:r w:rsidR="00F93CAF">
              <w:rPr>
                <w:noProof/>
                <w:webHidden/>
              </w:rPr>
            </w:r>
            <w:r w:rsidR="00F93CAF">
              <w:rPr>
                <w:noProof/>
                <w:webHidden/>
              </w:rPr>
              <w:fldChar w:fldCharType="separate"/>
            </w:r>
            <w:r w:rsidR="00F93CAF">
              <w:rPr>
                <w:noProof/>
                <w:webHidden/>
              </w:rPr>
              <w:t>10</w:t>
            </w:r>
            <w:r w:rsidR="00F93CAF">
              <w:rPr>
                <w:noProof/>
                <w:webHidden/>
              </w:rPr>
              <w:fldChar w:fldCharType="end"/>
            </w:r>
          </w:hyperlink>
        </w:p>
        <w:p w14:paraId="58D46B99" w14:textId="35CD73D2" w:rsidR="00F93CAF" w:rsidRDefault="00EB5C99">
          <w:pPr>
            <w:pStyle w:val="Sumrio3"/>
            <w:tabs>
              <w:tab w:val="right" w:leader="underscore" w:pos="9010"/>
            </w:tabs>
            <w:rPr>
              <w:rFonts w:asciiTheme="minorHAnsi" w:eastAsiaTheme="minorEastAsia" w:hAnsiTheme="minorHAnsi" w:cstheme="minorBidi"/>
              <w:noProof/>
              <w:sz w:val="22"/>
            </w:rPr>
          </w:pPr>
          <w:hyperlink w:anchor="_Toc287965" w:history="1">
            <w:r w:rsidR="00F93CAF" w:rsidRPr="0012344E">
              <w:rPr>
                <w:rStyle w:val="Hyperlink"/>
                <w:rFonts w:eastAsia="Times New Roman"/>
                <w:noProof/>
              </w:rPr>
              <w:t>SUBSEÇÃO IV.I.1 – DA ASSEMBLEIA GERAL ORDINÁRIA</w:t>
            </w:r>
            <w:r w:rsidR="00F93CAF">
              <w:rPr>
                <w:noProof/>
                <w:webHidden/>
              </w:rPr>
              <w:tab/>
            </w:r>
            <w:r w:rsidR="00F93CAF">
              <w:rPr>
                <w:noProof/>
                <w:webHidden/>
              </w:rPr>
              <w:fldChar w:fldCharType="begin"/>
            </w:r>
            <w:r w:rsidR="00F93CAF">
              <w:rPr>
                <w:noProof/>
                <w:webHidden/>
              </w:rPr>
              <w:instrText xml:space="preserve"> PAGEREF _Toc287965 \h </w:instrText>
            </w:r>
            <w:r w:rsidR="00F93CAF">
              <w:rPr>
                <w:noProof/>
                <w:webHidden/>
              </w:rPr>
            </w:r>
            <w:r w:rsidR="00F93CAF">
              <w:rPr>
                <w:noProof/>
                <w:webHidden/>
              </w:rPr>
              <w:fldChar w:fldCharType="separate"/>
            </w:r>
            <w:r w:rsidR="00F93CAF">
              <w:rPr>
                <w:noProof/>
                <w:webHidden/>
              </w:rPr>
              <w:t>11</w:t>
            </w:r>
            <w:r w:rsidR="00F93CAF">
              <w:rPr>
                <w:noProof/>
                <w:webHidden/>
              </w:rPr>
              <w:fldChar w:fldCharType="end"/>
            </w:r>
          </w:hyperlink>
        </w:p>
        <w:p w14:paraId="6830B135" w14:textId="7817C860" w:rsidR="00F93CAF" w:rsidRDefault="00EB5C99">
          <w:pPr>
            <w:pStyle w:val="Sumrio3"/>
            <w:tabs>
              <w:tab w:val="right" w:leader="underscore" w:pos="9010"/>
            </w:tabs>
            <w:rPr>
              <w:rFonts w:asciiTheme="minorHAnsi" w:eastAsiaTheme="minorEastAsia" w:hAnsiTheme="minorHAnsi" w:cstheme="minorBidi"/>
              <w:noProof/>
              <w:sz w:val="22"/>
            </w:rPr>
          </w:pPr>
          <w:hyperlink w:anchor="_Toc287966" w:history="1">
            <w:r w:rsidR="00F93CAF" w:rsidRPr="0012344E">
              <w:rPr>
                <w:rStyle w:val="Hyperlink"/>
                <w:rFonts w:eastAsia="Times New Roman"/>
                <w:noProof/>
              </w:rPr>
              <w:t>SUBSEÇÃO IV.I.2 – DA ASSEMBLEIA GERAL ELETIVA</w:t>
            </w:r>
            <w:r w:rsidR="00F93CAF">
              <w:rPr>
                <w:noProof/>
                <w:webHidden/>
              </w:rPr>
              <w:tab/>
            </w:r>
            <w:r w:rsidR="00F93CAF">
              <w:rPr>
                <w:noProof/>
                <w:webHidden/>
              </w:rPr>
              <w:fldChar w:fldCharType="begin"/>
            </w:r>
            <w:r w:rsidR="00F93CAF">
              <w:rPr>
                <w:noProof/>
                <w:webHidden/>
              </w:rPr>
              <w:instrText xml:space="preserve"> PAGEREF _Toc287966 \h </w:instrText>
            </w:r>
            <w:r w:rsidR="00F93CAF">
              <w:rPr>
                <w:noProof/>
                <w:webHidden/>
              </w:rPr>
            </w:r>
            <w:r w:rsidR="00F93CAF">
              <w:rPr>
                <w:noProof/>
                <w:webHidden/>
              </w:rPr>
              <w:fldChar w:fldCharType="separate"/>
            </w:r>
            <w:r w:rsidR="00F93CAF">
              <w:rPr>
                <w:noProof/>
                <w:webHidden/>
              </w:rPr>
              <w:t>13</w:t>
            </w:r>
            <w:r w:rsidR="00F93CAF">
              <w:rPr>
                <w:noProof/>
                <w:webHidden/>
              </w:rPr>
              <w:fldChar w:fldCharType="end"/>
            </w:r>
          </w:hyperlink>
        </w:p>
        <w:p w14:paraId="2F0B3C49" w14:textId="61D5CABD" w:rsidR="00F93CAF" w:rsidRDefault="00EB5C99">
          <w:pPr>
            <w:pStyle w:val="Sumrio3"/>
            <w:tabs>
              <w:tab w:val="right" w:leader="underscore" w:pos="9010"/>
            </w:tabs>
            <w:rPr>
              <w:rFonts w:asciiTheme="minorHAnsi" w:eastAsiaTheme="minorEastAsia" w:hAnsiTheme="minorHAnsi" w:cstheme="minorBidi"/>
              <w:noProof/>
              <w:sz w:val="22"/>
            </w:rPr>
          </w:pPr>
          <w:hyperlink w:anchor="_Toc287967" w:history="1">
            <w:r w:rsidR="00F93CAF" w:rsidRPr="0012344E">
              <w:rPr>
                <w:rStyle w:val="Hyperlink"/>
                <w:rFonts w:eastAsia="Times New Roman"/>
                <w:noProof/>
              </w:rPr>
              <w:t>SUBSEÇÃO IV.I.3 – DA ASSEMBLEIA GERAL EXTRAORDINÁRIA</w:t>
            </w:r>
            <w:r w:rsidR="00F93CAF">
              <w:rPr>
                <w:noProof/>
                <w:webHidden/>
              </w:rPr>
              <w:tab/>
            </w:r>
            <w:r w:rsidR="00F93CAF">
              <w:rPr>
                <w:noProof/>
                <w:webHidden/>
              </w:rPr>
              <w:fldChar w:fldCharType="begin"/>
            </w:r>
            <w:r w:rsidR="00F93CAF">
              <w:rPr>
                <w:noProof/>
                <w:webHidden/>
              </w:rPr>
              <w:instrText xml:space="preserve"> PAGEREF _Toc287967 \h </w:instrText>
            </w:r>
            <w:r w:rsidR="00F93CAF">
              <w:rPr>
                <w:noProof/>
                <w:webHidden/>
              </w:rPr>
            </w:r>
            <w:r w:rsidR="00F93CAF">
              <w:rPr>
                <w:noProof/>
                <w:webHidden/>
              </w:rPr>
              <w:fldChar w:fldCharType="separate"/>
            </w:r>
            <w:r w:rsidR="00F93CAF">
              <w:rPr>
                <w:noProof/>
                <w:webHidden/>
              </w:rPr>
              <w:t>19</w:t>
            </w:r>
            <w:r w:rsidR="00F93CAF">
              <w:rPr>
                <w:noProof/>
                <w:webHidden/>
              </w:rPr>
              <w:fldChar w:fldCharType="end"/>
            </w:r>
          </w:hyperlink>
        </w:p>
        <w:p w14:paraId="5D1483ED" w14:textId="0A525F4D"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68" w:history="1">
            <w:r w:rsidR="00F93CAF" w:rsidRPr="0012344E">
              <w:rPr>
                <w:rStyle w:val="Hyperlink"/>
                <w:rFonts w:eastAsia="Times New Roman" w:cstheme="minorHAnsi"/>
                <w:noProof/>
              </w:rPr>
              <w:t>SEÇÃO IV.II – DO COMITÊ EXECUTIVO</w:t>
            </w:r>
            <w:r w:rsidR="00F93CAF">
              <w:rPr>
                <w:noProof/>
                <w:webHidden/>
              </w:rPr>
              <w:tab/>
            </w:r>
            <w:r w:rsidR="00F93CAF">
              <w:rPr>
                <w:noProof/>
                <w:webHidden/>
              </w:rPr>
              <w:fldChar w:fldCharType="begin"/>
            </w:r>
            <w:r w:rsidR="00F93CAF">
              <w:rPr>
                <w:noProof/>
                <w:webHidden/>
              </w:rPr>
              <w:instrText xml:space="preserve"> PAGEREF _Toc287968 \h </w:instrText>
            </w:r>
            <w:r w:rsidR="00F93CAF">
              <w:rPr>
                <w:noProof/>
                <w:webHidden/>
              </w:rPr>
            </w:r>
            <w:r w:rsidR="00F93CAF">
              <w:rPr>
                <w:noProof/>
                <w:webHidden/>
              </w:rPr>
              <w:fldChar w:fldCharType="separate"/>
            </w:r>
            <w:r w:rsidR="00F93CAF">
              <w:rPr>
                <w:noProof/>
                <w:webHidden/>
              </w:rPr>
              <w:t>19</w:t>
            </w:r>
            <w:r w:rsidR="00F93CAF">
              <w:rPr>
                <w:noProof/>
                <w:webHidden/>
              </w:rPr>
              <w:fldChar w:fldCharType="end"/>
            </w:r>
          </w:hyperlink>
        </w:p>
        <w:p w14:paraId="7715F8E8" w14:textId="4C8F4466" w:rsidR="00F93CAF" w:rsidRDefault="00EB5C99">
          <w:pPr>
            <w:pStyle w:val="Sumrio3"/>
            <w:tabs>
              <w:tab w:val="right" w:leader="underscore" w:pos="9010"/>
            </w:tabs>
            <w:rPr>
              <w:rFonts w:asciiTheme="minorHAnsi" w:eastAsiaTheme="minorEastAsia" w:hAnsiTheme="minorHAnsi" w:cstheme="minorBidi"/>
              <w:noProof/>
              <w:sz w:val="22"/>
            </w:rPr>
          </w:pPr>
          <w:hyperlink w:anchor="_Toc287969" w:history="1">
            <w:r w:rsidR="00F93CAF" w:rsidRPr="0012344E">
              <w:rPr>
                <w:rStyle w:val="Hyperlink"/>
                <w:rFonts w:eastAsia="Times New Roman"/>
                <w:noProof/>
              </w:rPr>
              <w:t>SUBSEÇÃO IV.II.1 – DA PRESIDÊNCIA</w:t>
            </w:r>
            <w:r w:rsidR="00F93CAF">
              <w:rPr>
                <w:noProof/>
                <w:webHidden/>
              </w:rPr>
              <w:tab/>
            </w:r>
            <w:r w:rsidR="00F93CAF">
              <w:rPr>
                <w:noProof/>
                <w:webHidden/>
              </w:rPr>
              <w:fldChar w:fldCharType="begin"/>
            </w:r>
            <w:r w:rsidR="00F93CAF">
              <w:rPr>
                <w:noProof/>
                <w:webHidden/>
              </w:rPr>
              <w:instrText xml:space="preserve"> PAGEREF _Toc287969 \h </w:instrText>
            </w:r>
            <w:r w:rsidR="00F93CAF">
              <w:rPr>
                <w:noProof/>
                <w:webHidden/>
              </w:rPr>
            </w:r>
            <w:r w:rsidR="00F93CAF">
              <w:rPr>
                <w:noProof/>
                <w:webHidden/>
              </w:rPr>
              <w:fldChar w:fldCharType="separate"/>
            </w:r>
            <w:r w:rsidR="00F93CAF">
              <w:rPr>
                <w:noProof/>
                <w:webHidden/>
              </w:rPr>
              <w:t>21</w:t>
            </w:r>
            <w:r w:rsidR="00F93CAF">
              <w:rPr>
                <w:noProof/>
                <w:webHidden/>
              </w:rPr>
              <w:fldChar w:fldCharType="end"/>
            </w:r>
          </w:hyperlink>
        </w:p>
        <w:p w14:paraId="20FAC602" w14:textId="5F806902" w:rsidR="00F93CAF" w:rsidRDefault="00EB5C99">
          <w:pPr>
            <w:pStyle w:val="Sumrio3"/>
            <w:tabs>
              <w:tab w:val="right" w:leader="underscore" w:pos="9010"/>
            </w:tabs>
            <w:rPr>
              <w:rFonts w:asciiTheme="minorHAnsi" w:eastAsiaTheme="minorEastAsia" w:hAnsiTheme="minorHAnsi" w:cstheme="minorBidi"/>
              <w:noProof/>
              <w:sz w:val="22"/>
            </w:rPr>
          </w:pPr>
          <w:hyperlink w:anchor="_Toc287970" w:history="1">
            <w:r w:rsidR="00F93CAF" w:rsidRPr="0012344E">
              <w:rPr>
                <w:rStyle w:val="Hyperlink"/>
                <w:rFonts w:eastAsia="Times New Roman"/>
                <w:noProof/>
              </w:rPr>
              <w:t>SUBSEÇÃO IV.II.2 – DO VICE-PRESIDENTE</w:t>
            </w:r>
            <w:r w:rsidR="00F93CAF">
              <w:rPr>
                <w:noProof/>
                <w:webHidden/>
              </w:rPr>
              <w:tab/>
            </w:r>
            <w:r w:rsidR="00F93CAF">
              <w:rPr>
                <w:noProof/>
                <w:webHidden/>
              </w:rPr>
              <w:fldChar w:fldCharType="begin"/>
            </w:r>
            <w:r w:rsidR="00F93CAF">
              <w:rPr>
                <w:noProof/>
                <w:webHidden/>
              </w:rPr>
              <w:instrText xml:space="preserve"> PAGEREF _Toc287970 \h </w:instrText>
            </w:r>
            <w:r w:rsidR="00F93CAF">
              <w:rPr>
                <w:noProof/>
                <w:webHidden/>
              </w:rPr>
            </w:r>
            <w:r w:rsidR="00F93CAF">
              <w:rPr>
                <w:noProof/>
                <w:webHidden/>
              </w:rPr>
              <w:fldChar w:fldCharType="separate"/>
            </w:r>
            <w:r w:rsidR="00F93CAF">
              <w:rPr>
                <w:noProof/>
                <w:webHidden/>
              </w:rPr>
              <w:t>23</w:t>
            </w:r>
            <w:r w:rsidR="00F93CAF">
              <w:rPr>
                <w:noProof/>
                <w:webHidden/>
              </w:rPr>
              <w:fldChar w:fldCharType="end"/>
            </w:r>
          </w:hyperlink>
        </w:p>
        <w:p w14:paraId="4F8AF997" w14:textId="4B23F1DE" w:rsidR="00F93CAF" w:rsidRDefault="00EB5C99">
          <w:pPr>
            <w:pStyle w:val="Sumrio3"/>
            <w:tabs>
              <w:tab w:val="right" w:leader="underscore" w:pos="9010"/>
            </w:tabs>
            <w:rPr>
              <w:rFonts w:asciiTheme="minorHAnsi" w:eastAsiaTheme="minorEastAsia" w:hAnsiTheme="minorHAnsi" w:cstheme="minorBidi"/>
              <w:noProof/>
              <w:sz w:val="22"/>
            </w:rPr>
          </w:pPr>
          <w:hyperlink w:anchor="_Toc287971" w:history="1">
            <w:r w:rsidR="00F93CAF" w:rsidRPr="0012344E">
              <w:rPr>
                <w:rStyle w:val="Hyperlink"/>
                <w:rFonts w:eastAsia="Times New Roman"/>
                <w:noProof/>
              </w:rPr>
              <w:t>SUBSEÇÃO IV.II.3 – DO SECRETÁRIO GERAL</w:t>
            </w:r>
            <w:r w:rsidR="00F93CAF">
              <w:rPr>
                <w:noProof/>
                <w:webHidden/>
              </w:rPr>
              <w:tab/>
            </w:r>
            <w:r w:rsidR="00F93CAF">
              <w:rPr>
                <w:noProof/>
                <w:webHidden/>
              </w:rPr>
              <w:fldChar w:fldCharType="begin"/>
            </w:r>
            <w:r w:rsidR="00F93CAF">
              <w:rPr>
                <w:noProof/>
                <w:webHidden/>
              </w:rPr>
              <w:instrText xml:space="preserve"> PAGEREF _Toc287971 \h </w:instrText>
            </w:r>
            <w:r w:rsidR="00F93CAF">
              <w:rPr>
                <w:noProof/>
                <w:webHidden/>
              </w:rPr>
            </w:r>
            <w:r w:rsidR="00F93CAF">
              <w:rPr>
                <w:noProof/>
                <w:webHidden/>
              </w:rPr>
              <w:fldChar w:fldCharType="separate"/>
            </w:r>
            <w:r w:rsidR="00F93CAF">
              <w:rPr>
                <w:noProof/>
                <w:webHidden/>
              </w:rPr>
              <w:t>23</w:t>
            </w:r>
            <w:r w:rsidR="00F93CAF">
              <w:rPr>
                <w:noProof/>
                <w:webHidden/>
              </w:rPr>
              <w:fldChar w:fldCharType="end"/>
            </w:r>
          </w:hyperlink>
        </w:p>
        <w:p w14:paraId="2195FEE8" w14:textId="0E09CC98" w:rsidR="00F93CAF" w:rsidRDefault="00EB5C99">
          <w:pPr>
            <w:pStyle w:val="Sumrio3"/>
            <w:tabs>
              <w:tab w:val="right" w:leader="underscore" w:pos="9010"/>
            </w:tabs>
            <w:rPr>
              <w:rFonts w:asciiTheme="minorHAnsi" w:eastAsiaTheme="minorEastAsia" w:hAnsiTheme="minorHAnsi" w:cstheme="minorBidi"/>
              <w:noProof/>
              <w:sz w:val="22"/>
            </w:rPr>
          </w:pPr>
          <w:hyperlink w:anchor="_Toc287972" w:history="1">
            <w:r w:rsidR="00F93CAF" w:rsidRPr="0012344E">
              <w:rPr>
                <w:rStyle w:val="Hyperlink"/>
                <w:rFonts w:eastAsia="Times New Roman"/>
                <w:noProof/>
              </w:rPr>
              <w:t>SUBSEÇÃO IV.II.4 – DA DIRETORIA EXECUTIVA</w:t>
            </w:r>
            <w:r w:rsidR="00F93CAF">
              <w:rPr>
                <w:noProof/>
                <w:webHidden/>
              </w:rPr>
              <w:tab/>
            </w:r>
            <w:r w:rsidR="00F93CAF">
              <w:rPr>
                <w:noProof/>
                <w:webHidden/>
              </w:rPr>
              <w:fldChar w:fldCharType="begin"/>
            </w:r>
            <w:r w:rsidR="00F93CAF">
              <w:rPr>
                <w:noProof/>
                <w:webHidden/>
              </w:rPr>
              <w:instrText xml:space="preserve"> PAGEREF _Toc287972 \h </w:instrText>
            </w:r>
            <w:r w:rsidR="00F93CAF">
              <w:rPr>
                <w:noProof/>
                <w:webHidden/>
              </w:rPr>
            </w:r>
            <w:r w:rsidR="00F93CAF">
              <w:rPr>
                <w:noProof/>
                <w:webHidden/>
              </w:rPr>
              <w:fldChar w:fldCharType="separate"/>
            </w:r>
            <w:r w:rsidR="00F93CAF">
              <w:rPr>
                <w:noProof/>
                <w:webHidden/>
              </w:rPr>
              <w:t>23</w:t>
            </w:r>
            <w:r w:rsidR="00F93CAF">
              <w:rPr>
                <w:noProof/>
                <w:webHidden/>
              </w:rPr>
              <w:fldChar w:fldCharType="end"/>
            </w:r>
          </w:hyperlink>
        </w:p>
        <w:p w14:paraId="1260D716" w14:textId="0855BBEE"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73" w:history="1">
            <w:r w:rsidR="00F93CAF" w:rsidRPr="0012344E">
              <w:rPr>
                <w:rStyle w:val="Hyperlink"/>
                <w:noProof/>
              </w:rPr>
              <w:t>SEÇÃO IV.III – DO CONSELHO FISCAL</w:t>
            </w:r>
            <w:r w:rsidR="00F93CAF">
              <w:rPr>
                <w:noProof/>
                <w:webHidden/>
              </w:rPr>
              <w:tab/>
            </w:r>
            <w:r w:rsidR="00F93CAF">
              <w:rPr>
                <w:noProof/>
                <w:webHidden/>
              </w:rPr>
              <w:fldChar w:fldCharType="begin"/>
            </w:r>
            <w:r w:rsidR="00F93CAF">
              <w:rPr>
                <w:noProof/>
                <w:webHidden/>
              </w:rPr>
              <w:instrText xml:space="preserve"> PAGEREF _Toc287973 \h </w:instrText>
            </w:r>
            <w:r w:rsidR="00F93CAF">
              <w:rPr>
                <w:noProof/>
                <w:webHidden/>
              </w:rPr>
            </w:r>
            <w:r w:rsidR="00F93CAF">
              <w:rPr>
                <w:noProof/>
                <w:webHidden/>
              </w:rPr>
              <w:fldChar w:fldCharType="separate"/>
            </w:r>
            <w:r w:rsidR="00F93CAF">
              <w:rPr>
                <w:noProof/>
                <w:webHidden/>
              </w:rPr>
              <w:t>25</w:t>
            </w:r>
            <w:r w:rsidR="00F93CAF">
              <w:rPr>
                <w:noProof/>
                <w:webHidden/>
              </w:rPr>
              <w:fldChar w:fldCharType="end"/>
            </w:r>
          </w:hyperlink>
        </w:p>
        <w:p w14:paraId="28282170" w14:textId="0A64D52E"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74" w:history="1">
            <w:r w:rsidR="00F93CAF" w:rsidRPr="0012344E">
              <w:rPr>
                <w:rStyle w:val="Hyperlink"/>
                <w:rFonts w:eastAsia="Times New Roman" w:cstheme="minorHAnsi"/>
                <w:noProof/>
              </w:rPr>
              <w:t>SEÇÃO IV.IV – DA JUSTIÇA DESPORTIVA</w:t>
            </w:r>
            <w:r w:rsidR="00F93CAF">
              <w:rPr>
                <w:noProof/>
                <w:webHidden/>
              </w:rPr>
              <w:tab/>
            </w:r>
            <w:r w:rsidR="00F93CAF">
              <w:rPr>
                <w:noProof/>
                <w:webHidden/>
              </w:rPr>
              <w:fldChar w:fldCharType="begin"/>
            </w:r>
            <w:r w:rsidR="00F93CAF">
              <w:rPr>
                <w:noProof/>
                <w:webHidden/>
              </w:rPr>
              <w:instrText xml:space="preserve"> PAGEREF _Toc287974 \h </w:instrText>
            </w:r>
            <w:r w:rsidR="00F93CAF">
              <w:rPr>
                <w:noProof/>
                <w:webHidden/>
              </w:rPr>
            </w:r>
            <w:r w:rsidR="00F93CAF">
              <w:rPr>
                <w:noProof/>
                <w:webHidden/>
              </w:rPr>
              <w:fldChar w:fldCharType="separate"/>
            </w:r>
            <w:r w:rsidR="00F93CAF">
              <w:rPr>
                <w:noProof/>
                <w:webHidden/>
              </w:rPr>
              <w:t>27</w:t>
            </w:r>
            <w:r w:rsidR="00F93CAF">
              <w:rPr>
                <w:noProof/>
                <w:webHidden/>
              </w:rPr>
              <w:fldChar w:fldCharType="end"/>
            </w:r>
          </w:hyperlink>
        </w:p>
        <w:p w14:paraId="2697933D" w14:textId="3D168D04" w:rsidR="00F93CAF" w:rsidRDefault="00EB5C99">
          <w:pPr>
            <w:pStyle w:val="Sumrio3"/>
            <w:tabs>
              <w:tab w:val="right" w:leader="underscore" w:pos="9010"/>
            </w:tabs>
            <w:rPr>
              <w:rFonts w:asciiTheme="minorHAnsi" w:eastAsiaTheme="minorEastAsia" w:hAnsiTheme="minorHAnsi" w:cstheme="minorBidi"/>
              <w:noProof/>
              <w:sz w:val="22"/>
            </w:rPr>
          </w:pPr>
          <w:hyperlink w:anchor="_Toc287975" w:history="1">
            <w:r w:rsidR="00F93CAF" w:rsidRPr="0012344E">
              <w:rPr>
                <w:rStyle w:val="Hyperlink"/>
                <w:rFonts w:eastAsia="Times New Roman" w:cstheme="minorHAnsi"/>
                <w:noProof/>
              </w:rPr>
              <w:t>SUBSEÇÃO IV.IV.1 – DA COMISSÃO DISCIPLINAR</w:t>
            </w:r>
            <w:r w:rsidR="00F93CAF">
              <w:rPr>
                <w:noProof/>
                <w:webHidden/>
              </w:rPr>
              <w:tab/>
            </w:r>
            <w:r w:rsidR="00F93CAF">
              <w:rPr>
                <w:noProof/>
                <w:webHidden/>
              </w:rPr>
              <w:fldChar w:fldCharType="begin"/>
            </w:r>
            <w:r w:rsidR="00F93CAF">
              <w:rPr>
                <w:noProof/>
                <w:webHidden/>
              </w:rPr>
              <w:instrText xml:space="preserve"> PAGEREF _Toc287975 \h </w:instrText>
            </w:r>
            <w:r w:rsidR="00F93CAF">
              <w:rPr>
                <w:noProof/>
                <w:webHidden/>
              </w:rPr>
            </w:r>
            <w:r w:rsidR="00F93CAF">
              <w:rPr>
                <w:noProof/>
                <w:webHidden/>
              </w:rPr>
              <w:fldChar w:fldCharType="separate"/>
            </w:r>
            <w:r w:rsidR="00F93CAF">
              <w:rPr>
                <w:noProof/>
                <w:webHidden/>
              </w:rPr>
              <w:t>27</w:t>
            </w:r>
            <w:r w:rsidR="00F93CAF">
              <w:rPr>
                <w:noProof/>
                <w:webHidden/>
              </w:rPr>
              <w:fldChar w:fldCharType="end"/>
            </w:r>
          </w:hyperlink>
        </w:p>
        <w:p w14:paraId="1FF864ED" w14:textId="16DA409C" w:rsidR="00F93CAF" w:rsidRDefault="00EB5C99">
          <w:pPr>
            <w:pStyle w:val="Sumrio3"/>
            <w:tabs>
              <w:tab w:val="right" w:leader="underscore" w:pos="9010"/>
            </w:tabs>
            <w:rPr>
              <w:rFonts w:asciiTheme="minorHAnsi" w:eastAsiaTheme="minorEastAsia" w:hAnsiTheme="minorHAnsi" w:cstheme="minorBidi"/>
              <w:noProof/>
              <w:sz w:val="22"/>
            </w:rPr>
          </w:pPr>
          <w:hyperlink w:anchor="_Toc287976" w:history="1">
            <w:r w:rsidR="00F93CAF" w:rsidRPr="0012344E">
              <w:rPr>
                <w:rStyle w:val="Hyperlink"/>
                <w:rFonts w:eastAsia="Times New Roman" w:cstheme="minorHAnsi"/>
                <w:noProof/>
              </w:rPr>
              <w:t>SUBSEÇÃO IV.IV.2 – DO SUPERIOR TRIBUNAL DE JUSTIÇA DESPORTIVA</w:t>
            </w:r>
            <w:r w:rsidR="00F93CAF">
              <w:rPr>
                <w:noProof/>
                <w:webHidden/>
              </w:rPr>
              <w:tab/>
            </w:r>
            <w:r w:rsidR="00F93CAF">
              <w:rPr>
                <w:noProof/>
                <w:webHidden/>
              </w:rPr>
              <w:fldChar w:fldCharType="begin"/>
            </w:r>
            <w:r w:rsidR="00F93CAF">
              <w:rPr>
                <w:noProof/>
                <w:webHidden/>
              </w:rPr>
              <w:instrText xml:space="preserve"> PAGEREF _Toc287976 \h </w:instrText>
            </w:r>
            <w:r w:rsidR="00F93CAF">
              <w:rPr>
                <w:noProof/>
                <w:webHidden/>
              </w:rPr>
            </w:r>
            <w:r w:rsidR="00F93CAF">
              <w:rPr>
                <w:noProof/>
                <w:webHidden/>
              </w:rPr>
              <w:fldChar w:fldCharType="separate"/>
            </w:r>
            <w:r w:rsidR="00F93CAF">
              <w:rPr>
                <w:noProof/>
                <w:webHidden/>
              </w:rPr>
              <w:t>28</w:t>
            </w:r>
            <w:r w:rsidR="00F93CAF">
              <w:rPr>
                <w:noProof/>
                <w:webHidden/>
              </w:rPr>
              <w:fldChar w:fldCharType="end"/>
            </w:r>
          </w:hyperlink>
        </w:p>
        <w:p w14:paraId="1744A2CE" w14:textId="400C477C"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77" w:history="1">
            <w:r w:rsidR="00F93CAF" w:rsidRPr="0012344E">
              <w:rPr>
                <w:rStyle w:val="Hyperlink"/>
                <w:rFonts w:eastAsia="Times New Roman" w:cstheme="minorHAnsi"/>
                <w:noProof/>
              </w:rPr>
              <w:t>SEÇÃO IV.V – DO CONSELHO DE ADMINISTRAÇÃO</w:t>
            </w:r>
            <w:r w:rsidR="00F93CAF">
              <w:rPr>
                <w:noProof/>
                <w:webHidden/>
              </w:rPr>
              <w:tab/>
            </w:r>
            <w:r w:rsidR="00F93CAF">
              <w:rPr>
                <w:noProof/>
                <w:webHidden/>
              </w:rPr>
              <w:fldChar w:fldCharType="begin"/>
            </w:r>
            <w:r w:rsidR="00F93CAF">
              <w:rPr>
                <w:noProof/>
                <w:webHidden/>
              </w:rPr>
              <w:instrText xml:space="preserve"> PAGEREF _Toc287977 \h </w:instrText>
            </w:r>
            <w:r w:rsidR="00F93CAF">
              <w:rPr>
                <w:noProof/>
                <w:webHidden/>
              </w:rPr>
            </w:r>
            <w:r w:rsidR="00F93CAF">
              <w:rPr>
                <w:noProof/>
                <w:webHidden/>
              </w:rPr>
              <w:fldChar w:fldCharType="separate"/>
            </w:r>
            <w:r w:rsidR="00F93CAF">
              <w:rPr>
                <w:noProof/>
                <w:webHidden/>
              </w:rPr>
              <w:t>29</w:t>
            </w:r>
            <w:r w:rsidR="00F93CAF">
              <w:rPr>
                <w:noProof/>
                <w:webHidden/>
              </w:rPr>
              <w:fldChar w:fldCharType="end"/>
            </w:r>
          </w:hyperlink>
        </w:p>
        <w:p w14:paraId="3F266FFC" w14:textId="2B51D650" w:rsidR="00F93CAF" w:rsidRDefault="00EB5C99">
          <w:pPr>
            <w:pStyle w:val="Sumrio3"/>
            <w:tabs>
              <w:tab w:val="right" w:leader="underscore" w:pos="9010"/>
            </w:tabs>
            <w:rPr>
              <w:rFonts w:asciiTheme="minorHAnsi" w:eastAsiaTheme="minorEastAsia" w:hAnsiTheme="minorHAnsi" w:cstheme="minorBidi"/>
              <w:noProof/>
              <w:sz w:val="22"/>
            </w:rPr>
          </w:pPr>
          <w:hyperlink w:anchor="_Toc287978" w:history="1">
            <w:r w:rsidR="00F93CAF" w:rsidRPr="0012344E">
              <w:rPr>
                <w:rStyle w:val="Hyperlink"/>
                <w:noProof/>
              </w:rPr>
              <w:t>SUBSEÇÃO IV.V.1 – DA COMISSÃO DE ATLETAS</w:t>
            </w:r>
            <w:r w:rsidR="00F93CAF">
              <w:rPr>
                <w:noProof/>
                <w:webHidden/>
              </w:rPr>
              <w:tab/>
            </w:r>
            <w:r w:rsidR="00F93CAF">
              <w:rPr>
                <w:noProof/>
                <w:webHidden/>
              </w:rPr>
              <w:fldChar w:fldCharType="begin"/>
            </w:r>
            <w:r w:rsidR="00F93CAF">
              <w:rPr>
                <w:noProof/>
                <w:webHidden/>
              </w:rPr>
              <w:instrText xml:space="preserve"> PAGEREF _Toc287978 \h </w:instrText>
            </w:r>
            <w:r w:rsidR="00F93CAF">
              <w:rPr>
                <w:noProof/>
                <w:webHidden/>
              </w:rPr>
            </w:r>
            <w:r w:rsidR="00F93CAF">
              <w:rPr>
                <w:noProof/>
                <w:webHidden/>
              </w:rPr>
              <w:fldChar w:fldCharType="separate"/>
            </w:r>
            <w:r w:rsidR="00F93CAF">
              <w:rPr>
                <w:noProof/>
                <w:webHidden/>
              </w:rPr>
              <w:t>34</w:t>
            </w:r>
            <w:r w:rsidR="00F93CAF">
              <w:rPr>
                <w:noProof/>
                <w:webHidden/>
              </w:rPr>
              <w:fldChar w:fldCharType="end"/>
            </w:r>
          </w:hyperlink>
        </w:p>
        <w:p w14:paraId="40A2E466" w14:textId="1C15669A" w:rsidR="00F93CAF" w:rsidRDefault="00EB5C99">
          <w:pPr>
            <w:pStyle w:val="Sumrio3"/>
            <w:tabs>
              <w:tab w:val="right" w:leader="underscore" w:pos="9010"/>
            </w:tabs>
            <w:rPr>
              <w:rFonts w:asciiTheme="minorHAnsi" w:eastAsiaTheme="minorEastAsia" w:hAnsiTheme="minorHAnsi" w:cstheme="minorBidi"/>
              <w:noProof/>
              <w:sz w:val="22"/>
            </w:rPr>
          </w:pPr>
          <w:hyperlink w:anchor="_Toc287979" w:history="1">
            <w:r w:rsidR="00F93CAF" w:rsidRPr="0012344E">
              <w:rPr>
                <w:rStyle w:val="Hyperlink"/>
                <w:noProof/>
              </w:rPr>
              <w:t>SUBSEÇÃO IV.V.2 – DA COMISSÃO DE TÉCNICOS</w:t>
            </w:r>
            <w:r w:rsidR="00F93CAF">
              <w:rPr>
                <w:noProof/>
                <w:webHidden/>
              </w:rPr>
              <w:tab/>
            </w:r>
            <w:r w:rsidR="00F93CAF">
              <w:rPr>
                <w:noProof/>
                <w:webHidden/>
              </w:rPr>
              <w:fldChar w:fldCharType="begin"/>
            </w:r>
            <w:r w:rsidR="00F93CAF">
              <w:rPr>
                <w:noProof/>
                <w:webHidden/>
              </w:rPr>
              <w:instrText xml:space="preserve"> PAGEREF _Toc287979 \h </w:instrText>
            </w:r>
            <w:r w:rsidR="00F93CAF">
              <w:rPr>
                <w:noProof/>
                <w:webHidden/>
              </w:rPr>
            </w:r>
            <w:r w:rsidR="00F93CAF">
              <w:rPr>
                <w:noProof/>
                <w:webHidden/>
              </w:rPr>
              <w:fldChar w:fldCharType="separate"/>
            </w:r>
            <w:r w:rsidR="00F93CAF">
              <w:rPr>
                <w:noProof/>
                <w:webHidden/>
              </w:rPr>
              <w:t>36</w:t>
            </w:r>
            <w:r w:rsidR="00F93CAF">
              <w:rPr>
                <w:noProof/>
                <w:webHidden/>
              </w:rPr>
              <w:fldChar w:fldCharType="end"/>
            </w:r>
          </w:hyperlink>
        </w:p>
        <w:p w14:paraId="4420EC54" w14:textId="0B689EC2" w:rsidR="00F93CAF" w:rsidRDefault="00EB5C99">
          <w:pPr>
            <w:pStyle w:val="Sumrio3"/>
            <w:tabs>
              <w:tab w:val="right" w:leader="underscore" w:pos="9010"/>
            </w:tabs>
            <w:rPr>
              <w:rFonts w:asciiTheme="minorHAnsi" w:eastAsiaTheme="minorEastAsia" w:hAnsiTheme="minorHAnsi" w:cstheme="minorBidi"/>
              <w:noProof/>
              <w:sz w:val="22"/>
            </w:rPr>
          </w:pPr>
          <w:hyperlink w:anchor="_Toc287980" w:history="1">
            <w:r w:rsidR="00F93CAF" w:rsidRPr="0012344E">
              <w:rPr>
                <w:rStyle w:val="Hyperlink"/>
                <w:noProof/>
              </w:rPr>
              <w:t>SUBSEÇÃO IV.V.3 – DA COMISSÃO DE ÁRBITROS</w:t>
            </w:r>
            <w:r w:rsidR="00F93CAF">
              <w:rPr>
                <w:noProof/>
                <w:webHidden/>
              </w:rPr>
              <w:tab/>
            </w:r>
            <w:r w:rsidR="00F93CAF">
              <w:rPr>
                <w:noProof/>
                <w:webHidden/>
              </w:rPr>
              <w:fldChar w:fldCharType="begin"/>
            </w:r>
            <w:r w:rsidR="00F93CAF">
              <w:rPr>
                <w:noProof/>
                <w:webHidden/>
              </w:rPr>
              <w:instrText xml:space="preserve"> PAGEREF _Toc287980 \h </w:instrText>
            </w:r>
            <w:r w:rsidR="00F93CAF">
              <w:rPr>
                <w:noProof/>
                <w:webHidden/>
              </w:rPr>
            </w:r>
            <w:r w:rsidR="00F93CAF">
              <w:rPr>
                <w:noProof/>
                <w:webHidden/>
              </w:rPr>
              <w:fldChar w:fldCharType="separate"/>
            </w:r>
            <w:r w:rsidR="00F93CAF">
              <w:rPr>
                <w:noProof/>
                <w:webHidden/>
              </w:rPr>
              <w:t>38</w:t>
            </w:r>
            <w:r w:rsidR="00F93CAF">
              <w:rPr>
                <w:noProof/>
                <w:webHidden/>
              </w:rPr>
              <w:fldChar w:fldCharType="end"/>
            </w:r>
          </w:hyperlink>
        </w:p>
        <w:p w14:paraId="3E173319" w14:textId="4F62DB86" w:rsidR="00F93CAF" w:rsidRDefault="00EB5C99">
          <w:pPr>
            <w:pStyle w:val="Sumrio3"/>
            <w:tabs>
              <w:tab w:val="right" w:leader="underscore" w:pos="9010"/>
            </w:tabs>
            <w:rPr>
              <w:rFonts w:asciiTheme="minorHAnsi" w:eastAsiaTheme="minorEastAsia" w:hAnsiTheme="minorHAnsi" w:cstheme="minorBidi"/>
              <w:noProof/>
              <w:sz w:val="22"/>
            </w:rPr>
          </w:pPr>
          <w:hyperlink w:anchor="_Toc287981" w:history="1">
            <w:r w:rsidR="00F93CAF" w:rsidRPr="0012344E">
              <w:rPr>
                <w:rStyle w:val="Hyperlink"/>
                <w:noProof/>
              </w:rPr>
              <w:t>SUBSEÇÃO IV.V.4 – DA COMISSÃO DE CLUBES</w:t>
            </w:r>
            <w:r w:rsidR="00F93CAF">
              <w:rPr>
                <w:noProof/>
                <w:webHidden/>
              </w:rPr>
              <w:tab/>
            </w:r>
            <w:r w:rsidR="00F93CAF">
              <w:rPr>
                <w:noProof/>
                <w:webHidden/>
              </w:rPr>
              <w:fldChar w:fldCharType="begin"/>
            </w:r>
            <w:r w:rsidR="00F93CAF">
              <w:rPr>
                <w:noProof/>
                <w:webHidden/>
              </w:rPr>
              <w:instrText xml:space="preserve"> PAGEREF _Toc287981 \h </w:instrText>
            </w:r>
            <w:r w:rsidR="00F93CAF">
              <w:rPr>
                <w:noProof/>
                <w:webHidden/>
              </w:rPr>
            </w:r>
            <w:r w:rsidR="00F93CAF">
              <w:rPr>
                <w:noProof/>
                <w:webHidden/>
              </w:rPr>
              <w:fldChar w:fldCharType="separate"/>
            </w:r>
            <w:r w:rsidR="00F93CAF">
              <w:rPr>
                <w:noProof/>
                <w:webHidden/>
              </w:rPr>
              <w:t>40</w:t>
            </w:r>
            <w:r w:rsidR="00F93CAF">
              <w:rPr>
                <w:noProof/>
                <w:webHidden/>
              </w:rPr>
              <w:fldChar w:fldCharType="end"/>
            </w:r>
          </w:hyperlink>
        </w:p>
        <w:p w14:paraId="1B102518" w14:textId="3BCE0E36"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82" w:history="1">
            <w:r w:rsidR="00F93CAF" w:rsidRPr="0012344E">
              <w:rPr>
                <w:rStyle w:val="Hyperlink"/>
                <w:rFonts w:eastAsia="Times New Roman" w:cstheme="minorHAnsi"/>
                <w:noProof/>
              </w:rPr>
              <w:t>SEÇÃO IV.VI – DO CONSELHO DE ÉTICA</w:t>
            </w:r>
            <w:r w:rsidR="00F93CAF">
              <w:rPr>
                <w:noProof/>
                <w:webHidden/>
              </w:rPr>
              <w:tab/>
            </w:r>
            <w:r w:rsidR="00F93CAF">
              <w:rPr>
                <w:noProof/>
                <w:webHidden/>
              </w:rPr>
              <w:fldChar w:fldCharType="begin"/>
            </w:r>
            <w:r w:rsidR="00F93CAF">
              <w:rPr>
                <w:noProof/>
                <w:webHidden/>
              </w:rPr>
              <w:instrText xml:space="preserve"> PAGEREF _Toc287982 \h </w:instrText>
            </w:r>
            <w:r w:rsidR="00F93CAF">
              <w:rPr>
                <w:noProof/>
                <w:webHidden/>
              </w:rPr>
            </w:r>
            <w:r w:rsidR="00F93CAF">
              <w:rPr>
                <w:noProof/>
                <w:webHidden/>
              </w:rPr>
              <w:fldChar w:fldCharType="separate"/>
            </w:r>
            <w:r w:rsidR="00F93CAF">
              <w:rPr>
                <w:noProof/>
                <w:webHidden/>
              </w:rPr>
              <w:t>41</w:t>
            </w:r>
            <w:r w:rsidR="00F93CAF">
              <w:rPr>
                <w:noProof/>
                <w:webHidden/>
              </w:rPr>
              <w:fldChar w:fldCharType="end"/>
            </w:r>
          </w:hyperlink>
        </w:p>
        <w:p w14:paraId="556BC97B" w14:textId="7B9477B8"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3" w:history="1">
            <w:r w:rsidR="00F93CAF" w:rsidRPr="0012344E">
              <w:rPr>
                <w:rStyle w:val="Hyperlink"/>
                <w:rFonts w:eastAsia="Times New Roman" w:cstheme="minorHAnsi"/>
                <w:noProof/>
              </w:rPr>
              <w:t>CAPÍTULO V – DO REGIME ECONÔMICO E FINANCEIRO, DO PATRIMÔNIO, DA RECEITA E DA DESPESA</w:t>
            </w:r>
            <w:r w:rsidR="00F93CAF">
              <w:rPr>
                <w:noProof/>
                <w:webHidden/>
              </w:rPr>
              <w:tab/>
            </w:r>
            <w:r w:rsidR="00F93CAF">
              <w:rPr>
                <w:noProof/>
                <w:webHidden/>
              </w:rPr>
              <w:fldChar w:fldCharType="begin"/>
            </w:r>
            <w:r w:rsidR="00F93CAF">
              <w:rPr>
                <w:noProof/>
                <w:webHidden/>
              </w:rPr>
              <w:instrText xml:space="preserve"> PAGEREF _Toc287983 \h </w:instrText>
            </w:r>
            <w:r w:rsidR="00F93CAF">
              <w:rPr>
                <w:noProof/>
                <w:webHidden/>
              </w:rPr>
            </w:r>
            <w:r w:rsidR="00F93CAF">
              <w:rPr>
                <w:noProof/>
                <w:webHidden/>
              </w:rPr>
              <w:fldChar w:fldCharType="separate"/>
            </w:r>
            <w:r w:rsidR="00F93CAF">
              <w:rPr>
                <w:noProof/>
                <w:webHidden/>
              </w:rPr>
              <w:t>43</w:t>
            </w:r>
            <w:r w:rsidR="00F93CAF">
              <w:rPr>
                <w:noProof/>
                <w:webHidden/>
              </w:rPr>
              <w:fldChar w:fldCharType="end"/>
            </w:r>
          </w:hyperlink>
        </w:p>
        <w:p w14:paraId="231D63A1" w14:textId="24218CA5"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4" w:history="1">
            <w:r w:rsidR="00F93CAF" w:rsidRPr="0012344E">
              <w:rPr>
                <w:rStyle w:val="Hyperlink"/>
                <w:rFonts w:eastAsia="Times New Roman" w:cstheme="minorHAnsi"/>
                <w:noProof/>
              </w:rPr>
              <w:t>CAPÍTULO VI – DA FILIAÇÃO</w:t>
            </w:r>
            <w:r w:rsidR="00F93CAF">
              <w:rPr>
                <w:noProof/>
                <w:webHidden/>
              </w:rPr>
              <w:tab/>
            </w:r>
            <w:r w:rsidR="00F93CAF">
              <w:rPr>
                <w:noProof/>
                <w:webHidden/>
              </w:rPr>
              <w:fldChar w:fldCharType="begin"/>
            </w:r>
            <w:r w:rsidR="00F93CAF">
              <w:rPr>
                <w:noProof/>
                <w:webHidden/>
              </w:rPr>
              <w:instrText xml:space="preserve"> PAGEREF _Toc287984 \h </w:instrText>
            </w:r>
            <w:r w:rsidR="00F93CAF">
              <w:rPr>
                <w:noProof/>
                <w:webHidden/>
              </w:rPr>
            </w:r>
            <w:r w:rsidR="00F93CAF">
              <w:rPr>
                <w:noProof/>
                <w:webHidden/>
              </w:rPr>
              <w:fldChar w:fldCharType="separate"/>
            </w:r>
            <w:r w:rsidR="00F93CAF">
              <w:rPr>
                <w:noProof/>
                <w:webHidden/>
              </w:rPr>
              <w:t>45</w:t>
            </w:r>
            <w:r w:rsidR="00F93CAF">
              <w:rPr>
                <w:noProof/>
                <w:webHidden/>
              </w:rPr>
              <w:fldChar w:fldCharType="end"/>
            </w:r>
          </w:hyperlink>
        </w:p>
        <w:p w14:paraId="3983D933" w14:textId="17002963"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5" w:history="1">
            <w:r w:rsidR="00F93CAF" w:rsidRPr="0012344E">
              <w:rPr>
                <w:rStyle w:val="Hyperlink"/>
                <w:rFonts w:eastAsia="Times New Roman" w:cstheme="minorHAnsi"/>
                <w:noProof/>
              </w:rPr>
              <w:t>CAPÍTULO VII – DAS ENTIDADES FILIADAS - DIREITOS E DEVERES</w:t>
            </w:r>
            <w:r w:rsidR="00F93CAF">
              <w:rPr>
                <w:noProof/>
                <w:webHidden/>
              </w:rPr>
              <w:tab/>
            </w:r>
            <w:r w:rsidR="00F93CAF">
              <w:rPr>
                <w:noProof/>
                <w:webHidden/>
              </w:rPr>
              <w:fldChar w:fldCharType="begin"/>
            </w:r>
            <w:r w:rsidR="00F93CAF">
              <w:rPr>
                <w:noProof/>
                <w:webHidden/>
              </w:rPr>
              <w:instrText xml:space="preserve"> PAGEREF _Toc287985 \h </w:instrText>
            </w:r>
            <w:r w:rsidR="00F93CAF">
              <w:rPr>
                <w:noProof/>
                <w:webHidden/>
              </w:rPr>
            </w:r>
            <w:r w:rsidR="00F93CAF">
              <w:rPr>
                <w:noProof/>
                <w:webHidden/>
              </w:rPr>
              <w:fldChar w:fldCharType="separate"/>
            </w:r>
            <w:r w:rsidR="00F93CAF">
              <w:rPr>
                <w:noProof/>
                <w:webHidden/>
              </w:rPr>
              <w:t>46</w:t>
            </w:r>
            <w:r w:rsidR="00F93CAF">
              <w:rPr>
                <w:noProof/>
                <w:webHidden/>
              </w:rPr>
              <w:fldChar w:fldCharType="end"/>
            </w:r>
          </w:hyperlink>
        </w:p>
        <w:p w14:paraId="12305ED5" w14:textId="0A684EDE"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6" w:history="1">
            <w:r w:rsidR="00F93CAF" w:rsidRPr="0012344E">
              <w:rPr>
                <w:rStyle w:val="Hyperlink"/>
                <w:noProof/>
              </w:rPr>
              <w:t>CAPÍTULO VIII – DAS PESSOAS VINCULADAS - DIREITOS E DEVERES</w:t>
            </w:r>
            <w:r w:rsidR="00F93CAF">
              <w:rPr>
                <w:noProof/>
                <w:webHidden/>
              </w:rPr>
              <w:tab/>
            </w:r>
            <w:r w:rsidR="00F93CAF">
              <w:rPr>
                <w:noProof/>
                <w:webHidden/>
              </w:rPr>
              <w:fldChar w:fldCharType="begin"/>
            </w:r>
            <w:r w:rsidR="00F93CAF">
              <w:rPr>
                <w:noProof/>
                <w:webHidden/>
              </w:rPr>
              <w:instrText xml:space="preserve"> PAGEREF _Toc287986 \h </w:instrText>
            </w:r>
            <w:r w:rsidR="00F93CAF">
              <w:rPr>
                <w:noProof/>
                <w:webHidden/>
              </w:rPr>
            </w:r>
            <w:r w:rsidR="00F93CAF">
              <w:rPr>
                <w:noProof/>
                <w:webHidden/>
              </w:rPr>
              <w:fldChar w:fldCharType="separate"/>
            </w:r>
            <w:r w:rsidR="00F93CAF">
              <w:rPr>
                <w:noProof/>
                <w:webHidden/>
              </w:rPr>
              <w:t>49</w:t>
            </w:r>
            <w:r w:rsidR="00F93CAF">
              <w:rPr>
                <w:noProof/>
                <w:webHidden/>
              </w:rPr>
              <w:fldChar w:fldCharType="end"/>
            </w:r>
          </w:hyperlink>
        </w:p>
        <w:p w14:paraId="64B2DB08" w14:textId="6B1FD5AD"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7" w:history="1">
            <w:r w:rsidR="00F93CAF" w:rsidRPr="0012344E">
              <w:rPr>
                <w:rStyle w:val="Hyperlink"/>
                <w:rFonts w:eastAsia="Times New Roman" w:cstheme="minorHAnsi"/>
                <w:noProof/>
              </w:rPr>
              <w:t>CAPÍTULO IX – DOS TÍTULOS HONORÍFICOS</w:t>
            </w:r>
            <w:r w:rsidR="00F93CAF">
              <w:rPr>
                <w:noProof/>
                <w:webHidden/>
              </w:rPr>
              <w:tab/>
            </w:r>
            <w:r w:rsidR="00F93CAF">
              <w:rPr>
                <w:noProof/>
                <w:webHidden/>
              </w:rPr>
              <w:fldChar w:fldCharType="begin"/>
            </w:r>
            <w:r w:rsidR="00F93CAF">
              <w:rPr>
                <w:noProof/>
                <w:webHidden/>
              </w:rPr>
              <w:instrText xml:space="preserve"> PAGEREF _Toc287987 \h </w:instrText>
            </w:r>
            <w:r w:rsidR="00F93CAF">
              <w:rPr>
                <w:noProof/>
                <w:webHidden/>
              </w:rPr>
            </w:r>
            <w:r w:rsidR="00F93CAF">
              <w:rPr>
                <w:noProof/>
                <w:webHidden/>
              </w:rPr>
              <w:fldChar w:fldCharType="separate"/>
            </w:r>
            <w:r w:rsidR="00F93CAF">
              <w:rPr>
                <w:noProof/>
                <w:webHidden/>
              </w:rPr>
              <w:t>50</w:t>
            </w:r>
            <w:r w:rsidR="00F93CAF">
              <w:rPr>
                <w:noProof/>
                <w:webHidden/>
              </w:rPr>
              <w:fldChar w:fldCharType="end"/>
            </w:r>
          </w:hyperlink>
        </w:p>
        <w:p w14:paraId="3C89B0F3" w14:textId="656E9902"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8" w:history="1">
            <w:r w:rsidR="00F93CAF" w:rsidRPr="0012344E">
              <w:rPr>
                <w:rStyle w:val="Hyperlink"/>
                <w:rFonts w:eastAsia="Times New Roman" w:cstheme="minorHAnsi"/>
                <w:noProof/>
              </w:rPr>
              <w:t>CAPÍTULO X – DO INCENTIVO ÀS BOAS PRÁTICAS DE GOVERNANÇA E GESTÃO</w:t>
            </w:r>
            <w:r w:rsidR="00F93CAF">
              <w:rPr>
                <w:noProof/>
                <w:webHidden/>
              </w:rPr>
              <w:tab/>
            </w:r>
            <w:r w:rsidR="00F93CAF">
              <w:rPr>
                <w:noProof/>
                <w:webHidden/>
              </w:rPr>
              <w:fldChar w:fldCharType="begin"/>
            </w:r>
            <w:r w:rsidR="00F93CAF">
              <w:rPr>
                <w:noProof/>
                <w:webHidden/>
              </w:rPr>
              <w:instrText xml:space="preserve"> PAGEREF _Toc287988 \h </w:instrText>
            </w:r>
            <w:r w:rsidR="00F93CAF">
              <w:rPr>
                <w:noProof/>
                <w:webHidden/>
              </w:rPr>
            </w:r>
            <w:r w:rsidR="00F93CAF">
              <w:rPr>
                <w:noProof/>
                <w:webHidden/>
              </w:rPr>
              <w:fldChar w:fldCharType="separate"/>
            </w:r>
            <w:r w:rsidR="00F93CAF">
              <w:rPr>
                <w:noProof/>
                <w:webHidden/>
              </w:rPr>
              <w:t>51</w:t>
            </w:r>
            <w:r w:rsidR="00F93CAF">
              <w:rPr>
                <w:noProof/>
                <w:webHidden/>
              </w:rPr>
              <w:fldChar w:fldCharType="end"/>
            </w:r>
          </w:hyperlink>
        </w:p>
        <w:p w14:paraId="09563B77" w14:textId="5D9CC90D"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89" w:history="1">
            <w:r w:rsidR="00F93CAF" w:rsidRPr="0012344E">
              <w:rPr>
                <w:rStyle w:val="Hyperlink"/>
                <w:rFonts w:eastAsia="Times New Roman" w:cstheme="minorHAnsi"/>
                <w:noProof/>
              </w:rPr>
              <w:t>CAPÍTULO XI – DOS SÍMBOLOS, BANDEIRAS E UNIFORMES</w:t>
            </w:r>
            <w:r w:rsidR="00F93CAF">
              <w:rPr>
                <w:noProof/>
                <w:webHidden/>
              </w:rPr>
              <w:tab/>
            </w:r>
            <w:r w:rsidR="00F93CAF">
              <w:rPr>
                <w:noProof/>
                <w:webHidden/>
              </w:rPr>
              <w:fldChar w:fldCharType="begin"/>
            </w:r>
            <w:r w:rsidR="00F93CAF">
              <w:rPr>
                <w:noProof/>
                <w:webHidden/>
              </w:rPr>
              <w:instrText xml:space="preserve"> PAGEREF _Toc287989 \h </w:instrText>
            </w:r>
            <w:r w:rsidR="00F93CAF">
              <w:rPr>
                <w:noProof/>
                <w:webHidden/>
              </w:rPr>
            </w:r>
            <w:r w:rsidR="00F93CAF">
              <w:rPr>
                <w:noProof/>
                <w:webHidden/>
              </w:rPr>
              <w:fldChar w:fldCharType="separate"/>
            </w:r>
            <w:r w:rsidR="00F93CAF">
              <w:rPr>
                <w:noProof/>
                <w:webHidden/>
              </w:rPr>
              <w:t>52</w:t>
            </w:r>
            <w:r w:rsidR="00F93CAF">
              <w:rPr>
                <w:noProof/>
                <w:webHidden/>
              </w:rPr>
              <w:fldChar w:fldCharType="end"/>
            </w:r>
          </w:hyperlink>
        </w:p>
        <w:p w14:paraId="4C33E7E5" w14:textId="16BD9216"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90" w:history="1">
            <w:r w:rsidR="00F93CAF" w:rsidRPr="0012344E">
              <w:rPr>
                <w:rStyle w:val="Hyperlink"/>
                <w:rFonts w:eastAsia="Times New Roman" w:cstheme="minorHAnsi"/>
                <w:noProof/>
              </w:rPr>
              <w:t>CAPÍTULO XII – DA LEGISLAÇÃO E REGULAMENTAÇÃO</w:t>
            </w:r>
            <w:r w:rsidR="00F93CAF">
              <w:rPr>
                <w:noProof/>
                <w:webHidden/>
              </w:rPr>
              <w:tab/>
            </w:r>
            <w:r w:rsidR="00F93CAF">
              <w:rPr>
                <w:noProof/>
                <w:webHidden/>
              </w:rPr>
              <w:fldChar w:fldCharType="begin"/>
            </w:r>
            <w:r w:rsidR="00F93CAF">
              <w:rPr>
                <w:noProof/>
                <w:webHidden/>
              </w:rPr>
              <w:instrText xml:space="preserve"> PAGEREF _Toc287990 \h </w:instrText>
            </w:r>
            <w:r w:rsidR="00F93CAF">
              <w:rPr>
                <w:noProof/>
                <w:webHidden/>
              </w:rPr>
            </w:r>
            <w:r w:rsidR="00F93CAF">
              <w:rPr>
                <w:noProof/>
                <w:webHidden/>
              </w:rPr>
              <w:fldChar w:fldCharType="separate"/>
            </w:r>
            <w:r w:rsidR="00F93CAF">
              <w:rPr>
                <w:noProof/>
                <w:webHidden/>
              </w:rPr>
              <w:t>53</w:t>
            </w:r>
            <w:r w:rsidR="00F93CAF">
              <w:rPr>
                <w:noProof/>
                <w:webHidden/>
              </w:rPr>
              <w:fldChar w:fldCharType="end"/>
            </w:r>
          </w:hyperlink>
        </w:p>
        <w:p w14:paraId="7E5427B6" w14:textId="73BCB72F"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91" w:history="1">
            <w:r w:rsidR="00F93CAF" w:rsidRPr="0012344E">
              <w:rPr>
                <w:rStyle w:val="Hyperlink"/>
                <w:rFonts w:eastAsia="Times New Roman"/>
                <w:noProof/>
              </w:rPr>
              <w:t>SEÇÃO XII.I – DAS LEIS</w:t>
            </w:r>
            <w:r w:rsidR="00F93CAF">
              <w:rPr>
                <w:noProof/>
                <w:webHidden/>
              </w:rPr>
              <w:tab/>
            </w:r>
            <w:r w:rsidR="00F93CAF">
              <w:rPr>
                <w:noProof/>
                <w:webHidden/>
              </w:rPr>
              <w:fldChar w:fldCharType="begin"/>
            </w:r>
            <w:r w:rsidR="00F93CAF">
              <w:rPr>
                <w:noProof/>
                <w:webHidden/>
              </w:rPr>
              <w:instrText xml:space="preserve"> PAGEREF _Toc287991 \h </w:instrText>
            </w:r>
            <w:r w:rsidR="00F93CAF">
              <w:rPr>
                <w:noProof/>
                <w:webHidden/>
              </w:rPr>
            </w:r>
            <w:r w:rsidR="00F93CAF">
              <w:rPr>
                <w:noProof/>
                <w:webHidden/>
              </w:rPr>
              <w:fldChar w:fldCharType="separate"/>
            </w:r>
            <w:r w:rsidR="00F93CAF">
              <w:rPr>
                <w:noProof/>
                <w:webHidden/>
              </w:rPr>
              <w:t>53</w:t>
            </w:r>
            <w:r w:rsidR="00F93CAF">
              <w:rPr>
                <w:noProof/>
                <w:webHidden/>
              </w:rPr>
              <w:fldChar w:fldCharType="end"/>
            </w:r>
          </w:hyperlink>
        </w:p>
        <w:p w14:paraId="7D84640E" w14:textId="0A1DBD76"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92" w:history="1">
            <w:r w:rsidR="00F93CAF" w:rsidRPr="0012344E">
              <w:rPr>
                <w:rStyle w:val="Hyperlink"/>
                <w:rFonts w:eastAsia="Times New Roman"/>
                <w:noProof/>
              </w:rPr>
              <w:t>SEÇÃO XII.II – DOS REGULAMENTOS</w:t>
            </w:r>
            <w:r w:rsidR="00F93CAF">
              <w:rPr>
                <w:noProof/>
                <w:webHidden/>
              </w:rPr>
              <w:tab/>
            </w:r>
            <w:r w:rsidR="00F93CAF">
              <w:rPr>
                <w:noProof/>
                <w:webHidden/>
              </w:rPr>
              <w:fldChar w:fldCharType="begin"/>
            </w:r>
            <w:r w:rsidR="00F93CAF">
              <w:rPr>
                <w:noProof/>
                <w:webHidden/>
              </w:rPr>
              <w:instrText xml:space="preserve"> PAGEREF _Toc287992 \h </w:instrText>
            </w:r>
            <w:r w:rsidR="00F93CAF">
              <w:rPr>
                <w:noProof/>
                <w:webHidden/>
              </w:rPr>
            </w:r>
            <w:r w:rsidR="00F93CAF">
              <w:rPr>
                <w:noProof/>
                <w:webHidden/>
              </w:rPr>
              <w:fldChar w:fldCharType="separate"/>
            </w:r>
            <w:r w:rsidR="00F93CAF">
              <w:rPr>
                <w:noProof/>
                <w:webHidden/>
              </w:rPr>
              <w:t>53</w:t>
            </w:r>
            <w:r w:rsidR="00F93CAF">
              <w:rPr>
                <w:noProof/>
                <w:webHidden/>
              </w:rPr>
              <w:fldChar w:fldCharType="end"/>
            </w:r>
          </w:hyperlink>
        </w:p>
        <w:p w14:paraId="5AFF5F80" w14:textId="25E1369D" w:rsidR="00F93CAF" w:rsidRDefault="00EB5C99">
          <w:pPr>
            <w:pStyle w:val="Sumrio2"/>
            <w:tabs>
              <w:tab w:val="right" w:leader="underscore" w:pos="9010"/>
            </w:tabs>
            <w:rPr>
              <w:rFonts w:asciiTheme="minorHAnsi" w:eastAsiaTheme="minorEastAsia" w:hAnsiTheme="minorHAnsi" w:cstheme="minorBidi"/>
              <w:b w:val="0"/>
              <w:noProof/>
              <w:sz w:val="22"/>
            </w:rPr>
          </w:pPr>
          <w:hyperlink w:anchor="_Toc287993" w:history="1">
            <w:r w:rsidR="00F93CAF" w:rsidRPr="0012344E">
              <w:rPr>
                <w:rStyle w:val="Hyperlink"/>
                <w:rFonts w:eastAsia="Times New Roman"/>
                <w:noProof/>
              </w:rPr>
              <w:t>SEÇÃO XII.III – DAS PENALIDADES</w:t>
            </w:r>
            <w:r w:rsidR="00F93CAF">
              <w:rPr>
                <w:noProof/>
                <w:webHidden/>
              </w:rPr>
              <w:tab/>
            </w:r>
            <w:r w:rsidR="00F93CAF">
              <w:rPr>
                <w:noProof/>
                <w:webHidden/>
              </w:rPr>
              <w:fldChar w:fldCharType="begin"/>
            </w:r>
            <w:r w:rsidR="00F93CAF">
              <w:rPr>
                <w:noProof/>
                <w:webHidden/>
              </w:rPr>
              <w:instrText xml:space="preserve"> PAGEREF _Toc287993 \h </w:instrText>
            </w:r>
            <w:r w:rsidR="00F93CAF">
              <w:rPr>
                <w:noProof/>
                <w:webHidden/>
              </w:rPr>
            </w:r>
            <w:r w:rsidR="00F93CAF">
              <w:rPr>
                <w:noProof/>
                <w:webHidden/>
              </w:rPr>
              <w:fldChar w:fldCharType="separate"/>
            </w:r>
            <w:r w:rsidR="00F93CAF">
              <w:rPr>
                <w:noProof/>
                <w:webHidden/>
              </w:rPr>
              <w:t>53</w:t>
            </w:r>
            <w:r w:rsidR="00F93CAF">
              <w:rPr>
                <w:noProof/>
                <w:webHidden/>
              </w:rPr>
              <w:fldChar w:fldCharType="end"/>
            </w:r>
          </w:hyperlink>
        </w:p>
        <w:p w14:paraId="11FF996E" w14:textId="567C14E8" w:rsidR="00F93CAF" w:rsidRDefault="00EB5C99">
          <w:pPr>
            <w:pStyle w:val="Sumrio1"/>
            <w:tabs>
              <w:tab w:val="right" w:leader="underscore" w:pos="9010"/>
            </w:tabs>
            <w:rPr>
              <w:rFonts w:asciiTheme="minorHAnsi" w:eastAsiaTheme="minorEastAsia" w:hAnsiTheme="minorHAnsi" w:cstheme="minorBidi"/>
              <w:b w:val="0"/>
              <w:noProof/>
              <w:sz w:val="22"/>
            </w:rPr>
          </w:pPr>
          <w:hyperlink w:anchor="_Toc287994" w:history="1">
            <w:r w:rsidR="00F93CAF" w:rsidRPr="0012344E">
              <w:rPr>
                <w:rStyle w:val="Hyperlink"/>
                <w:rFonts w:eastAsia="Times New Roman" w:cstheme="minorHAnsi"/>
                <w:noProof/>
              </w:rPr>
              <w:t>CAPÍTULO XIII – DAS DISPOSIÇÕES FINAIS E TRANSITÓRIAS</w:t>
            </w:r>
            <w:r w:rsidR="00F93CAF">
              <w:rPr>
                <w:noProof/>
                <w:webHidden/>
              </w:rPr>
              <w:tab/>
            </w:r>
            <w:r w:rsidR="00F93CAF">
              <w:rPr>
                <w:noProof/>
                <w:webHidden/>
              </w:rPr>
              <w:fldChar w:fldCharType="begin"/>
            </w:r>
            <w:r w:rsidR="00F93CAF">
              <w:rPr>
                <w:noProof/>
                <w:webHidden/>
              </w:rPr>
              <w:instrText xml:space="preserve"> PAGEREF _Toc287994 \h </w:instrText>
            </w:r>
            <w:r w:rsidR="00F93CAF">
              <w:rPr>
                <w:noProof/>
                <w:webHidden/>
              </w:rPr>
            </w:r>
            <w:r w:rsidR="00F93CAF">
              <w:rPr>
                <w:noProof/>
                <w:webHidden/>
              </w:rPr>
              <w:fldChar w:fldCharType="separate"/>
            </w:r>
            <w:r w:rsidR="00F93CAF">
              <w:rPr>
                <w:noProof/>
                <w:webHidden/>
              </w:rPr>
              <w:t>54</w:t>
            </w:r>
            <w:r w:rsidR="00F93CAF">
              <w:rPr>
                <w:noProof/>
                <w:webHidden/>
              </w:rPr>
              <w:fldChar w:fldCharType="end"/>
            </w:r>
          </w:hyperlink>
        </w:p>
        <w:p w14:paraId="65B697E5" w14:textId="7E36630D" w:rsidR="008A5AE8" w:rsidRPr="00AF4DC5" w:rsidRDefault="008A5AE8" w:rsidP="009910DE">
          <w:pPr>
            <w:pStyle w:val="Sumrio1"/>
            <w:tabs>
              <w:tab w:val="right" w:leader="underscore" w:pos="9010"/>
            </w:tabs>
            <w:rPr>
              <w:rFonts w:asciiTheme="minorHAnsi" w:hAnsiTheme="minorHAnsi" w:cstheme="minorHAnsi"/>
            </w:rPr>
          </w:pPr>
          <w:r w:rsidRPr="00AF4DC5">
            <w:rPr>
              <w:rFonts w:asciiTheme="minorHAnsi" w:hAnsiTheme="minorHAnsi" w:cstheme="minorHAnsi"/>
              <w:b w:val="0"/>
              <w:bCs/>
            </w:rPr>
            <w:fldChar w:fldCharType="end"/>
          </w:r>
        </w:p>
      </w:sdtContent>
    </w:sdt>
    <w:p w14:paraId="5E39B7C1" w14:textId="77777777" w:rsidR="00AD4EA0" w:rsidRDefault="00AD4EA0">
      <w:pPr>
        <w:spacing w:after="160"/>
        <w:ind w:left="0" w:firstLine="0"/>
        <w:rPr>
          <w:rFonts w:asciiTheme="minorHAnsi" w:eastAsia="Times New Roman" w:hAnsiTheme="minorHAnsi" w:cstheme="minorHAnsi"/>
          <w:b/>
          <w:color w:val="auto"/>
          <w:sz w:val="32"/>
          <w:szCs w:val="32"/>
        </w:rPr>
      </w:pPr>
      <w:r>
        <w:rPr>
          <w:rFonts w:asciiTheme="minorHAnsi" w:eastAsia="Times New Roman" w:hAnsiTheme="minorHAnsi" w:cstheme="minorHAnsi"/>
        </w:rPr>
        <w:br w:type="page"/>
      </w:r>
    </w:p>
    <w:p w14:paraId="6AE89420" w14:textId="1AA59B0B" w:rsidR="00F13102" w:rsidRPr="00AF4DC5" w:rsidRDefault="00F13102" w:rsidP="00945B05">
      <w:pPr>
        <w:pStyle w:val="Ttulo1"/>
        <w:rPr>
          <w:rFonts w:asciiTheme="minorHAnsi" w:eastAsia="Times New Roman" w:hAnsiTheme="minorHAnsi" w:cstheme="minorHAnsi"/>
          <w:b w:val="0"/>
        </w:rPr>
      </w:pPr>
      <w:bookmarkStart w:id="1" w:name="_Toc287961"/>
      <w:r w:rsidRPr="00AF4DC5">
        <w:rPr>
          <w:rFonts w:asciiTheme="minorHAnsi" w:eastAsia="Times New Roman" w:hAnsiTheme="minorHAnsi" w:cstheme="minorHAnsi"/>
        </w:rPr>
        <w:lastRenderedPageBreak/>
        <w:t>CAPÍTULO I</w:t>
      </w:r>
      <w:r w:rsidR="00945B05"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DA ENTIDADE E SEUS FINS</w:t>
      </w:r>
      <w:bookmarkEnd w:id="1"/>
    </w:p>
    <w:p w14:paraId="77878D0D" w14:textId="106081E9"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szCs w:val="20"/>
        </w:rPr>
      </w:pPr>
      <w:r w:rsidRPr="002845FD">
        <w:rPr>
          <w:rFonts w:asciiTheme="minorHAnsi" w:eastAsia="Times New Roman" w:hAnsiTheme="minorHAnsi" w:cstheme="minorHAnsi"/>
          <w:b/>
          <w:color w:val="auto"/>
          <w:sz w:val="22"/>
          <w:szCs w:val="20"/>
        </w:rPr>
        <w:t>Art. 1º</w:t>
      </w:r>
      <w:r w:rsidRPr="002845FD">
        <w:rPr>
          <w:rFonts w:asciiTheme="minorHAnsi" w:eastAsia="Times New Roman" w:hAnsiTheme="minorHAnsi" w:cstheme="minorHAnsi"/>
          <w:color w:val="auto"/>
          <w:sz w:val="22"/>
          <w:szCs w:val="20"/>
        </w:rPr>
        <w:t xml:space="preserve"> - A Confederação Brasileira de Tênis de Mesa, aqui tratada como CBTM, filiada à Federação Internacional de Tênis de Mesa, designada pela sigla ITTF, à União Latino-Americana de Tênis de Mesa, designada pela sigla ULTM, à Confederação Sul-Americana de Tênis de Mesa, designada pela sigla CSATM, ao Comitê Olímpico </w:t>
      </w:r>
      <w:r w:rsidR="008D0788">
        <w:rPr>
          <w:rFonts w:asciiTheme="minorHAnsi" w:eastAsia="Times New Roman" w:hAnsiTheme="minorHAnsi" w:cstheme="minorHAnsi"/>
          <w:color w:val="auto"/>
          <w:sz w:val="22"/>
          <w:szCs w:val="20"/>
        </w:rPr>
        <w:t>do Brasil</w:t>
      </w:r>
      <w:r w:rsidRPr="002845FD">
        <w:rPr>
          <w:rFonts w:asciiTheme="minorHAnsi" w:eastAsia="Times New Roman" w:hAnsiTheme="minorHAnsi" w:cstheme="minorHAnsi"/>
          <w:color w:val="auto"/>
          <w:sz w:val="22"/>
          <w:szCs w:val="20"/>
        </w:rPr>
        <w:t xml:space="preserve">, designado pela sigla COB e ao Comitê Paralímpico Brasileiro, designado </w:t>
      </w:r>
      <w:r w:rsidRPr="0087576F">
        <w:rPr>
          <w:rFonts w:asciiTheme="minorHAnsi" w:hAnsiTheme="minorHAnsi" w:cstheme="minorHAnsi"/>
          <w:color w:val="auto"/>
          <w:sz w:val="22"/>
        </w:rPr>
        <w:t>pela</w:t>
      </w:r>
      <w:r w:rsidRPr="002845FD">
        <w:rPr>
          <w:rFonts w:asciiTheme="minorHAnsi" w:eastAsia="Times New Roman" w:hAnsiTheme="minorHAnsi" w:cstheme="minorHAnsi"/>
          <w:color w:val="auto"/>
          <w:sz w:val="22"/>
          <w:szCs w:val="20"/>
        </w:rPr>
        <w:t xml:space="preserve"> sigla CPB, é uma associação de fins não econômicos, de caráter desportivo, com personalidade jurídica e patrimônio próprios, fundada na cidade do Rio de Janeiro, aos 30 de maio de 1979.</w:t>
      </w:r>
    </w:p>
    <w:p w14:paraId="263B2EA0" w14:textId="139887DC" w:rsidR="00F13102" w:rsidRPr="002845FD" w:rsidRDefault="00F13102" w:rsidP="008950DE">
      <w:pPr>
        <w:pStyle w:val="PargrafodaLista"/>
        <w:numPr>
          <w:ilvl w:val="1"/>
          <w:numId w:val="35"/>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 xml:space="preserve">A </w:t>
      </w:r>
      <w:r w:rsidR="00AD4EA0">
        <w:rPr>
          <w:rFonts w:asciiTheme="minorHAnsi" w:hAnsiTheme="minorHAnsi" w:cstheme="minorHAnsi"/>
          <w:sz w:val="22"/>
        </w:rPr>
        <w:t>CBTM</w:t>
      </w:r>
      <w:r w:rsidRPr="002845FD">
        <w:rPr>
          <w:rFonts w:asciiTheme="minorHAnsi" w:hAnsiTheme="minorHAnsi" w:cstheme="minorHAnsi"/>
          <w:sz w:val="22"/>
        </w:rPr>
        <w:t xml:space="preserve"> será representada, ativa e passivamente, judicial e extrajudicialmente, por seu Presidente.</w:t>
      </w:r>
    </w:p>
    <w:p w14:paraId="47787030" w14:textId="1C98C099" w:rsidR="00F13102" w:rsidRPr="002845FD" w:rsidRDefault="00F13102" w:rsidP="008950DE">
      <w:pPr>
        <w:pStyle w:val="PargrafodaLista"/>
        <w:numPr>
          <w:ilvl w:val="1"/>
          <w:numId w:val="35"/>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 xml:space="preserve">A </w:t>
      </w:r>
      <w:r w:rsidR="00AD4EA0">
        <w:rPr>
          <w:rFonts w:asciiTheme="minorHAnsi" w:hAnsiTheme="minorHAnsi" w:cstheme="minorHAnsi"/>
          <w:sz w:val="22"/>
        </w:rPr>
        <w:t>CBTM</w:t>
      </w:r>
      <w:r w:rsidRPr="002845FD">
        <w:rPr>
          <w:rFonts w:asciiTheme="minorHAnsi" w:hAnsiTheme="minorHAnsi" w:cstheme="minorHAnsi"/>
          <w:sz w:val="22"/>
        </w:rPr>
        <w:t>, compreendendo todos os seus poderes, órgãos e dirigentes, não exerce nenhuma função delegada do Poder Público nem se caracteriza como entidade ou autoridade pública.</w:t>
      </w:r>
    </w:p>
    <w:p w14:paraId="7274C6E3" w14:textId="6B77AE62" w:rsidR="00F13102" w:rsidRPr="002845FD" w:rsidRDefault="00F13102" w:rsidP="008950DE">
      <w:pPr>
        <w:pStyle w:val="PargrafodaLista"/>
        <w:numPr>
          <w:ilvl w:val="1"/>
          <w:numId w:val="35"/>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 xml:space="preserve">A </w:t>
      </w:r>
      <w:r w:rsidR="00AD4EA0">
        <w:rPr>
          <w:rFonts w:asciiTheme="minorHAnsi" w:hAnsiTheme="minorHAnsi" w:cstheme="minorHAnsi"/>
          <w:sz w:val="22"/>
        </w:rPr>
        <w:t>CBTM</w:t>
      </w:r>
      <w:r w:rsidRPr="002845FD">
        <w:rPr>
          <w:rFonts w:asciiTheme="minorHAnsi" w:hAnsiTheme="minorHAnsi" w:cstheme="minorHAnsi"/>
          <w:sz w:val="22"/>
        </w:rPr>
        <w:t>, nos termos do Inciso I do Art. 217 da Constituição Federal, goza de autonomia administrativa quanto à sua organização e funcionamento.</w:t>
      </w:r>
    </w:p>
    <w:p w14:paraId="04FEF06C" w14:textId="60AA96CE" w:rsidR="00F13102" w:rsidRPr="002845FD" w:rsidRDefault="00F13102" w:rsidP="008950DE">
      <w:pPr>
        <w:pStyle w:val="PargrafodaLista"/>
        <w:numPr>
          <w:ilvl w:val="1"/>
          <w:numId w:val="35"/>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 xml:space="preserve">A </w:t>
      </w:r>
      <w:r w:rsidR="00AD4EA0">
        <w:rPr>
          <w:rFonts w:asciiTheme="minorHAnsi" w:hAnsiTheme="minorHAnsi" w:cstheme="minorHAnsi"/>
          <w:sz w:val="22"/>
        </w:rPr>
        <w:t>CBTM</w:t>
      </w:r>
      <w:r w:rsidRPr="002845FD">
        <w:rPr>
          <w:rFonts w:asciiTheme="minorHAnsi" w:hAnsiTheme="minorHAnsi" w:cstheme="minorHAnsi"/>
          <w:sz w:val="22"/>
        </w:rPr>
        <w:t xml:space="preserve">, nos termos do </w:t>
      </w:r>
      <w:r w:rsidR="00DE6069">
        <w:rPr>
          <w:rFonts w:asciiTheme="minorHAnsi" w:hAnsiTheme="minorHAnsi" w:cstheme="minorHAnsi"/>
          <w:sz w:val="22"/>
        </w:rPr>
        <w:t>A</w:t>
      </w:r>
      <w:r w:rsidRPr="002845FD">
        <w:rPr>
          <w:rFonts w:asciiTheme="minorHAnsi" w:hAnsiTheme="minorHAnsi" w:cstheme="minorHAnsi"/>
          <w:sz w:val="22"/>
        </w:rPr>
        <w:t>rt. 1</w:t>
      </w:r>
      <w:r w:rsidR="00DE6069">
        <w:rPr>
          <w:rFonts w:asciiTheme="minorHAnsi" w:hAnsiTheme="minorHAnsi" w:cstheme="minorHAnsi"/>
          <w:sz w:val="22"/>
        </w:rPr>
        <w:t>º</w:t>
      </w:r>
      <w:r w:rsidRPr="002845FD">
        <w:rPr>
          <w:rFonts w:asciiTheme="minorHAnsi" w:hAnsiTheme="minorHAnsi" w:cstheme="minorHAnsi"/>
          <w:sz w:val="22"/>
        </w:rPr>
        <w:t xml:space="preserve"> parágrafo 1</w:t>
      </w:r>
      <w:r w:rsidR="00DE6069">
        <w:rPr>
          <w:rFonts w:asciiTheme="minorHAnsi" w:hAnsiTheme="minorHAnsi" w:cstheme="minorHAnsi"/>
          <w:sz w:val="22"/>
        </w:rPr>
        <w:t>º</w:t>
      </w:r>
      <w:r w:rsidRPr="002845FD">
        <w:rPr>
          <w:rFonts w:asciiTheme="minorHAnsi" w:hAnsiTheme="minorHAnsi" w:cstheme="minorHAnsi"/>
          <w:sz w:val="22"/>
        </w:rPr>
        <w:t xml:space="preserve"> da </w:t>
      </w:r>
      <w:r w:rsidR="00DE6069">
        <w:rPr>
          <w:rFonts w:asciiTheme="minorHAnsi" w:hAnsiTheme="minorHAnsi" w:cstheme="minorHAnsi"/>
          <w:sz w:val="22"/>
        </w:rPr>
        <w:t>L</w:t>
      </w:r>
      <w:r w:rsidRPr="002845FD">
        <w:rPr>
          <w:rFonts w:asciiTheme="minorHAnsi" w:hAnsiTheme="minorHAnsi" w:cstheme="minorHAnsi"/>
          <w:sz w:val="22"/>
        </w:rPr>
        <w:t>ei 9</w:t>
      </w:r>
      <w:r w:rsidR="00DE6069">
        <w:rPr>
          <w:rFonts w:asciiTheme="minorHAnsi" w:hAnsiTheme="minorHAnsi" w:cstheme="minorHAnsi"/>
          <w:sz w:val="22"/>
        </w:rPr>
        <w:t>.</w:t>
      </w:r>
      <w:r w:rsidRPr="002845FD">
        <w:rPr>
          <w:rFonts w:asciiTheme="minorHAnsi" w:hAnsiTheme="minorHAnsi" w:cstheme="minorHAnsi"/>
          <w:sz w:val="22"/>
        </w:rPr>
        <w:t>615, de 24 de março de 1998, reconhece que a prática desportiva formal é regulada por normas nacionais e internacionais e pelas regras de prática desportiva de cada modalidade, aceitas pelas respectivas entidades nacionais de administração do desporto.</w:t>
      </w:r>
    </w:p>
    <w:p w14:paraId="435A1FBF" w14:textId="4DF77BA2"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szCs w:val="20"/>
        </w:rPr>
      </w:pPr>
      <w:r w:rsidRPr="002845FD">
        <w:rPr>
          <w:rFonts w:asciiTheme="minorHAnsi" w:eastAsia="Times New Roman" w:hAnsiTheme="minorHAnsi" w:cstheme="minorHAnsi"/>
          <w:b/>
          <w:color w:val="auto"/>
          <w:sz w:val="22"/>
          <w:szCs w:val="20"/>
        </w:rPr>
        <w:t>Art. 2</w:t>
      </w:r>
      <w:r w:rsidR="009910DE" w:rsidRPr="002845FD">
        <w:rPr>
          <w:rFonts w:asciiTheme="minorHAnsi" w:eastAsia="Times New Roman" w:hAnsiTheme="minorHAnsi" w:cstheme="minorHAnsi"/>
          <w:b/>
          <w:color w:val="auto"/>
          <w:sz w:val="22"/>
          <w:szCs w:val="20"/>
        </w:rPr>
        <w:t>º</w:t>
      </w:r>
      <w:r w:rsidRPr="002845FD">
        <w:rPr>
          <w:rFonts w:asciiTheme="minorHAnsi" w:eastAsia="Times New Roman" w:hAnsiTheme="minorHAnsi" w:cstheme="minorHAnsi"/>
          <w:color w:val="auto"/>
          <w:sz w:val="22"/>
          <w:szCs w:val="20"/>
        </w:rPr>
        <w:t xml:space="preserve"> - A </w:t>
      </w:r>
      <w:r w:rsidR="00AD4EA0">
        <w:rPr>
          <w:rFonts w:asciiTheme="minorHAnsi" w:eastAsia="Times New Roman" w:hAnsiTheme="minorHAnsi" w:cstheme="minorHAnsi"/>
          <w:color w:val="auto"/>
          <w:sz w:val="22"/>
          <w:szCs w:val="20"/>
        </w:rPr>
        <w:t>CBTM</w:t>
      </w:r>
      <w:r w:rsidRPr="002845FD">
        <w:rPr>
          <w:rFonts w:asciiTheme="minorHAnsi" w:eastAsia="Times New Roman" w:hAnsiTheme="minorHAnsi" w:cstheme="minorHAnsi"/>
          <w:color w:val="auto"/>
          <w:sz w:val="22"/>
          <w:szCs w:val="20"/>
        </w:rPr>
        <w:t xml:space="preserve"> tem sede e foro na cidade do Rio de Janeiro, Estado do Rio de Janeiro, na Rua Henrique de Novaes, nº 190, Botafogo, CEP 22281-050, sendo ilimitado o tempo de </w:t>
      </w:r>
      <w:r w:rsidRPr="0087576F">
        <w:rPr>
          <w:rFonts w:asciiTheme="minorHAnsi" w:hAnsiTheme="minorHAnsi" w:cstheme="minorHAnsi"/>
          <w:color w:val="auto"/>
          <w:sz w:val="22"/>
        </w:rPr>
        <w:t>sua</w:t>
      </w:r>
      <w:r w:rsidRPr="002845FD">
        <w:rPr>
          <w:rFonts w:asciiTheme="minorHAnsi" w:eastAsia="Times New Roman" w:hAnsiTheme="minorHAnsi" w:cstheme="minorHAnsi"/>
          <w:color w:val="auto"/>
          <w:sz w:val="22"/>
          <w:szCs w:val="20"/>
        </w:rPr>
        <w:t xml:space="preserve"> duração.</w:t>
      </w:r>
    </w:p>
    <w:p w14:paraId="7380CB49" w14:textId="77777777" w:rsidR="00F13102" w:rsidRPr="002845FD" w:rsidRDefault="00F13102" w:rsidP="0087576F">
      <w:pPr>
        <w:spacing w:before="360" w:after="120" w:line="240" w:lineRule="auto"/>
        <w:ind w:left="0" w:firstLine="0"/>
        <w:jc w:val="both"/>
        <w:rPr>
          <w:rFonts w:asciiTheme="minorHAnsi" w:hAnsiTheme="minorHAnsi" w:cstheme="minorHAnsi"/>
          <w:color w:val="auto"/>
          <w:sz w:val="22"/>
          <w:szCs w:val="20"/>
        </w:rPr>
      </w:pPr>
      <w:r w:rsidRPr="002845FD">
        <w:rPr>
          <w:rFonts w:asciiTheme="minorHAnsi" w:eastAsia="Times New Roman" w:hAnsiTheme="minorHAnsi" w:cstheme="minorHAnsi"/>
          <w:b/>
          <w:color w:val="auto"/>
          <w:sz w:val="22"/>
          <w:szCs w:val="20"/>
        </w:rPr>
        <w:t>Art. 3º</w:t>
      </w:r>
      <w:r w:rsidRPr="002845FD">
        <w:rPr>
          <w:rFonts w:asciiTheme="minorHAnsi" w:eastAsia="Times New Roman" w:hAnsiTheme="minorHAnsi" w:cstheme="minorHAnsi"/>
          <w:color w:val="auto"/>
          <w:sz w:val="22"/>
          <w:szCs w:val="20"/>
        </w:rPr>
        <w:t xml:space="preserve"> - </w:t>
      </w:r>
      <w:r w:rsidRPr="002845FD">
        <w:rPr>
          <w:rFonts w:asciiTheme="minorHAnsi" w:hAnsiTheme="minorHAnsi" w:cstheme="minorHAnsi"/>
          <w:color w:val="auto"/>
          <w:sz w:val="22"/>
          <w:szCs w:val="20"/>
        </w:rPr>
        <w:t xml:space="preserve">A CBTM é entidade nacional, com personalidade jurídica e patrimônio próprios e distintos das entidades a ela, </w:t>
      </w:r>
      <w:r w:rsidRPr="0087576F">
        <w:rPr>
          <w:rFonts w:asciiTheme="minorHAnsi" w:hAnsiTheme="minorHAnsi" w:cstheme="minorHAnsi"/>
          <w:color w:val="auto"/>
          <w:sz w:val="22"/>
        </w:rPr>
        <w:t>direta</w:t>
      </w:r>
      <w:r w:rsidRPr="002845FD">
        <w:rPr>
          <w:rFonts w:asciiTheme="minorHAnsi" w:hAnsiTheme="minorHAnsi" w:cstheme="minorHAnsi"/>
          <w:color w:val="auto"/>
          <w:sz w:val="22"/>
          <w:szCs w:val="20"/>
        </w:rPr>
        <w:t xml:space="preserve"> ou indiretamente filiadas, não se estabelecendo entre as mesmas quaisquer </w:t>
      </w:r>
      <w:r w:rsidRPr="002845FD">
        <w:rPr>
          <w:rFonts w:asciiTheme="minorHAnsi" w:eastAsia="Times New Roman" w:hAnsiTheme="minorHAnsi" w:cstheme="minorHAnsi"/>
          <w:color w:val="auto"/>
          <w:sz w:val="22"/>
          <w:szCs w:val="20"/>
        </w:rPr>
        <w:t>relações</w:t>
      </w:r>
      <w:r w:rsidRPr="002845FD">
        <w:rPr>
          <w:rFonts w:asciiTheme="minorHAnsi" w:hAnsiTheme="minorHAnsi" w:cstheme="minorHAnsi"/>
          <w:color w:val="auto"/>
          <w:sz w:val="22"/>
          <w:szCs w:val="20"/>
        </w:rPr>
        <w:t xml:space="preserve"> de responsabilidade solidária ou subsidiária, ressaltando-se que a CBTM não responde pelos atos ou omissões de quaisquer de suas filiadas diretas ou indiretas.</w:t>
      </w:r>
    </w:p>
    <w:p w14:paraId="2F0394C0" w14:textId="705E1AFC" w:rsidR="00F13102" w:rsidRPr="002845FD" w:rsidRDefault="00F13102" w:rsidP="008950DE">
      <w:pPr>
        <w:pStyle w:val="Default"/>
        <w:numPr>
          <w:ilvl w:val="0"/>
          <w:numId w:val="36"/>
        </w:numPr>
        <w:spacing w:before="120" w:after="120"/>
        <w:ind w:left="1134" w:firstLine="0"/>
        <w:jc w:val="both"/>
        <w:rPr>
          <w:rFonts w:asciiTheme="minorHAnsi" w:hAnsiTheme="minorHAnsi" w:cstheme="minorHAnsi"/>
          <w:color w:val="auto"/>
          <w:sz w:val="22"/>
          <w:szCs w:val="20"/>
        </w:rPr>
      </w:pPr>
      <w:r w:rsidRPr="002845FD">
        <w:rPr>
          <w:rFonts w:asciiTheme="minorHAnsi" w:hAnsiTheme="minorHAnsi" w:cstheme="minorHAnsi"/>
          <w:color w:val="auto"/>
          <w:sz w:val="22"/>
          <w:szCs w:val="20"/>
        </w:rPr>
        <w:t xml:space="preserve">As Entidades Locais de Prática Desportiva, assim entendidos os clubes, escolas, associações e similares e seus respectivos atletas, estão subordinados indiretamente à CBTM e serão filiadas a uma das Federações Estaduais de Tênis de Mesa, estando sujeitas às mesmas leis, atos e estatutos que regem estas entidades estaduais diretamente filiadas à CBTM. </w:t>
      </w:r>
    </w:p>
    <w:p w14:paraId="376E4C83" w14:textId="287179C6" w:rsidR="00F13102" w:rsidRPr="002845FD" w:rsidRDefault="00F13102" w:rsidP="008950DE">
      <w:pPr>
        <w:pStyle w:val="Default"/>
        <w:numPr>
          <w:ilvl w:val="0"/>
          <w:numId w:val="36"/>
        </w:numPr>
        <w:spacing w:before="120" w:after="120"/>
        <w:ind w:left="1134" w:firstLine="0"/>
        <w:jc w:val="both"/>
        <w:rPr>
          <w:rFonts w:asciiTheme="minorHAnsi" w:hAnsiTheme="minorHAnsi" w:cstheme="minorHAnsi"/>
          <w:color w:val="auto"/>
          <w:sz w:val="22"/>
          <w:szCs w:val="20"/>
        </w:rPr>
      </w:pPr>
      <w:r w:rsidRPr="002845FD">
        <w:rPr>
          <w:rFonts w:asciiTheme="minorHAnsi" w:hAnsiTheme="minorHAnsi" w:cstheme="minorHAnsi"/>
          <w:color w:val="auto"/>
          <w:sz w:val="22"/>
          <w:szCs w:val="20"/>
        </w:rPr>
        <w:t xml:space="preserve">A CBTM não reconhecerá como válidas as disposições que regulem a organização e o funcionamento de suas filiadas diretas ou indiretas, quando conflitantes com as suas normas. </w:t>
      </w:r>
    </w:p>
    <w:p w14:paraId="1D7A115D" w14:textId="3CD4F92C"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szCs w:val="20"/>
        </w:rPr>
      </w:pPr>
      <w:r w:rsidRPr="002845FD">
        <w:rPr>
          <w:rFonts w:asciiTheme="minorHAnsi" w:eastAsia="Times New Roman" w:hAnsiTheme="minorHAnsi" w:cstheme="minorHAnsi"/>
          <w:b/>
          <w:color w:val="auto"/>
          <w:sz w:val="22"/>
          <w:szCs w:val="20"/>
        </w:rPr>
        <w:t>Art. 4</w:t>
      </w:r>
      <w:r w:rsidR="009910DE" w:rsidRPr="002845FD">
        <w:rPr>
          <w:rFonts w:asciiTheme="minorHAnsi" w:eastAsia="Times New Roman" w:hAnsiTheme="minorHAnsi" w:cstheme="minorHAnsi"/>
          <w:b/>
          <w:color w:val="auto"/>
          <w:sz w:val="22"/>
          <w:szCs w:val="20"/>
        </w:rPr>
        <w:t>º</w:t>
      </w:r>
      <w:r w:rsidRPr="002845FD">
        <w:rPr>
          <w:rFonts w:asciiTheme="minorHAnsi" w:eastAsia="Times New Roman" w:hAnsiTheme="minorHAnsi" w:cstheme="minorHAnsi"/>
          <w:color w:val="auto"/>
          <w:sz w:val="22"/>
          <w:szCs w:val="20"/>
        </w:rPr>
        <w:t xml:space="preserve"> - A </w:t>
      </w:r>
      <w:r w:rsidR="00AD4EA0">
        <w:rPr>
          <w:rFonts w:asciiTheme="minorHAnsi" w:eastAsia="Times New Roman" w:hAnsiTheme="minorHAnsi" w:cstheme="minorHAnsi"/>
          <w:color w:val="auto"/>
          <w:sz w:val="22"/>
          <w:szCs w:val="20"/>
        </w:rPr>
        <w:t>CBTM</w:t>
      </w:r>
      <w:r w:rsidRPr="002845FD">
        <w:rPr>
          <w:rFonts w:asciiTheme="minorHAnsi" w:eastAsia="Times New Roman" w:hAnsiTheme="minorHAnsi" w:cstheme="minorHAnsi"/>
          <w:color w:val="auto"/>
          <w:sz w:val="22"/>
          <w:szCs w:val="20"/>
        </w:rPr>
        <w:t>, cujo prazo de duração é indeterminado, tem por fim:</w:t>
      </w:r>
    </w:p>
    <w:p w14:paraId="6EF8D31B" w14:textId="0D990D14" w:rsidR="00F13102" w:rsidRPr="002E10B2"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E10B2">
        <w:rPr>
          <w:rFonts w:asciiTheme="minorHAnsi" w:hAnsiTheme="minorHAnsi" w:cstheme="minorHAnsi"/>
          <w:sz w:val="22"/>
        </w:rPr>
        <w:lastRenderedPageBreak/>
        <w:t>administrar, dirigir, controlar, difundir e incentivar em todo o país a prática do Tênis de Mesa em todos os níveis e manifestações sociais</w:t>
      </w:r>
      <w:commentRangeStart w:id="2"/>
      <w:r w:rsidRPr="002E10B2">
        <w:rPr>
          <w:rFonts w:asciiTheme="minorHAnsi" w:hAnsiTheme="minorHAnsi" w:cstheme="minorHAnsi"/>
          <w:strike/>
          <w:color w:val="FF0000"/>
          <w:sz w:val="22"/>
        </w:rPr>
        <w:t>, inclusive os estudantis praticados por alunos das escolas primárias e secundárias</w:t>
      </w:r>
      <w:r w:rsidRPr="002E10B2">
        <w:rPr>
          <w:rFonts w:asciiTheme="minorHAnsi" w:hAnsiTheme="minorHAnsi" w:cstheme="minorHAnsi"/>
          <w:bCs/>
          <w:strike/>
          <w:color w:val="FF0000"/>
          <w:sz w:val="22"/>
        </w:rPr>
        <w:t>,</w:t>
      </w:r>
      <w:r w:rsidRPr="002E10B2">
        <w:rPr>
          <w:rFonts w:asciiTheme="minorHAnsi" w:hAnsiTheme="minorHAnsi" w:cstheme="minorHAnsi"/>
          <w:strike/>
          <w:color w:val="FF0000"/>
          <w:sz w:val="22"/>
        </w:rPr>
        <w:t xml:space="preserve"> "para-campeonatos", praticados por portadores de deficiências</w:t>
      </w:r>
      <w:commentRangeEnd w:id="2"/>
      <w:r w:rsidR="002E10B2">
        <w:rPr>
          <w:rStyle w:val="Refdecomentrio"/>
          <w:rFonts w:ascii="Calibri" w:eastAsia="Calibri" w:hAnsi="Calibri" w:cs="Calibri"/>
          <w:color w:val="1C75BC"/>
        </w:rPr>
        <w:commentReference w:id="2"/>
      </w:r>
      <w:r w:rsidRPr="002E10B2">
        <w:rPr>
          <w:rFonts w:asciiTheme="minorHAnsi" w:hAnsiTheme="minorHAnsi" w:cstheme="minorHAnsi"/>
          <w:sz w:val="22"/>
        </w:rPr>
        <w:t>;</w:t>
      </w:r>
    </w:p>
    <w:p w14:paraId="5AC7A719" w14:textId="0EBA8A2A"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representar o tênis de mesa brasileiro junto aos poderes públicos em caráter geral;</w:t>
      </w:r>
    </w:p>
    <w:p w14:paraId="38624053" w14:textId="6B9EB5D1"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u w:val="single"/>
        </w:rPr>
      </w:pPr>
      <w:r w:rsidRPr="002845FD">
        <w:rPr>
          <w:rFonts w:asciiTheme="minorHAnsi" w:hAnsiTheme="minorHAnsi" w:cstheme="minorHAnsi"/>
          <w:sz w:val="22"/>
        </w:rPr>
        <w:t xml:space="preserve">representar o tênis de mesa brasileiro no exterior, em competições amistosas ou oficiais da </w:t>
      </w:r>
      <w:commentRangeStart w:id="3"/>
      <w:r w:rsidR="002E10B2" w:rsidRPr="002E10B2">
        <w:rPr>
          <w:rFonts w:asciiTheme="minorHAnsi" w:hAnsiTheme="minorHAnsi" w:cstheme="minorHAnsi"/>
          <w:color w:val="4472C4" w:themeColor="accent1"/>
          <w:sz w:val="22"/>
        </w:rPr>
        <w:t>ULTM</w:t>
      </w:r>
      <w:r w:rsidRPr="002E10B2">
        <w:rPr>
          <w:rFonts w:asciiTheme="minorHAnsi" w:hAnsiTheme="minorHAnsi" w:cstheme="minorHAnsi"/>
          <w:color w:val="4472C4" w:themeColor="accent1"/>
          <w:sz w:val="22"/>
        </w:rPr>
        <w:t xml:space="preserve">, </w:t>
      </w:r>
      <w:r w:rsidR="002E10B2" w:rsidRPr="002E10B2">
        <w:rPr>
          <w:rFonts w:asciiTheme="minorHAnsi" w:hAnsiTheme="minorHAnsi" w:cstheme="minorHAnsi"/>
          <w:color w:val="4472C4" w:themeColor="accent1"/>
          <w:sz w:val="22"/>
        </w:rPr>
        <w:t>CSATM</w:t>
      </w:r>
      <w:r w:rsidRPr="002E10B2">
        <w:rPr>
          <w:rFonts w:asciiTheme="minorHAnsi" w:hAnsiTheme="minorHAnsi" w:cstheme="minorHAnsi"/>
          <w:color w:val="4472C4" w:themeColor="accent1"/>
          <w:sz w:val="22"/>
        </w:rPr>
        <w:t xml:space="preserve">, ITTF </w:t>
      </w:r>
      <w:commentRangeEnd w:id="3"/>
      <w:r w:rsidR="002E10B2">
        <w:rPr>
          <w:rStyle w:val="Refdecomentrio"/>
          <w:rFonts w:ascii="Calibri" w:eastAsia="Calibri" w:hAnsi="Calibri" w:cs="Calibri"/>
          <w:color w:val="1C75BC"/>
        </w:rPr>
        <w:commentReference w:id="3"/>
      </w:r>
      <w:r w:rsidRPr="002845FD">
        <w:rPr>
          <w:rFonts w:asciiTheme="minorHAnsi" w:hAnsiTheme="minorHAnsi" w:cstheme="minorHAnsi"/>
          <w:sz w:val="22"/>
        </w:rPr>
        <w:t xml:space="preserve">e de outras entidades internacionais vinculadas a ITTF, com poderes para celebrar acordos, convenções, convênios e tratados, assim como, orientar, coordenar, condicionar e fiscalizar as atividades de âmbito internacional das suas filiadas, observadas as </w:t>
      </w:r>
      <w:commentRangeStart w:id="4"/>
      <w:r w:rsidRPr="002E10B2">
        <w:rPr>
          <w:rFonts w:asciiTheme="minorHAnsi" w:hAnsiTheme="minorHAnsi" w:cstheme="minorHAnsi"/>
          <w:color w:val="4472C4" w:themeColor="accent1"/>
          <w:sz w:val="22"/>
        </w:rPr>
        <w:t>competência</w:t>
      </w:r>
      <w:r w:rsidR="002E10B2" w:rsidRPr="002E10B2">
        <w:rPr>
          <w:rFonts w:asciiTheme="minorHAnsi" w:hAnsiTheme="minorHAnsi" w:cstheme="minorHAnsi"/>
          <w:color w:val="4472C4" w:themeColor="accent1"/>
          <w:sz w:val="22"/>
        </w:rPr>
        <w:t>s</w:t>
      </w:r>
      <w:commentRangeEnd w:id="4"/>
      <w:r w:rsidR="002E10B2">
        <w:rPr>
          <w:rStyle w:val="Refdecomentrio"/>
          <w:rFonts w:ascii="Calibri" w:eastAsia="Calibri" w:hAnsi="Calibri" w:cs="Calibri"/>
          <w:color w:val="1C75BC"/>
        </w:rPr>
        <w:commentReference w:id="4"/>
      </w:r>
      <w:r w:rsidRPr="002845FD">
        <w:rPr>
          <w:rFonts w:asciiTheme="minorHAnsi" w:hAnsiTheme="minorHAnsi" w:cstheme="minorHAnsi"/>
          <w:sz w:val="22"/>
        </w:rPr>
        <w:t xml:space="preserve"> do COB e CPB;</w:t>
      </w:r>
    </w:p>
    <w:p w14:paraId="2C4A8C9E" w14:textId="22747E3D"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u w:val="single"/>
        </w:rPr>
      </w:pPr>
      <w:r w:rsidRPr="002845FD">
        <w:rPr>
          <w:rFonts w:asciiTheme="minorHAnsi" w:hAnsiTheme="minorHAnsi" w:cstheme="minorHAnsi"/>
          <w:sz w:val="22"/>
        </w:rPr>
        <w:t>promover ou permitir a realização de competições interestaduais e de competições internacionais no território brasileiro;</w:t>
      </w:r>
    </w:p>
    <w:p w14:paraId="4301426B" w14:textId="371B8C40"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respeitar e fazer respeitar as regras, normas e regulamentos internacionais e olímpicos e demais atos normativos editados por poderes e órgãos de hierarquia superiores aplicáveis ao Desporto;</w:t>
      </w:r>
    </w:p>
    <w:p w14:paraId="225DE57B" w14:textId="4E49B611"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 xml:space="preserve">informar através de Notas Oficiais às filiadas sobre as decisões que adotar, bem como, aquelas que emanarem dos poderes públicos e das </w:t>
      </w:r>
      <w:r w:rsidR="002E10B2">
        <w:rPr>
          <w:rFonts w:asciiTheme="minorHAnsi" w:hAnsiTheme="minorHAnsi" w:cstheme="minorHAnsi"/>
          <w:sz w:val="22"/>
        </w:rPr>
        <w:t>e</w:t>
      </w:r>
      <w:r w:rsidRPr="002845FD">
        <w:rPr>
          <w:rFonts w:asciiTheme="minorHAnsi" w:hAnsiTheme="minorHAnsi" w:cstheme="minorHAnsi"/>
          <w:sz w:val="22"/>
        </w:rPr>
        <w:t>ntidades internacionais;</w:t>
      </w:r>
    </w:p>
    <w:p w14:paraId="073954A9" w14:textId="6446F34C"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 xml:space="preserve">regulamentar as inscrições dos praticantes do tênis de mesa na </w:t>
      </w:r>
      <w:commentRangeStart w:id="5"/>
      <w:r w:rsidRPr="002E10B2">
        <w:rPr>
          <w:rFonts w:asciiTheme="minorHAnsi" w:hAnsiTheme="minorHAnsi" w:cstheme="minorHAnsi"/>
          <w:color w:val="4472C4" w:themeColor="accent1"/>
          <w:sz w:val="22"/>
        </w:rPr>
        <w:t>CBTM</w:t>
      </w:r>
      <w:commentRangeEnd w:id="5"/>
      <w:r w:rsidR="002E10B2">
        <w:rPr>
          <w:rStyle w:val="Refdecomentrio"/>
          <w:rFonts w:ascii="Calibri" w:eastAsia="Calibri" w:hAnsi="Calibri" w:cs="Calibri"/>
          <w:color w:val="1C75BC"/>
        </w:rPr>
        <w:commentReference w:id="5"/>
      </w:r>
      <w:r w:rsidRPr="002845FD">
        <w:rPr>
          <w:rFonts w:asciiTheme="minorHAnsi" w:hAnsiTheme="minorHAnsi" w:cstheme="minorHAnsi"/>
          <w:sz w:val="22"/>
        </w:rPr>
        <w:t xml:space="preserve"> e as transferências de uma para outra de suas filiadas, fazendo cumprir as exigências das leis nacionais e internacionais;</w:t>
      </w:r>
    </w:p>
    <w:p w14:paraId="3D719AFB" w14:textId="3ECF4239"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 xml:space="preserve">promover e fomentar a prática do tênis de mesa de alto nível, estudantil, universitário, em empresas públicas e privadas, Forças Armadas e Auxiliares e portadores de deficiências </w:t>
      </w:r>
      <w:commentRangeStart w:id="6"/>
      <w:r w:rsidRPr="003B4C31">
        <w:rPr>
          <w:rFonts w:asciiTheme="minorHAnsi" w:hAnsiTheme="minorHAnsi" w:cstheme="minorHAnsi"/>
          <w:strike/>
          <w:color w:val="FF0000"/>
          <w:sz w:val="22"/>
        </w:rPr>
        <w:t>físicas e intelectuais</w:t>
      </w:r>
      <w:commentRangeEnd w:id="6"/>
      <w:r w:rsidR="003B4C31">
        <w:rPr>
          <w:rStyle w:val="Refdecomentrio"/>
          <w:rFonts w:ascii="Calibri" w:eastAsia="Calibri" w:hAnsi="Calibri" w:cs="Calibri"/>
          <w:color w:val="1C75BC"/>
        </w:rPr>
        <w:commentReference w:id="6"/>
      </w:r>
      <w:r w:rsidRPr="002845FD">
        <w:rPr>
          <w:rFonts w:asciiTheme="minorHAnsi" w:hAnsiTheme="minorHAnsi" w:cstheme="minorHAnsi"/>
          <w:sz w:val="22"/>
        </w:rPr>
        <w:t>, pugnando pelo progresso de todas as entidades filiadas;</w:t>
      </w:r>
    </w:p>
    <w:p w14:paraId="4A5362E1" w14:textId="67BD6001" w:rsidR="00F13102" w:rsidRPr="003B4C31"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3B4C31">
        <w:rPr>
          <w:rFonts w:asciiTheme="minorHAnsi" w:hAnsiTheme="minorHAnsi" w:cstheme="minorHAnsi"/>
          <w:sz w:val="22"/>
        </w:rPr>
        <w:t xml:space="preserve">promover o funcionamento de cursos técnicos de aprendizagem e aprimoramento do tênis de mesa, bem como cursos de formação e gestão para as federações, através de seus presidentes e funcionários, além de treinamentos </w:t>
      </w:r>
      <w:commentRangeStart w:id="7"/>
      <w:r w:rsidRPr="002A5E93">
        <w:rPr>
          <w:rFonts w:asciiTheme="minorHAnsi" w:hAnsiTheme="minorHAnsi" w:cstheme="minorHAnsi"/>
          <w:strike/>
          <w:color w:val="FF0000"/>
          <w:sz w:val="22"/>
        </w:rPr>
        <w:t>pontuais</w:t>
      </w:r>
      <w:r w:rsidRPr="003B4C31">
        <w:rPr>
          <w:rFonts w:asciiTheme="minorHAnsi" w:hAnsiTheme="minorHAnsi" w:cstheme="minorHAnsi"/>
          <w:sz w:val="22"/>
        </w:rPr>
        <w:t xml:space="preserve"> </w:t>
      </w:r>
      <w:commentRangeEnd w:id="7"/>
      <w:r w:rsidR="002A5E93">
        <w:rPr>
          <w:rStyle w:val="Refdecomentrio"/>
          <w:rFonts w:ascii="Calibri" w:eastAsia="Calibri" w:hAnsi="Calibri" w:cs="Calibri"/>
          <w:color w:val="1C75BC"/>
        </w:rPr>
        <w:commentReference w:id="7"/>
      </w:r>
      <w:commentRangeStart w:id="8"/>
      <w:r w:rsidR="002A5E93" w:rsidRPr="002A5E93">
        <w:rPr>
          <w:rFonts w:asciiTheme="minorHAnsi" w:hAnsiTheme="minorHAnsi" w:cstheme="minorHAnsi"/>
          <w:color w:val="4472C4" w:themeColor="accent1"/>
          <w:sz w:val="22"/>
        </w:rPr>
        <w:t>estruturados</w:t>
      </w:r>
      <w:r w:rsidRPr="002A5E93">
        <w:rPr>
          <w:rFonts w:asciiTheme="minorHAnsi" w:hAnsiTheme="minorHAnsi" w:cstheme="minorHAnsi"/>
          <w:color w:val="4472C4" w:themeColor="accent1"/>
          <w:sz w:val="22"/>
        </w:rPr>
        <w:t xml:space="preserve">, de acordo com </w:t>
      </w:r>
      <w:r w:rsidR="002A5E93" w:rsidRPr="002A5E93">
        <w:rPr>
          <w:rFonts w:asciiTheme="minorHAnsi" w:hAnsiTheme="minorHAnsi" w:cstheme="minorHAnsi"/>
          <w:color w:val="4472C4" w:themeColor="accent1"/>
          <w:sz w:val="22"/>
        </w:rPr>
        <w:t xml:space="preserve">o </w:t>
      </w:r>
      <w:r w:rsidRPr="002A5E93">
        <w:rPr>
          <w:rFonts w:asciiTheme="minorHAnsi" w:hAnsiTheme="minorHAnsi" w:cstheme="minorHAnsi"/>
          <w:color w:val="4472C4" w:themeColor="accent1"/>
          <w:sz w:val="22"/>
        </w:rPr>
        <w:t>planejamento anual</w:t>
      </w:r>
      <w:commentRangeEnd w:id="8"/>
      <w:r w:rsidR="002A5E93">
        <w:rPr>
          <w:rStyle w:val="Refdecomentrio"/>
          <w:rFonts w:ascii="Calibri" w:eastAsia="Calibri" w:hAnsi="Calibri" w:cs="Calibri"/>
          <w:color w:val="1C75BC"/>
        </w:rPr>
        <w:commentReference w:id="8"/>
      </w:r>
      <w:r w:rsidRPr="003B4C31">
        <w:rPr>
          <w:rFonts w:asciiTheme="minorHAnsi" w:hAnsiTheme="minorHAnsi" w:cstheme="minorHAnsi"/>
          <w:sz w:val="22"/>
        </w:rPr>
        <w:t>;</w:t>
      </w:r>
    </w:p>
    <w:p w14:paraId="7C052774" w14:textId="37509C59" w:rsidR="00F13102" w:rsidRPr="002A5E93"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A5E93">
        <w:rPr>
          <w:rFonts w:asciiTheme="minorHAnsi" w:hAnsiTheme="minorHAnsi" w:cstheme="minorHAnsi"/>
          <w:sz w:val="22"/>
        </w:rPr>
        <w:t>promover a realização de campeonatos e torneios do desporto que dirige pensando sempre em ações sustentáveis, ligadas à proteção do meio ambiente;</w:t>
      </w:r>
    </w:p>
    <w:p w14:paraId="6CC7858C" w14:textId="7E459C78" w:rsidR="00F13102" w:rsidRPr="002A5E93"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A5E93">
        <w:rPr>
          <w:rFonts w:asciiTheme="minorHAnsi" w:hAnsiTheme="minorHAnsi" w:cstheme="minorHAnsi"/>
          <w:sz w:val="22"/>
        </w:rPr>
        <w:t>expedir às filiadas estaduais, com caráter de adoção obrigatória, qualquer ato necessário à organização, ao funcionamento e à disciplina das atividades de tênis de mesa que promoverem ou participarem, bem como, publicar seus regulamentos e regimentos internos específicos;</w:t>
      </w:r>
    </w:p>
    <w:p w14:paraId="3D5B482A" w14:textId="0F4305C0"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 xml:space="preserve">regulamentar as disposições legais </w:t>
      </w:r>
      <w:commentRangeStart w:id="9"/>
      <w:r w:rsidRPr="002A5E93">
        <w:rPr>
          <w:rFonts w:asciiTheme="minorHAnsi" w:hAnsiTheme="minorHAnsi" w:cstheme="minorHAnsi"/>
          <w:strike/>
          <w:color w:val="FF0000"/>
          <w:sz w:val="22"/>
        </w:rPr>
        <w:t>baixadas</w:t>
      </w:r>
      <w:r w:rsidRPr="002A5E93">
        <w:rPr>
          <w:rFonts w:asciiTheme="minorHAnsi" w:hAnsiTheme="minorHAnsi" w:cstheme="minorHAnsi"/>
          <w:color w:val="FF0000"/>
          <w:sz w:val="22"/>
        </w:rPr>
        <w:t xml:space="preserve"> </w:t>
      </w:r>
      <w:commentRangeEnd w:id="9"/>
      <w:r w:rsidR="002A5E93">
        <w:rPr>
          <w:rStyle w:val="Refdecomentrio"/>
          <w:rFonts w:ascii="Calibri" w:eastAsia="Calibri" w:hAnsi="Calibri" w:cs="Calibri"/>
          <w:color w:val="1C75BC"/>
        </w:rPr>
        <w:commentReference w:id="9"/>
      </w:r>
      <w:r w:rsidRPr="002845FD">
        <w:rPr>
          <w:rFonts w:asciiTheme="minorHAnsi" w:hAnsiTheme="minorHAnsi" w:cstheme="minorHAnsi"/>
          <w:sz w:val="22"/>
        </w:rPr>
        <w:t>a respeito dos atletas dispondo sobre inscrições, registro, inclusive de contrato, transferências, remoções, reversões, cessões temporárias ou definitivas;</w:t>
      </w:r>
    </w:p>
    <w:p w14:paraId="71EC5A48" w14:textId="29DF0712"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decidir sobre a promoção de competições interestaduais ou nacionais pelas filiadas, estabelecendo diretrizes, critérios, condições e limites</w:t>
      </w:r>
      <w:r w:rsidR="002A5E93">
        <w:rPr>
          <w:rFonts w:asciiTheme="minorHAnsi" w:hAnsiTheme="minorHAnsi" w:cstheme="minorHAnsi"/>
          <w:sz w:val="22"/>
        </w:rPr>
        <w:t>,</w:t>
      </w:r>
      <w:r w:rsidRPr="002845FD">
        <w:rPr>
          <w:rFonts w:asciiTheme="minorHAnsi" w:hAnsiTheme="minorHAnsi" w:cstheme="minorHAnsi"/>
          <w:sz w:val="22"/>
        </w:rPr>
        <w:t xml:space="preserve"> sem prejuízo de manter a privacidade de autorização para que tais entes desportivos possam participar de competições de caráter internacional;</w:t>
      </w:r>
    </w:p>
    <w:p w14:paraId="135072FF" w14:textId="1B6EE98F"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lastRenderedPageBreak/>
        <w:t xml:space="preserve">interceder perante os poderes públicos, em defesa dos direitos e interesses legítimos das pessoas jurídicas e físicas sujeitas à sua jurisdição, conforme previsto </w:t>
      </w:r>
      <w:commentRangeStart w:id="10"/>
      <w:r w:rsidRPr="002A5E93">
        <w:rPr>
          <w:rFonts w:asciiTheme="minorHAnsi" w:hAnsiTheme="minorHAnsi" w:cstheme="minorHAnsi"/>
          <w:strike/>
          <w:color w:val="FF0000"/>
          <w:sz w:val="22"/>
        </w:rPr>
        <w:t>no artigo 217 da</w:t>
      </w:r>
      <w:r w:rsidRPr="002845FD">
        <w:rPr>
          <w:rFonts w:asciiTheme="minorHAnsi" w:hAnsiTheme="minorHAnsi" w:cstheme="minorHAnsi"/>
          <w:sz w:val="22"/>
        </w:rPr>
        <w:t xml:space="preserve"> </w:t>
      </w:r>
      <w:r w:rsidR="002A5E93" w:rsidRPr="002A5E93">
        <w:rPr>
          <w:rFonts w:asciiTheme="minorHAnsi" w:hAnsiTheme="minorHAnsi" w:cstheme="minorHAnsi"/>
          <w:color w:val="4472C4" w:themeColor="accent1"/>
          <w:sz w:val="22"/>
        </w:rPr>
        <w:t>pela</w:t>
      </w:r>
      <w:r w:rsidR="002A5E93">
        <w:rPr>
          <w:rFonts w:asciiTheme="minorHAnsi" w:hAnsiTheme="minorHAnsi" w:cstheme="minorHAnsi"/>
          <w:sz w:val="22"/>
        </w:rPr>
        <w:t xml:space="preserve"> </w:t>
      </w:r>
      <w:commentRangeEnd w:id="10"/>
      <w:r w:rsidR="002A5E93">
        <w:rPr>
          <w:rStyle w:val="Refdecomentrio"/>
          <w:rFonts w:ascii="Calibri" w:eastAsia="Calibri" w:hAnsi="Calibri" w:cs="Calibri"/>
          <w:color w:val="1C75BC"/>
        </w:rPr>
        <w:commentReference w:id="10"/>
      </w:r>
      <w:r w:rsidRPr="002845FD">
        <w:rPr>
          <w:rFonts w:asciiTheme="minorHAnsi" w:hAnsiTheme="minorHAnsi" w:cstheme="minorHAnsi"/>
          <w:sz w:val="22"/>
        </w:rPr>
        <w:t>constituição federal;</w:t>
      </w:r>
    </w:p>
    <w:p w14:paraId="1058576A" w14:textId="26E9EB1C"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praticar no exercício da direção nacional do tênis de mesa todos os atos necessários à realização de seus fins;</w:t>
      </w:r>
    </w:p>
    <w:p w14:paraId="281E2885" w14:textId="567C8A33" w:rsidR="00F13102" w:rsidRPr="002A5E93"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trike/>
          <w:color w:val="FF0000"/>
          <w:sz w:val="22"/>
        </w:rPr>
      </w:pPr>
      <w:commentRangeStart w:id="11"/>
      <w:r w:rsidRPr="002A5E93">
        <w:rPr>
          <w:rFonts w:asciiTheme="minorHAnsi" w:hAnsiTheme="minorHAnsi" w:cstheme="minorHAnsi"/>
          <w:strike/>
          <w:color w:val="FF0000"/>
          <w:sz w:val="22"/>
        </w:rPr>
        <w:t>desenvolver programas de inserção social em comunidades carentes, por meio de concessão de bolsas de estudos e incentivo à saúde e educação, enquanto princípio fundamental da atividade desportiva, nos termos do artigo 2º, VIII da lei nº</w:t>
      </w:r>
      <w:r w:rsidR="002A5E93" w:rsidRPr="002A5E93">
        <w:rPr>
          <w:rFonts w:asciiTheme="minorHAnsi" w:hAnsiTheme="minorHAnsi" w:cstheme="minorHAnsi"/>
          <w:strike/>
          <w:color w:val="FF0000"/>
          <w:sz w:val="22"/>
        </w:rPr>
        <w:t xml:space="preserve"> </w:t>
      </w:r>
      <w:r w:rsidRPr="002A5E93">
        <w:rPr>
          <w:rFonts w:asciiTheme="minorHAnsi" w:hAnsiTheme="minorHAnsi" w:cstheme="minorHAnsi"/>
          <w:strike/>
          <w:color w:val="FF0000"/>
          <w:sz w:val="22"/>
        </w:rPr>
        <w:t>9615/98;</w:t>
      </w:r>
      <w:commentRangeEnd w:id="11"/>
      <w:r w:rsidR="002A5E93">
        <w:rPr>
          <w:rStyle w:val="Refdecomentrio"/>
          <w:rFonts w:ascii="Calibri" w:eastAsia="Calibri" w:hAnsi="Calibri" w:cs="Calibri"/>
          <w:color w:val="1C75BC"/>
        </w:rPr>
        <w:commentReference w:id="11"/>
      </w:r>
    </w:p>
    <w:p w14:paraId="280533D6" w14:textId="7DE3EB21" w:rsidR="00F13102" w:rsidRPr="002845FD" w:rsidRDefault="00F13102" w:rsidP="008950DE">
      <w:pPr>
        <w:pStyle w:val="PargrafodaLista"/>
        <w:numPr>
          <w:ilvl w:val="1"/>
          <w:numId w:val="37"/>
        </w:numPr>
        <w:shd w:val="clear" w:color="auto" w:fill="FFFFFF"/>
        <w:spacing w:before="120" w:after="120"/>
        <w:ind w:left="1418" w:hanging="284"/>
        <w:jc w:val="both"/>
        <w:textAlignment w:val="top"/>
        <w:rPr>
          <w:rFonts w:asciiTheme="minorHAnsi" w:hAnsiTheme="minorHAnsi" w:cstheme="minorHAnsi"/>
          <w:sz w:val="22"/>
        </w:rPr>
      </w:pPr>
      <w:r w:rsidRPr="002845FD">
        <w:rPr>
          <w:rFonts w:asciiTheme="minorHAnsi" w:hAnsiTheme="minorHAnsi" w:cstheme="minorHAnsi"/>
          <w:sz w:val="22"/>
        </w:rPr>
        <w:t xml:space="preserve">fomentar a prática desportiva, não só no tênis de mesa como de outras atividades desportivas, divulgando e incentivando o desporto educacional, conforme previsto </w:t>
      </w:r>
      <w:commentRangeStart w:id="12"/>
      <w:r w:rsidRPr="002A5E93">
        <w:rPr>
          <w:rFonts w:asciiTheme="minorHAnsi" w:hAnsiTheme="minorHAnsi" w:cstheme="minorHAnsi"/>
          <w:strike/>
          <w:color w:val="FF0000"/>
          <w:sz w:val="22"/>
        </w:rPr>
        <w:t>no artigo 3º, I da</w:t>
      </w:r>
      <w:r w:rsidRPr="002A5E93">
        <w:rPr>
          <w:rFonts w:asciiTheme="minorHAnsi" w:hAnsiTheme="minorHAnsi" w:cstheme="minorHAnsi"/>
          <w:sz w:val="22"/>
        </w:rPr>
        <w:t xml:space="preserve"> </w:t>
      </w:r>
      <w:r w:rsidR="002A5E93" w:rsidRPr="002A5E93">
        <w:rPr>
          <w:rFonts w:asciiTheme="minorHAnsi" w:hAnsiTheme="minorHAnsi" w:cstheme="minorHAnsi"/>
          <w:color w:val="4472C4" w:themeColor="accent1"/>
          <w:sz w:val="22"/>
        </w:rPr>
        <w:t>na L</w:t>
      </w:r>
      <w:r w:rsidRPr="002A5E93">
        <w:rPr>
          <w:rFonts w:asciiTheme="minorHAnsi" w:hAnsiTheme="minorHAnsi" w:cstheme="minorHAnsi"/>
          <w:color w:val="4472C4" w:themeColor="accent1"/>
          <w:sz w:val="22"/>
        </w:rPr>
        <w:t>ei nº</w:t>
      </w:r>
      <w:r w:rsidR="002A5E93" w:rsidRPr="002A5E93">
        <w:rPr>
          <w:rFonts w:asciiTheme="minorHAnsi" w:hAnsiTheme="minorHAnsi" w:cstheme="minorHAnsi"/>
          <w:color w:val="4472C4" w:themeColor="accent1"/>
          <w:sz w:val="22"/>
        </w:rPr>
        <w:t xml:space="preserve"> </w:t>
      </w:r>
      <w:r w:rsidRPr="002A5E93">
        <w:rPr>
          <w:rFonts w:asciiTheme="minorHAnsi" w:hAnsiTheme="minorHAnsi" w:cstheme="minorHAnsi"/>
          <w:color w:val="4472C4" w:themeColor="accent1"/>
          <w:sz w:val="22"/>
        </w:rPr>
        <w:t>9615/98</w:t>
      </w:r>
      <w:commentRangeEnd w:id="12"/>
      <w:r w:rsidR="002A5E93">
        <w:rPr>
          <w:rStyle w:val="Refdecomentrio"/>
          <w:rFonts w:ascii="Calibri" w:eastAsia="Calibri" w:hAnsi="Calibri" w:cs="Calibri"/>
          <w:color w:val="1C75BC"/>
        </w:rPr>
        <w:commentReference w:id="12"/>
      </w:r>
      <w:r w:rsidRPr="002845FD">
        <w:rPr>
          <w:rFonts w:asciiTheme="minorHAnsi" w:hAnsiTheme="minorHAnsi" w:cstheme="minorHAnsi"/>
          <w:sz w:val="22"/>
        </w:rPr>
        <w:t>, com finalidade de alcançar o desenvolvimento do indivíduo e sua formação para exercício da cidadania e a prática do lazer;</w:t>
      </w:r>
    </w:p>
    <w:p w14:paraId="6AA25116" w14:textId="5B6664D1"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 xml:space="preserve">filiar-se ou desfiliar-se a instituições nacionais e internacionais, após aprovação </w:t>
      </w:r>
      <w:commentRangeStart w:id="13"/>
      <w:r w:rsidRPr="002A5E93">
        <w:rPr>
          <w:rFonts w:asciiTheme="minorHAnsi" w:hAnsiTheme="minorHAnsi" w:cstheme="minorHAnsi"/>
          <w:strike/>
          <w:color w:val="FF0000"/>
          <w:sz w:val="22"/>
        </w:rPr>
        <w:t>do Comitê Executivo</w:t>
      </w:r>
      <w:r w:rsidR="002A5E93">
        <w:rPr>
          <w:rFonts w:asciiTheme="minorHAnsi" w:hAnsiTheme="minorHAnsi" w:cstheme="minorHAnsi"/>
          <w:sz w:val="22"/>
        </w:rPr>
        <w:t xml:space="preserve"> </w:t>
      </w:r>
      <w:r w:rsidR="002A5E93" w:rsidRPr="002A5E93">
        <w:rPr>
          <w:rFonts w:asciiTheme="minorHAnsi" w:hAnsiTheme="minorHAnsi" w:cstheme="minorHAnsi"/>
          <w:color w:val="4472C4" w:themeColor="accent1"/>
          <w:sz w:val="22"/>
        </w:rPr>
        <w:t>da Assembleia Geral</w:t>
      </w:r>
      <w:commentRangeEnd w:id="13"/>
      <w:r w:rsidR="002A5E93">
        <w:rPr>
          <w:rStyle w:val="Refdecomentrio"/>
          <w:rFonts w:ascii="Calibri" w:eastAsia="Calibri" w:hAnsi="Calibri" w:cs="Calibri"/>
          <w:color w:val="1C75BC"/>
        </w:rPr>
        <w:commentReference w:id="13"/>
      </w:r>
      <w:r w:rsidRPr="002845FD">
        <w:rPr>
          <w:rFonts w:asciiTheme="minorHAnsi" w:hAnsiTheme="minorHAnsi" w:cstheme="minorHAnsi"/>
          <w:sz w:val="22"/>
        </w:rPr>
        <w:t>;</w:t>
      </w:r>
    </w:p>
    <w:p w14:paraId="700DA99B" w14:textId="0DAE76F9"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manter e incrementar as relações amistosas e desportivas entre suas filiadas, incentivando o intercâmbio entre estas;</w:t>
      </w:r>
    </w:p>
    <w:p w14:paraId="57309FBC" w14:textId="4B003044"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 xml:space="preserve">aprovar as suas filiadas ou qualquer pessoa física ou jurídica do quadro das suas filiadas, com a permissão destas, a promover cursos, simpósios, estágios ou de outras atividades de natureza teórica ou prática, em torno da modalidade de </w:t>
      </w:r>
      <w:r w:rsidR="006647D7">
        <w:rPr>
          <w:rFonts w:asciiTheme="minorHAnsi" w:hAnsiTheme="minorHAnsi" w:cstheme="minorHAnsi"/>
          <w:sz w:val="22"/>
        </w:rPr>
        <w:t>t</w:t>
      </w:r>
      <w:r w:rsidRPr="002845FD">
        <w:rPr>
          <w:rFonts w:asciiTheme="minorHAnsi" w:hAnsiTheme="minorHAnsi" w:cstheme="minorHAnsi"/>
          <w:sz w:val="22"/>
        </w:rPr>
        <w:t xml:space="preserve">ênis de </w:t>
      </w:r>
      <w:r w:rsidR="006647D7">
        <w:rPr>
          <w:rFonts w:asciiTheme="minorHAnsi" w:hAnsiTheme="minorHAnsi" w:cstheme="minorHAnsi"/>
          <w:sz w:val="22"/>
        </w:rPr>
        <w:t>m</w:t>
      </w:r>
      <w:r w:rsidRPr="002845FD">
        <w:rPr>
          <w:rFonts w:asciiTheme="minorHAnsi" w:hAnsiTheme="minorHAnsi" w:cstheme="minorHAnsi"/>
          <w:sz w:val="22"/>
        </w:rPr>
        <w:t>esa, no território nacional;</w:t>
      </w:r>
    </w:p>
    <w:p w14:paraId="7F6CD605" w14:textId="13614437"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aplicar penalidades, no limite de suas atribuições, pela inobservância das normas estatutárias regulamentares e legais em vigor, respeitada a ampla defesa e o devido processo legal;</w:t>
      </w:r>
    </w:p>
    <w:p w14:paraId="0D5B7F25" w14:textId="1DC4F173"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dar parecer qualitativo de práticas e equipamentos próprios à prática do Tênis de Mesa;</w:t>
      </w:r>
    </w:p>
    <w:p w14:paraId="0A2975B4" w14:textId="0D8C0938" w:rsidR="00F13102" w:rsidRPr="002845FD" w:rsidRDefault="00F13102" w:rsidP="008950DE">
      <w:pPr>
        <w:pStyle w:val="PargrafodaLista"/>
        <w:numPr>
          <w:ilvl w:val="1"/>
          <w:numId w:val="37"/>
        </w:numPr>
        <w:spacing w:before="120" w:after="120"/>
        <w:ind w:left="1418" w:hanging="284"/>
        <w:jc w:val="both"/>
        <w:rPr>
          <w:rFonts w:asciiTheme="minorHAnsi" w:hAnsiTheme="minorHAnsi" w:cstheme="minorHAnsi"/>
          <w:sz w:val="22"/>
        </w:rPr>
      </w:pPr>
      <w:r w:rsidRPr="002845FD">
        <w:rPr>
          <w:rFonts w:asciiTheme="minorHAnsi" w:hAnsiTheme="minorHAnsi" w:cstheme="minorHAnsi"/>
          <w:sz w:val="22"/>
        </w:rPr>
        <w:t>organizar ou autorizar os calendários anuais de eventos nacionais e internacionais oficiais das manifestações da modalidade de Tênis de Mesa no território.</w:t>
      </w:r>
    </w:p>
    <w:p w14:paraId="739523E6" w14:textId="6E23785A" w:rsidR="00F13102" w:rsidRPr="002845FD" w:rsidRDefault="00F13102" w:rsidP="008950DE">
      <w:pPr>
        <w:pStyle w:val="PargrafodaLista"/>
        <w:numPr>
          <w:ilvl w:val="0"/>
          <w:numId w:val="38"/>
        </w:numPr>
        <w:spacing w:before="120" w:after="120"/>
        <w:ind w:left="1134" w:firstLine="0"/>
        <w:jc w:val="both"/>
        <w:rPr>
          <w:rFonts w:asciiTheme="minorHAnsi" w:hAnsiTheme="minorHAnsi" w:cstheme="minorHAnsi"/>
          <w:sz w:val="22"/>
        </w:rPr>
      </w:pPr>
      <w:r w:rsidRPr="002845FD">
        <w:rPr>
          <w:rFonts w:asciiTheme="minorHAnsi" w:hAnsiTheme="minorHAnsi" w:cstheme="minorHAnsi"/>
          <w:sz w:val="22"/>
        </w:rPr>
        <w:t xml:space="preserve">As normas de execução dos princípios fixados neste artigo serão prescritas além do que constar neste Estatuto, nos regulamentos, regimentos, resoluções, portarias, avisos e demais normas orgânicas e técnicas baixadas pela </w:t>
      </w:r>
      <w:r w:rsidR="00AD4EA0">
        <w:rPr>
          <w:rFonts w:asciiTheme="minorHAnsi" w:hAnsiTheme="minorHAnsi" w:cstheme="minorHAnsi"/>
          <w:sz w:val="22"/>
        </w:rPr>
        <w:t>CBTM</w:t>
      </w:r>
      <w:r w:rsidRPr="002845FD">
        <w:rPr>
          <w:rFonts w:asciiTheme="minorHAnsi" w:hAnsiTheme="minorHAnsi" w:cstheme="minorHAnsi"/>
          <w:sz w:val="22"/>
        </w:rPr>
        <w:t>.</w:t>
      </w:r>
    </w:p>
    <w:p w14:paraId="3B8F2085" w14:textId="0AC62EDA" w:rsidR="00F13102" w:rsidRPr="002845FD" w:rsidRDefault="002845FD" w:rsidP="008950DE">
      <w:pPr>
        <w:pStyle w:val="PargrafodaLista"/>
        <w:numPr>
          <w:ilvl w:val="0"/>
          <w:numId w:val="38"/>
        </w:numPr>
        <w:spacing w:before="120" w:after="120"/>
        <w:ind w:left="1134" w:firstLine="0"/>
        <w:jc w:val="both"/>
        <w:rPr>
          <w:rFonts w:asciiTheme="minorHAnsi" w:hAnsiTheme="minorHAnsi" w:cstheme="minorHAnsi"/>
          <w:sz w:val="22"/>
        </w:rPr>
      </w:pPr>
      <w:r>
        <w:rPr>
          <w:rFonts w:asciiTheme="minorHAnsi" w:hAnsiTheme="minorHAnsi" w:cstheme="minorHAnsi"/>
          <w:sz w:val="22"/>
        </w:rPr>
        <w:t>A</w:t>
      </w:r>
      <w:r w:rsidR="00F13102" w:rsidRPr="002845FD">
        <w:rPr>
          <w:rFonts w:asciiTheme="minorHAnsi" w:hAnsiTheme="minorHAnsi" w:cstheme="minorHAnsi"/>
          <w:sz w:val="22"/>
        </w:rPr>
        <w:t xml:space="preserve"> execução de todas as atividades da CBTM observará, em qualquer hipótese, os princípios da legalidade, impessoalidade, moralidade, publicidade, economicidade</w:t>
      </w:r>
      <w:r w:rsidR="000640EE" w:rsidRPr="002845FD">
        <w:rPr>
          <w:rFonts w:asciiTheme="minorHAnsi" w:hAnsiTheme="minorHAnsi" w:cstheme="minorHAnsi"/>
          <w:sz w:val="22"/>
        </w:rPr>
        <w:t xml:space="preserve">, </w:t>
      </w:r>
      <w:proofErr w:type="spellStart"/>
      <w:r w:rsidR="000640EE" w:rsidRPr="006647D7">
        <w:rPr>
          <w:rFonts w:asciiTheme="minorHAnsi" w:hAnsiTheme="minorHAnsi" w:cstheme="minorHAnsi"/>
          <w:i/>
          <w:sz w:val="22"/>
        </w:rPr>
        <w:t>accountability</w:t>
      </w:r>
      <w:proofErr w:type="spellEnd"/>
      <w:r w:rsidR="000640EE" w:rsidRPr="002845FD">
        <w:rPr>
          <w:rFonts w:asciiTheme="minorHAnsi" w:hAnsiTheme="minorHAnsi" w:cstheme="minorHAnsi"/>
          <w:sz w:val="22"/>
        </w:rPr>
        <w:t>, transparência</w:t>
      </w:r>
      <w:r w:rsidR="00F13102" w:rsidRPr="002845FD">
        <w:rPr>
          <w:rFonts w:asciiTheme="minorHAnsi" w:hAnsiTheme="minorHAnsi" w:cstheme="minorHAnsi"/>
          <w:sz w:val="22"/>
        </w:rPr>
        <w:t xml:space="preserve"> </w:t>
      </w:r>
      <w:r w:rsidR="007537B1" w:rsidRPr="002845FD">
        <w:rPr>
          <w:rFonts w:asciiTheme="minorHAnsi" w:hAnsiTheme="minorHAnsi" w:cstheme="minorHAnsi"/>
          <w:sz w:val="22"/>
        </w:rPr>
        <w:t xml:space="preserve">financeira e administrativa </w:t>
      </w:r>
      <w:r w:rsidR="00F13102" w:rsidRPr="002845FD">
        <w:rPr>
          <w:rFonts w:asciiTheme="minorHAnsi" w:hAnsiTheme="minorHAnsi" w:cstheme="minorHAnsi"/>
          <w:sz w:val="22"/>
        </w:rPr>
        <w:t>e eficiência</w:t>
      </w:r>
      <w:r w:rsidR="00F73C49" w:rsidRPr="002845FD">
        <w:rPr>
          <w:rFonts w:asciiTheme="minorHAnsi" w:hAnsiTheme="minorHAnsi" w:cstheme="minorHAnsi"/>
          <w:sz w:val="22"/>
        </w:rPr>
        <w:t>, devendo ainda, serem observad</w:t>
      </w:r>
      <w:r w:rsidR="00BF1C3D" w:rsidRPr="002845FD">
        <w:rPr>
          <w:rFonts w:asciiTheme="minorHAnsi" w:hAnsiTheme="minorHAnsi" w:cstheme="minorHAnsi"/>
          <w:sz w:val="22"/>
        </w:rPr>
        <w:t xml:space="preserve">as as disposições previstas </w:t>
      </w:r>
      <w:commentRangeStart w:id="14"/>
      <w:r w:rsidR="00BF1C3D" w:rsidRPr="006647D7">
        <w:rPr>
          <w:rFonts w:asciiTheme="minorHAnsi" w:hAnsiTheme="minorHAnsi" w:cstheme="minorHAnsi"/>
          <w:strike/>
          <w:color w:val="FF0000"/>
          <w:sz w:val="22"/>
        </w:rPr>
        <w:t>nas alíneas "b" a</w:t>
      </w:r>
      <w:r w:rsidR="001B6F9A" w:rsidRPr="006647D7">
        <w:rPr>
          <w:rFonts w:asciiTheme="minorHAnsi" w:hAnsiTheme="minorHAnsi" w:cstheme="minorHAnsi"/>
          <w:strike/>
          <w:color w:val="FF0000"/>
          <w:sz w:val="22"/>
        </w:rPr>
        <w:t xml:space="preserve"> </w:t>
      </w:r>
      <w:r w:rsidR="00BF1C3D" w:rsidRPr="006647D7">
        <w:rPr>
          <w:rFonts w:asciiTheme="minorHAnsi" w:hAnsiTheme="minorHAnsi" w:cstheme="minorHAnsi"/>
          <w:strike/>
          <w:color w:val="FF0000"/>
          <w:sz w:val="22"/>
        </w:rPr>
        <w:t>"e" do § 2</w:t>
      </w:r>
      <w:r w:rsidR="00D7484B" w:rsidRPr="006647D7">
        <w:rPr>
          <w:rFonts w:asciiTheme="minorHAnsi" w:hAnsiTheme="minorHAnsi" w:cstheme="minorHAnsi"/>
          <w:strike/>
          <w:color w:val="FF0000"/>
          <w:sz w:val="22"/>
        </w:rPr>
        <w:t>º</w:t>
      </w:r>
      <w:r w:rsidR="00BF1C3D" w:rsidRPr="006647D7">
        <w:rPr>
          <w:rFonts w:asciiTheme="minorHAnsi" w:hAnsiTheme="minorHAnsi" w:cstheme="minorHAnsi"/>
          <w:strike/>
          <w:color w:val="FF0000"/>
          <w:sz w:val="22"/>
        </w:rPr>
        <w:t xml:space="preserve"> e no § 3</w:t>
      </w:r>
      <w:r w:rsidR="00D7484B" w:rsidRPr="006647D7">
        <w:rPr>
          <w:rFonts w:asciiTheme="minorHAnsi" w:hAnsiTheme="minorHAnsi" w:cstheme="minorHAnsi"/>
          <w:strike/>
          <w:color w:val="FF0000"/>
          <w:sz w:val="22"/>
        </w:rPr>
        <w:t>º</w:t>
      </w:r>
      <w:r w:rsidR="00BF1C3D" w:rsidRPr="006647D7">
        <w:rPr>
          <w:rFonts w:asciiTheme="minorHAnsi" w:hAnsiTheme="minorHAnsi" w:cstheme="minorHAnsi"/>
          <w:strike/>
          <w:color w:val="FF0000"/>
          <w:sz w:val="22"/>
        </w:rPr>
        <w:t xml:space="preserve"> do art. 12 </w:t>
      </w:r>
      <w:proofErr w:type="spellStart"/>
      <w:r w:rsidR="00BF1C3D" w:rsidRPr="006647D7">
        <w:rPr>
          <w:rFonts w:asciiTheme="minorHAnsi" w:hAnsiTheme="minorHAnsi" w:cstheme="minorHAnsi"/>
          <w:strike/>
          <w:color w:val="FF0000"/>
          <w:sz w:val="22"/>
        </w:rPr>
        <w:t>da</w:t>
      </w:r>
      <w:proofErr w:type="spellEnd"/>
      <w:r w:rsidR="00BF1C3D" w:rsidRPr="002845FD">
        <w:rPr>
          <w:rFonts w:asciiTheme="minorHAnsi" w:hAnsiTheme="minorHAnsi" w:cstheme="minorHAnsi"/>
          <w:sz w:val="22"/>
        </w:rPr>
        <w:t xml:space="preserve"> </w:t>
      </w:r>
      <w:r w:rsidR="006647D7" w:rsidRPr="006647D7">
        <w:rPr>
          <w:rFonts w:asciiTheme="minorHAnsi" w:hAnsiTheme="minorHAnsi" w:cstheme="minorHAnsi"/>
          <w:color w:val="4472C4" w:themeColor="accent1"/>
          <w:sz w:val="22"/>
        </w:rPr>
        <w:t xml:space="preserve">na </w:t>
      </w:r>
      <w:r w:rsidR="00BF1C3D" w:rsidRPr="006647D7">
        <w:rPr>
          <w:rFonts w:asciiTheme="minorHAnsi" w:hAnsiTheme="minorHAnsi" w:cstheme="minorHAnsi"/>
          <w:color w:val="4472C4" w:themeColor="accent1"/>
          <w:sz w:val="22"/>
        </w:rPr>
        <w:t>Lei n</w:t>
      </w:r>
      <w:r w:rsidR="006647D7" w:rsidRPr="006647D7">
        <w:rPr>
          <w:rFonts w:asciiTheme="minorHAnsi" w:hAnsiTheme="minorHAnsi" w:cstheme="minorHAnsi"/>
          <w:color w:val="4472C4" w:themeColor="accent1"/>
          <w:sz w:val="22"/>
        </w:rPr>
        <w:t>º</w:t>
      </w:r>
      <w:r w:rsidR="00BF1C3D" w:rsidRPr="006647D7">
        <w:rPr>
          <w:rFonts w:asciiTheme="minorHAnsi" w:hAnsiTheme="minorHAnsi" w:cstheme="minorHAnsi"/>
          <w:color w:val="4472C4" w:themeColor="accent1"/>
          <w:sz w:val="22"/>
        </w:rPr>
        <w:t xml:space="preserve"> 9.532</w:t>
      </w:r>
      <w:r w:rsidR="006647D7" w:rsidRPr="006647D7">
        <w:rPr>
          <w:rFonts w:asciiTheme="minorHAnsi" w:hAnsiTheme="minorHAnsi" w:cstheme="minorHAnsi"/>
          <w:color w:val="4472C4" w:themeColor="accent1"/>
          <w:sz w:val="22"/>
        </w:rPr>
        <w:t>/97</w:t>
      </w:r>
      <w:commentRangeEnd w:id="14"/>
      <w:r w:rsidR="006647D7" w:rsidRPr="006647D7">
        <w:rPr>
          <w:rStyle w:val="Refdecomentrio"/>
          <w:rFonts w:ascii="Calibri" w:eastAsia="Calibri" w:hAnsi="Calibri" w:cs="Calibri"/>
          <w:color w:val="4472C4" w:themeColor="accent1"/>
        </w:rPr>
        <w:commentReference w:id="14"/>
      </w:r>
      <w:r w:rsidR="006647D7">
        <w:rPr>
          <w:rFonts w:asciiTheme="minorHAnsi" w:hAnsiTheme="minorHAnsi" w:cstheme="minorHAnsi"/>
          <w:color w:val="4472C4" w:themeColor="accent1"/>
          <w:sz w:val="22"/>
        </w:rPr>
        <w:t xml:space="preserve"> e suas alterações</w:t>
      </w:r>
      <w:r w:rsidR="001B6F9A" w:rsidRPr="002845FD">
        <w:rPr>
          <w:rFonts w:asciiTheme="minorHAnsi" w:hAnsiTheme="minorHAnsi" w:cstheme="minorHAnsi"/>
          <w:sz w:val="22"/>
        </w:rPr>
        <w:t>.</w:t>
      </w:r>
    </w:p>
    <w:p w14:paraId="7CDF72CB" w14:textId="2F246E5B" w:rsidR="00F13102" w:rsidRPr="002845FD" w:rsidRDefault="00F13102" w:rsidP="002845FD">
      <w:pPr>
        <w:spacing w:before="120" w:after="120" w:line="240" w:lineRule="auto"/>
        <w:ind w:left="1134"/>
        <w:jc w:val="both"/>
        <w:rPr>
          <w:rFonts w:asciiTheme="minorHAnsi" w:hAnsiTheme="minorHAnsi" w:cstheme="minorHAnsi"/>
          <w:color w:val="auto"/>
          <w:sz w:val="22"/>
          <w:szCs w:val="20"/>
        </w:rPr>
      </w:pPr>
      <w:r w:rsidRPr="002845FD">
        <w:rPr>
          <w:rFonts w:asciiTheme="minorHAnsi" w:hAnsiTheme="minorHAnsi" w:cstheme="minorHAnsi"/>
          <w:color w:val="auto"/>
          <w:sz w:val="22"/>
          <w:szCs w:val="20"/>
        </w:rPr>
        <w:t>§</w:t>
      </w:r>
      <w:r w:rsidR="00D7484B" w:rsidRPr="002845FD">
        <w:rPr>
          <w:rFonts w:asciiTheme="minorHAnsi" w:hAnsiTheme="minorHAnsi" w:cstheme="minorHAnsi"/>
          <w:color w:val="auto"/>
          <w:sz w:val="22"/>
          <w:szCs w:val="20"/>
        </w:rPr>
        <w:t xml:space="preserve"> </w:t>
      </w:r>
      <w:r w:rsidRPr="002845FD">
        <w:rPr>
          <w:rFonts w:asciiTheme="minorHAnsi" w:hAnsiTheme="minorHAnsi" w:cstheme="minorHAnsi"/>
          <w:color w:val="auto"/>
          <w:sz w:val="22"/>
          <w:szCs w:val="20"/>
        </w:rPr>
        <w:t xml:space="preserve">3º - Todos os documentos e informações relativos à prestação de contas e à gestão da </w:t>
      </w:r>
      <w:r w:rsidR="00AD4EA0">
        <w:rPr>
          <w:rFonts w:asciiTheme="minorHAnsi" w:hAnsiTheme="minorHAnsi" w:cstheme="minorHAnsi"/>
          <w:color w:val="auto"/>
          <w:sz w:val="22"/>
          <w:szCs w:val="20"/>
        </w:rPr>
        <w:t>CBTM</w:t>
      </w:r>
      <w:r w:rsidRPr="002845FD">
        <w:rPr>
          <w:rFonts w:asciiTheme="minorHAnsi" w:hAnsiTheme="minorHAnsi" w:cstheme="minorHAnsi"/>
          <w:color w:val="auto"/>
          <w:sz w:val="22"/>
          <w:szCs w:val="20"/>
        </w:rPr>
        <w:t xml:space="preserve"> deverão ser publicados na íntegra na página oficial da CBTM na internet – </w:t>
      </w:r>
      <w:hyperlink r:id="rId12" w:history="1">
        <w:r w:rsidRPr="002845FD">
          <w:rPr>
            <w:rStyle w:val="Hyperlink"/>
            <w:rFonts w:asciiTheme="minorHAnsi" w:hAnsiTheme="minorHAnsi" w:cstheme="minorHAnsi"/>
            <w:color w:val="auto"/>
            <w:sz w:val="22"/>
            <w:szCs w:val="20"/>
          </w:rPr>
          <w:t>www.cbtm.org.br</w:t>
        </w:r>
      </w:hyperlink>
      <w:r w:rsidR="006647D7" w:rsidRPr="006647D7">
        <w:rPr>
          <w:rStyle w:val="Hyperlink"/>
          <w:rFonts w:asciiTheme="minorHAnsi" w:hAnsiTheme="minorHAnsi" w:cstheme="minorHAnsi"/>
          <w:color w:val="auto"/>
          <w:sz w:val="22"/>
          <w:szCs w:val="20"/>
          <w:u w:val="none"/>
        </w:rPr>
        <w:t xml:space="preserve"> –</w:t>
      </w:r>
      <w:r w:rsidR="007537B1" w:rsidRPr="002845FD">
        <w:rPr>
          <w:rFonts w:asciiTheme="minorHAnsi" w:hAnsiTheme="minorHAnsi" w:cstheme="minorHAnsi"/>
          <w:color w:val="auto"/>
          <w:sz w:val="22"/>
          <w:szCs w:val="20"/>
        </w:rPr>
        <w:t xml:space="preserve"> assim como, a </w:t>
      </w:r>
      <w:commentRangeStart w:id="15"/>
      <w:r w:rsidR="006647D7" w:rsidRPr="006647D7">
        <w:rPr>
          <w:rFonts w:asciiTheme="minorHAnsi" w:hAnsiTheme="minorHAnsi" w:cstheme="minorHAnsi"/>
          <w:color w:val="4472C4" w:themeColor="accent1"/>
          <w:sz w:val="22"/>
          <w:szCs w:val="20"/>
        </w:rPr>
        <w:t>manutenção</w:t>
      </w:r>
      <w:commentRangeEnd w:id="15"/>
      <w:r w:rsidR="006647D7">
        <w:rPr>
          <w:rStyle w:val="Refdecomentrio"/>
        </w:rPr>
        <w:commentReference w:id="15"/>
      </w:r>
      <w:r w:rsidR="007537B1" w:rsidRPr="002845FD">
        <w:rPr>
          <w:rFonts w:asciiTheme="minorHAnsi" w:hAnsiTheme="minorHAnsi" w:cstheme="minorHAnsi"/>
          <w:color w:val="auto"/>
          <w:sz w:val="22"/>
          <w:szCs w:val="20"/>
        </w:rPr>
        <w:t xml:space="preserve"> de canal online de contato direto com os filiados.</w:t>
      </w:r>
    </w:p>
    <w:p w14:paraId="7A0998C0" w14:textId="77777777" w:rsidR="00F13102" w:rsidRPr="00AF4DC5" w:rsidRDefault="00F13102" w:rsidP="00945B05">
      <w:pPr>
        <w:pStyle w:val="Ttulo1"/>
        <w:rPr>
          <w:rFonts w:asciiTheme="minorHAnsi" w:eastAsia="Times New Roman" w:hAnsiTheme="minorHAnsi" w:cstheme="minorHAnsi"/>
        </w:rPr>
      </w:pPr>
      <w:bookmarkStart w:id="16" w:name="_Toc287962"/>
      <w:r w:rsidRPr="00AF4DC5">
        <w:rPr>
          <w:rFonts w:asciiTheme="minorHAnsi" w:eastAsia="Times New Roman" w:hAnsiTheme="minorHAnsi" w:cstheme="minorHAnsi"/>
        </w:rPr>
        <w:lastRenderedPageBreak/>
        <w:t>CAPÍTULO II</w:t>
      </w:r>
      <w:r w:rsidR="00945B05"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DA ORGANIZAÇÃO</w:t>
      </w:r>
      <w:bookmarkEnd w:id="16"/>
    </w:p>
    <w:p w14:paraId="5D36012C" w14:textId="5502DA36" w:rsidR="00F13102" w:rsidRDefault="00F13102" w:rsidP="0087576F">
      <w:pPr>
        <w:spacing w:before="360" w:after="120" w:line="240" w:lineRule="auto"/>
        <w:ind w:left="0" w:firstLine="0"/>
        <w:jc w:val="both"/>
        <w:rPr>
          <w:rFonts w:asciiTheme="minorHAnsi" w:hAnsiTheme="minorHAnsi" w:cstheme="minorHAnsi"/>
          <w:color w:val="auto"/>
          <w:sz w:val="22"/>
        </w:rPr>
      </w:pPr>
      <w:r w:rsidRPr="002845FD">
        <w:rPr>
          <w:rFonts w:asciiTheme="minorHAnsi" w:hAnsiTheme="minorHAnsi" w:cstheme="minorHAnsi"/>
          <w:b/>
          <w:color w:val="auto"/>
          <w:sz w:val="22"/>
        </w:rPr>
        <w:t>Art. 5</w:t>
      </w:r>
      <w:r w:rsidR="009910DE" w:rsidRPr="002845FD">
        <w:rPr>
          <w:rFonts w:asciiTheme="minorHAnsi" w:hAnsiTheme="minorHAnsi" w:cstheme="minorHAnsi"/>
          <w:b/>
          <w:color w:val="auto"/>
          <w:sz w:val="22"/>
        </w:rPr>
        <w:t>º</w:t>
      </w:r>
      <w:r w:rsidRPr="002845FD">
        <w:rPr>
          <w:rFonts w:asciiTheme="minorHAnsi" w:hAnsiTheme="minorHAnsi" w:cstheme="minorHAnsi"/>
          <w:color w:val="auto"/>
          <w:sz w:val="22"/>
        </w:rPr>
        <w:t xml:space="preserve"> - A </w:t>
      </w:r>
      <w:r w:rsidR="00575056" w:rsidRPr="002845FD">
        <w:rPr>
          <w:rFonts w:asciiTheme="minorHAnsi" w:hAnsiTheme="minorHAnsi" w:cstheme="minorHAnsi"/>
          <w:color w:val="auto"/>
          <w:sz w:val="22"/>
        </w:rPr>
        <w:t>CBTM</w:t>
      </w:r>
      <w:r w:rsidRPr="002845FD">
        <w:rPr>
          <w:rFonts w:asciiTheme="minorHAnsi" w:hAnsiTheme="minorHAnsi" w:cstheme="minorHAnsi"/>
          <w:color w:val="auto"/>
          <w:sz w:val="22"/>
        </w:rPr>
        <w:t xml:space="preserve"> é constituída pelas entidades regionais de administração, no âmbito dos Estados e do Distrito Federal,</w:t>
      </w:r>
      <w:r w:rsidR="005C0E6B">
        <w:rPr>
          <w:rFonts w:asciiTheme="minorHAnsi" w:hAnsiTheme="minorHAnsi" w:cstheme="minorHAnsi"/>
          <w:color w:val="auto"/>
          <w:sz w:val="22"/>
        </w:rPr>
        <w:t xml:space="preserve"> doravante denominadas Federações Estaduais,</w:t>
      </w:r>
      <w:r w:rsidRPr="002845FD">
        <w:rPr>
          <w:rFonts w:asciiTheme="minorHAnsi" w:hAnsiTheme="minorHAnsi" w:cstheme="minorHAnsi"/>
          <w:color w:val="auto"/>
          <w:sz w:val="22"/>
        </w:rPr>
        <w:t xml:space="preserve"> pelas ligas e associações desportivas a elas filiadas</w:t>
      </w:r>
      <w:r w:rsidR="000A2E62" w:rsidRPr="002845FD">
        <w:rPr>
          <w:rFonts w:asciiTheme="minorHAnsi" w:hAnsiTheme="minorHAnsi" w:cstheme="minorHAnsi"/>
          <w:color w:val="auto"/>
          <w:sz w:val="22"/>
        </w:rPr>
        <w:t>,</w:t>
      </w:r>
      <w:r w:rsidRPr="002845FD">
        <w:rPr>
          <w:rFonts w:asciiTheme="minorHAnsi" w:hAnsiTheme="minorHAnsi" w:cstheme="minorHAnsi"/>
          <w:color w:val="auto"/>
          <w:sz w:val="22"/>
        </w:rPr>
        <w:t xml:space="preserve"> pelos atletas</w:t>
      </w:r>
      <w:r w:rsidR="000A2E62" w:rsidRPr="002845FD">
        <w:rPr>
          <w:rFonts w:asciiTheme="minorHAnsi" w:hAnsiTheme="minorHAnsi" w:cstheme="minorHAnsi"/>
          <w:color w:val="auto"/>
          <w:sz w:val="22"/>
        </w:rPr>
        <w:t xml:space="preserve">, </w:t>
      </w:r>
      <w:commentRangeStart w:id="17"/>
      <w:r w:rsidR="000A2E62" w:rsidRPr="002845FD">
        <w:rPr>
          <w:rFonts w:asciiTheme="minorHAnsi" w:hAnsiTheme="minorHAnsi" w:cstheme="minorHAnsi"/>
          <w:color w:val="4472C4" w:themeColor="accent1"/>
          <w:sz w:val="22"/>
        </w:rPr>
        <w:t xml:space="preserve">técnicos </w:t>
      </w:r>
      <w:r w:rsidR="00386B6C">
        <w:rPr>
          <w:rFonts w:asciiTheme="minorHAnsi" w:hAnsiTheme="minorHAnsi" w:cstheme="minorHAnsi"/>
          <w:color w:val="4472C4" w:themeColor="accent1"/>
          <w:sz w:val="22"/>
        </w:rPr>
        <w:t>e</w:t>
      </w:r>
      <w:r w:rsidR="000A2E62" w:rsidRPr="002845FD">
        <w:rPr>
          <w:rFonts w:asciiTheme="minorHAnsi" w:hAnsiTheme="minorHAnsi" w:cstheme="minorHAnsi"/>
          <w:color w:val="4472C4" w:themeColor="accent1"/>
          <w:sz w:val="22"/>
        </w:rPr>
        <w:t xml:space="preserve"> árbitros </w:t>
      </w:r>
      <w:r w:rsidR="00386B6C">
        <w:rPr>
          <w:rFonts w:asciiTheme="minorHAnsi" w:hAnsiTheme="minorHAnsi" w:cstheme="minorHAnsi"/>
          <w:color w:val="4472C4" w:themeColor="accent1"/>
          <w:sz w:val="22"/>
        </w:rPr>
        <w:t>vinculados</w:t>
      </w:r>
      <w:commentRangeEnd w:id="17"/>
      <w:r w:rsidR="000A2E62" w:rsidRPr="002845FD">
        <w:rPr>
          <w:rStyle w:val="Refdecomentrio"/>
          <w:sz w:val="22"/>
          <w:szCs w:val="22"/>
        </w:rPr>
        <w:commentReference w:id="17"/>
      </w:r>
      <w:r w:rsidRPr="002845FD">
        <w:rPr>
          <w:rFonts w:asciiTheme="minorHAnsi" w:hAnsiTheme="minorHAnsi" w:cstheme="minorHAnsi"/>
          <w:color w:val="auto"/>
          <w:sz w:val="22"/>
        </w:rPr>
        <w:t>, desde que observados os requisitos mínimos fixados neste Estatuto.</w:t>
      </w:r>
    </w:p>
    <w:p w14:paraId="38345A73" w14:textId="398CCA51" w:rsidR="00DE6069" w:rsidRPr="00DE6069" w:rsidRDefault="00DE6069" w:rsidP="00DE6069">
      <w:pPr>
        <w:pStyle w:val="PargrafodaLista"/>
        <w:spacing w:before="120" w:after="120"/>
        <w:ind w:left="1134"/>
        <w:jc w:val="both"/>
        <w:rPr>
          <w:rFonts w:asciiTheme="minorHAnsi" w:hAnsiTheme="minorHAnsi" w:cstheme="minorHAnsi"/>
          <w:color w:val="4472C4" w:themeColor="accent1"/>
          <w:sz w:val="22"/>
        </w:rPr>
      </w:pPr>
      <w:commentRangeStart w:id="18"/>
      <w:r w:rsidRPr="00DE6069">
        <w:rPr>
          <w:rFonts w:asciiTheme="minorHAnsi" w:hAnsiTheme="minorHAnsi" w:cstheme="minorHAnsi"/>
          <w:color w:val="4472C4" w:themeColor="accent1"/>
          <w:sz w:val="22"/>
        </w:rPr>
        <w:t>Parágrafo único - A CBTM segue princípios básicos de gestão democrática no sentido de buscar a descentralização no processo decisório, a participação d</w:t>
      </w:r>
      <w:r w:rsidR="0033061E">
        <w:rPr>
          <w:rFonts w:asciiTheme="minorHAnsi" w:hAnsiTheme="minorHAnsi" w:cstheme="minorHAnsi"/>
          <w:color w:val="4472C4" w:themeColor="accent1"/>
          <w:sz w:val="22"/>
        </w:rPr>
        <w:t>a</w:t>
      </w:r>
      <w:r w:rsidRPr="00DE6069">
        <w:rPr>
          <w:rFonts w:asciiTheme="minorHAnsi" w:hAnsiTheme="minorHAnsi" w:cstheme="minorHAnsi"/>
          <w:color w:val="4472C4" w:themeColor="accent1"/>
          <w:sz w:val="22"/>
        </w:rPr>
        <w:t>s principais</w:t>
      </w:r>
      <w:r w:rsidR="0033061E">
        <w:rPr>
          <w:rFonts w:asciiTheme="minorHAnsi" w:hAnsiTheme="minorHAnsi" w:cstheme="minorHAnsi"/>
          <w:i/>
          <w:color w:val="4472C4" w:themeColor="accent1"/>
          <w:sz w:val="22"/>
        </w:rPr>
        <w:t xml:space="preserve"> </w:t>
      </w:r>
      <w:r w:rsidR="0033061E" w:rsidRPr="0033061E">
        <w:rPr>
          <w:rFonts w:asciiTheme="minorHAnsi" w:hAnsiTheme="minorHAnsi" w:cstheme="minorHAnsi"/>
          <w:color w:val="4472C4" w:themeColor="accent1"/>
          <w:sz w:val="22"/>
        </w:rPr>
        <w:t>partes interessadas</w:t>
      </w:r>
      <w:r w:rsidR="0033061E">
        <w:rPr>
          <w:rFonts w:asciiTheme="minorHAnsi" w:hAnsiTheme="minorHAnsi" w:cstheme="minorHAnsi"/>
          <w:i/>
          <w:color w:val="4472C4" w:themeColor="accent1"/>
          <w:sz w:val="22"/>
        </w:rPr>
        <w:t xml:space="preserve"> </w:t>
      </w:r>
      <w:r w:rsidRPr="00DE6069">
        <w:rPr>
          <w:rFonts w:asciiTheme="minorHAnsi" w:hAnsiTheme="minorHAnsi" w:cstheme="minorHAnsi"/>
          <w:color w:val="4472C4" w:themeColor="accent1"/>
          <w:sz w:val="22"/>
        </w:rPr>
        <w:t xml:space="preserve">impactados sobre as ações e tomadas de decisão da entidade e a transparência para expor, de modo simples e inteligível as principais informações atinentes à </w:t>
      </w:r>
      <w:r w:rsidR="00C070F6">
        <w:rPr>
          <w:rFonts w:asciiTheme="minorHAnsi" w:hAnsiTheme="minorHAnsi" w:cstheme="minorHAnsi"/>
          <w:color w:val="4472C4" w:themeColor="accent1"/>
          <w:sz w:val="22"/>
        </w:rPr>
        <w:t xml:space="preserve">sua </w:t>
      </w:r>
      <w:r w:rsidRPr="00DE6069">
        <w:rPr>
          <w:rFonts w:asciiTheme="minorHAnsi" w:hAnsiTheme="minorHAnsi" w:cstheme="minorHAnsi"/>
          <w:color w:val="4472C4" w:themeColor="accent1"/>
          <w:sz w:val="22"/>
        </w:rPr>
        <w:t>gestão.</w:t>
      </w:r>
      <w:commentRangeEnd w:id="18"/>
      <w:r>
        <w:rPr>
          <w:rStyle w:val="Refdecomentrio"/>
          <w:rFonts w:ascii="Calibri" w:eastAsia="Calibri" w:hAnsi="Calibri" w:cs="Calibri"/>
          <w:color w:val="1C75BC"/>
        </w:rPr>
        <w:commentReference w:id="18"/>
      </w:r>
    </w:p>
    <w:p w14:paraId="7BD7E5E6" w14:textId="3A11DA3D" w:rsidR="00F13102" w:rsidRPr="002845FD" w:rsidRDefault="00F13102" w:rsidP="0087576F">
      <w:pPr>
        <w:spacing w:before="360" w:after="120" w:line="240" w:lineRule="auto"/>
        <w:ind w:left="0" w:firstLine="0"/>
        <w:jc w:val="both"/>
        <w:rPr>
          <w:rFonts w:asciiTheme="minorHAnsi" w:hAnsiTheme="minorHAnsi" w:cstheme="minorHAnsi"/>
          <w:color w:val="auto"/>
          <w:sz w:val="22"/>
        </w:rPr>
      </w:pPr>
      <w:r w:rsidRPr="002845FD">
        <w:rPr>
          <w:rFonts w:asciiTheme="minorHAnsi" w:eastAsia="Times New Roman" w:hAnsiTheme="minorHAnsi" w:cstheme="minorHAnsi"/>
          <w:b/>
          <w:color w:val="auto"/>
          <w:sz w:val="22"/>
        </w:rPr>
        <w:t>Art. 6</w:t>
      </w:r>
      <w:r w:rsidR="009910DE" w:rsidRPr="002845FD">
        <w:rPr>
          <w:rFonts w:asciiTheme="minorHAnsi" w:eastAsia="Times New Roman" w:hAnsiTheme="minorHAnsi" w:cstheme="minorHAnsi"/>
          <w:b/>
          <w:color w:val="auto"/>
          <w:sz w:val="22"/>
        </w:rPr>
        <w:t>º</w:t>
      </w:r>
      <w:r w:rsidRPr="002845FD">
        <w:rPr>
          <w:rFonts w:asciiTheme="minorHAnsi" w:eastAsia="Times New Roman" w:hAnsiTheme="minorHAnsi" w:cstheme="minorHAnsi"/>
          <w:color w:val="auto"/>
          <w:sz w:val="22"/>
        </w:rPr>
        <w:t xml:space="preserve"> - </w:t>
      </w:r>
      <w:r w:rsidRPr="002845FD">
        <w:rPr>
          <w:rFonts w:asciiTheme="minorHAnsi" w:hAnsiTheme="minorHAnsi" w:cstheme="minorHAnsi"/>
          <w:color w:val="auto"/>
          <w:sz w:val="22"/>
        </w:rPr>
        <w:t xml:space="preserve">Os filiados à CBTM terão direito a voto nas Assembleias, </w:t>
      </w:r>
      <w:r w:rsidR="00C070F6">
        <w:rPr>
          <w:rFonts w:asciiTheme="minorHAnsi" w:hAnsiTheme="minorHAnsi" w:cstheme="minorHAnsi"/>
          <w:color w:val="auto"/>
          <w:sz w:val="22"/>
        </w:rPr>
        <w:t xml:space="preserve">conforme disposto na Seção IV.I, </w:t>
      </w:r>
      <w:r w:rsidRPr="002845FD">
        <w:rPr>
          <w:rFonts w:asciiTheme="minorHAnsi" w:hAnsiTheme="minorHAnsi" w:cstheme="minorHAnsi"/>
          <w:color w:val="auto"/>
          <w:sz w:val="22"/>
        </w:rPr>
        <w:t>atendidas todas as exigências deste Estatuto</w:t>
      </w:r>
      <w:r w:rsidR="00C070F6">
        <w:rPr>
          <w:rFonts w:asciiTheme="minorHAnsi" w:hAnsiTheme="minorHAnsi" w:cstheme="minorHAnsi"/>
          <w:color w:val="auto"/>
          <w:sz w:val="22"/>
        </w:rPr>
        <w:t>,</w:t>
      </w:r>
      <w:r w:rsidRPr="002845FD">
        <w:rPr>
          <w:rFonts w:asciiTheme="minorHAnsi" w:hAnsiTheme="minorHAnsi" w:cstheme="minorHAnsi"/>
          <w:color w:val="auto"/>
          <w:sz w:val="22"/>
        </w:rPr>
        <w:t xml:space="preserve"> e só poderão postular na Justiça Comum após esgotarem todas as instâncias da Justiça Desportiva no que se referirem à resolução de conflitos ou litígios de qualquer natureza desportiva, observadas as disposições constitucionais.</w:t>
      </w:r>
    </w:p>
    <w:p w14:paraId="249B9E7E" w14:textId="4DD685B1"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r w:rsidRPr="002845FD">
        <w:rPr>
          <w:rFonts w:asciiTheme="minorHAnsi" w:eastAsia="Times New Roman" w:hAnsiTheme="minorHAnsi" w:cstheme="minorHAnsi"/>
          <w:b/>
          <w:color w:val="auto"/>
          <w:sz w:val="22"/>
        </w:rPr>
        <w:t>Art. 7</w:t>
      </w:r>
      <w:r w:rsidR="009910DE" w:rsidRPr="002845FD">
        <w:rPr>
          <w:rFonts w:asciiTheme="minorHAnsi" w:eastAsia="Times New Roman" w:hAnsiTheme="minorHAnsi" w:cstheme="minorHAnsi"/>
          <w:b/>
          <w:color w:val="auto"/>
          <w:sz w:val="22"/>
        </w:rPr>
        <w:t>º</w:t>
      </w:r>
      <w:r w:rsidRPr="002845FD">
        <w:rPr>
          <w:rFonts w:asciiTheme="minorHAnsi" w:eastAsia="Times New Roman" w:hAnsiTheme="minorHAnsi" w:cstheme="minorHAnsi"/>
          <w:color w:val="auto"/>
          <w:sz w:val="22"/>
        </w:rPr>
        <w:t xml:space="preserve"> - Com o objetivo de manter a ordem desportiva, o respeito aos atos emanados de seus poderes internos e fazer cumprir os atos legalmente expedidos pelos Órgãos ou representantes do Poder Público, a CBTM </w:t>
      </w:r>
      <w:r w:rsidRPr="002845FD">
        <w:rPr>
          <w:rFonts w:asciiTheme="minorHAnsi" w:hAnsiTheme="minorHAnsi" w:cstheme="minorHAnsi"/>
          <w:color w:val="auto"/>
          <w:sz w:val="22"/>
        </w:rPr>
        <w:t>poderá</w:t>
      </w:r>
      <w:r w:rsidRPr="002845FD">
        <w:rPr>
          <w:rFonts w:asciiTheme="minorHAnsi" w:eastAsia="Times New Roman" w:hAnsiTheme="minorHAnsi" w:cstheme="minorHAnsi"/>
          <w:color w:val="auto"/>
          <w:sz w:val="22"/>
        </w:rPr>
        <w:t xml:space="preserve"> aplicar às suas filiadas, bem como, às pessoas físicas ou jurídicas, direta ou indiretamente a ela vinculadas, sem prejuízo das sanções de competência da Justiça Desportiva, as seguintes penalidades (art. 48, Lei 9615/98)</w:t>
      </w:r>
      <w:r w:rsidR="0050043A" w:rsidRPr="002845FD">
        <w:rPr>
          <w:rFonts w:asciiTheme="minorHAnsi" w:eastAsia="Times New Roman" w:hAnsiTheme="minorHAnsi" w:cstheme="minorHAnsi"/>
          <w:color w:val="auto"/>
          <w:sz w:val="22"/>
        </w:rPr>
        <w:t>:</w:t>
      </w:r>
    </w:p>
    <w:p w14:paraId="011C1E05" w14:textId="11A4F8CF" w:rsidR="00F13102" w:rsidRPr="002845FD" w:rsidRDefault="00C070F6" w:rsidP="00C854C2">
      <w:pPr>
        <w:pStyle w:val="PargrafodaLista"/>
        <w:numPr>
          <w:ilvl w:val="0"/>
          <w:numId w:val="12"/>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a</w:t>
      </w:r>
      <w:r w:rsidR="00F13102" w:rsidRPr="002845FD">
        <w:rPr>
          <w:rFonts w:asciiTheme="minorHAnsi" w:hAnsiTheme="minorHAnsi" w:cstheme="minorHAnsi"/>
          <w:sz w:val="22"/>
          <w:szCs w:val="22"/>
        </w:rPr>
        <w:t>dvertência</w:t>
      </w:r>
      <w:r>
        <w:rPr>
          <w:rFonts w:asciiTheme="minorHAnsi" w:hAnsiTheme="minorHAnsi" w:cstheme="minorHAnsi"/>
          <w:sz w:val="22"/>
          <w:szCs w:val="22"/>
        </w:rPr>
        <w:t>;</w:t>
      </w:r>
    </w:p>
    <w:p w14:paraId="2EB85BEB" w14:textId="44A3F4B6" w:rsidR="00F13102" w:rsidRPr="002845FD" w:rsidRDefault="00C070F6" w:rsidP="00C854C2">
      <w:pPr>
        <w:pStyle w:val="PargrafodaLista"/>
        <w:numPr>
          <w:ilvl w:val="0"/>
          <w:numId w:val="12"/>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c</w:t>
      </w:r>
      <w:r w:rsidR="00F13102" w:rsidRPr="002845FD">
        <w:rPr>
          <w:rFonts w:asciiTheme="minorHAnsi" w:hAnsiTheme="minorHAnsi" w:cstheme="minorHAnsi"/>
          <w:sz w:val="22"/>
          <w:szCs w:val="22"/>
        </w:rPr>
        <w:t xml:space="preserve">ensura </w:t>
      </w:r>
      <w:r>
        <w:rPr>
          <w:rFonts w:asciiTheme="minorHAnsi" w:hAnsiTheme="minorHAnsi" w:cstheme="minorHAnsi"/>
          <w:sz w:val="22"/>
          <w:szCs w:val="22"/>
        </w:rPr>
        <w:t>e</w:t>
      </w:r>
      <w:r w:rsidR="00F13102" w:rsidRPr="002845FD">
        <w:rPr>
          <w:rFonts w:asciiTheme="minorHAnsi" w:hAnsiTheme="minorHAnsi" w:cstheme="minorHAnsi"/>
          <w:sz w:val="22"/>
          <w:szCs w:val="22"/>
        </w:rPr>
        <w:t>scrita</w:t>
      </w:r>
      <w:r>
        <w:rPr>
          <w:rFonts w:asciiTheme="minorHAnsi" w:hAnsiTheme="minorHAnsi" w:cstheme="minorHAnsi"/>
          <w:sz w:val="22"/>
          <w:szCs w:val="22"/>
        </w:rPr>
        <w:t>;</w:t>
      </w:r>
    </w:p>
    <w:p w14:paraId="71AAFF64" w14:textId="6948DF28" w:rsidR="00F13102" w:rsidRPr="002845FD" w:rsidRDefault="00C070F6" w:rsidP="00C854C2">
      <w:pPr>
        <w:pStyle w:val="PargrafodaLista"/>
        <w:numPr>
          <w:ilvl w:val="0"/>
          <w:numId w:val="12"/>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m</w:t>
      </w:r>
      <w:r w:rsidR="00F13102" w:rsidRPr="002845FD">
        <w:rPr>
          <w:rFonts w:asciiTheme="minorHAnsi" w:hAnsiTheme="minorHAnsi" w:cstheme="minorHAnsi"/>
          <w:sz w:val="22"/>
          <w:szCs w:val="22"/>
        </w:rPr>
        <w:t>ulta</w:t>
      </w:r>
      <w:r>
        <w:rPr>
          <w:rFonts w:asciiTheme="minorHAnsi" w:hAnsiTheme="minorHAnsi" w:cstheme="minorHAnsi"/>
          <w:sz w:val="22"/>
          <w:szCs w:val="22"/>
        </w:rPr>
        <w:t>;</w:t>
      </w:r>
    </w:p>
    <w:p w14:paraId="48148D6F" w14:textId="1813B833" w:rsidR="00F13102" w:rsidRPr="002845FD" w:rsidRDefault="00C070F6" w:rsidP="00C854C2">
      <w:pPr>
        <w:pStyle w:val="PargrafodaLista"/>
        <w:numPr>
          <w:ilvl w:val="0"/>
          <w:numId w:val="12"/>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s</w:t>
      </w:r>
      <w:r w:rsidR="00F13102" w:rsidRPr="002845FD">
        <w:rPr>
          <w:rFonts w:asciiTheme="minorHAnsi" w:hAnsiTheme="minorHAnsi" w:cstheme="minorHAnsi"/>
          <w:sz w:val="22"/>
          <w:szCs w:val="22"/>
        </w:rPr>
        <w:t>uspensão</w:t>
      </w:r>
      <w:r>
        <w:rPr>
          <w:rFonts w:asciiTheme="minorHAnsi" w:hAnsiTheme="minorHAnsi" w:cstheme="minorHAnsi"/>
          <w:sz w:val="22"/>
          <w:szCs w:val="22"/>
        </w:rPr>
        <w:t>;</w:t>
      </w:r>
    </w:p>
    <w:p w14:paraId="5782C559" w14:textId="2ED28F33" w:rsidR="00F13102" w:rsidRPr="002845FD" w:rsidRDefault="00C070F6" w:rsidP="00C854C2">
      <w:pPr>
        <w:pStyle w:val="PargrafodaLista"/>
        <w:numPr>
          <w:ilvl w:val="0"/>
          <w:numId w:val="12"/>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d</w:t>
      </w:r>
      <w:r w:rsidR="00F13102" w:rsidRPr="002845FD">
        <w:rPr>
          <w:rFonts w:asciiTheme="minorHAnsi" w:hAnsiTheme="minorHAnsi" w:cstheme="minorHAnsi"/>
          <w:sz w:val="22"/>
          <w:szCs w:val="22"/>
        </w:rPr>
        <w:t xml:space="preserve">esfiliação ou </w:t>
      </w:r>
      <w:r>
        <w:rPr>
          <w:rFonts w:asciiTheme="minorHAnsi" w:hAnsiTheme="minorHAnsi" w:cstheme="minorHAnsi"/>
          <w:sz w:val="22"/>
          <w:szCs w:val="22"/>
        </w:rPr>
        <w:t>d</w:t>
      </w:r>
      <w:r w:rsidR="00F13102" w:rsidRPr="002845FD">
        <w:rPr>
          <w:rFonts w:asciiTheme="minorHAnsi" w:hAnsiTheme="minorHAnsi" w:cstheme="minorHAnsi"/>
          <w:sz w:val="22"/>
          <w:szCs w:val="22"/>
        </w:rPr>
        <w:t>esvinculação</w:t>
      </w:r>
      <w:r>
        <w:rPr>
          <w:rFonts w:asciiTheme="minorHAnsi" w:hAnsiTheme="minorHAnsi" w:cstheme="minorHAnsi"/>
          <w:sz w:val="22"/>
          <w:szCs w:val="22"/>
        </w:rPr>
        <w:t>.</w:t>
      </w:r>
    </w:p>
    <w:p w14:paraId="4ED9C1FF" w14:textId="64D8088D" w:rsidR="00F13102" w:rsidRPr="002845FD" w:rsidRDefault="00F13102" w:rsidP="008950DE">
      <w:pPr>
        <w:pStyle w:val="PargrafodaLista"/>
        <w:numPr>
          <w:ilvl w:val="0"/>
          <w:numId w:val="39"/>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As sanções previstas nos incisos deste artigo não prescindem do processo administrativo no qual sejam assegurados o contraditório e a ampla defesa.</w:t>
      </w:r>
    </w:p>
    <w:p w14:paraId="12F4253D" w14:textId="1B77B52C" w:rsidR="00F13102" w:rsidRPr="000F262E" w:rsidRDefault="00F13102" w:rsidP="009C2366">
      <w:pPr>
        <w:pStyle w:val="PargrafodaLista"/>
        <w:numPr>
          <w:ilvl w:val="0"/>
          <w:numId w:val="39"/>
        </w:numPr>
        <w:shd w:val="clear" w:color="auto" w:fill="FFFFFF"/>
        <w:spacing w:before="120" w:after="120"/>
        <w:ind w:left="1134" w:firstLine="0"/>
        <w:jc w:val="both"/>
        <w:textAlignment w:val="top"/>
        <w:rPr>
          <w:rFonts w:asciiTheme="minorHAnsi" w:hAnsiTheme="minorHAnsi" w:cstheme="minorHAnsi"/>
          <w:sz w:val="22"/>
        </w:rPr>
      </w:pPr>
      <w:commentRangeStart w:id="19"/>
      <w:r w:rsidRPr="000F262E">
        <w:rPr>
          <w:rFonts w:asciiTheme="minorHAnsi" w:hAnsiTheme="minorHAnsi" w:cstheme="minorHAnsi"/>
          <w:sz w:val="22"/>
        </w:rPr>
        <w:t>As penalidades de que tratam os incisos IV e V deste artigo</w:t>
      </w:r>
      <w:r w:rsidR="000F262E" w:rsidRPr="000F262E">
        <w:t xml:space="preserve"> </w:t>
      </w:r>
      <w:r w:rsidR="000F262E" w:rsidRPr="000F262E">
        <w:rPr>
          <w:rFonts w:asciiTheme="minorHAnsi" w:hAnsiTheme="minorHAnsi" w:cstheme="minorHAnsi"/>
          <w:sz w:val="22"/>
        </w:rPr>
        <w:t>atenderão aos princípios do contraditório e da ampla defesa e</w:t>
      </w:r>
      <w:r w:rsidR="000F262E">
        <w:rPr>
          <w:rFonts w:asciiTheme="minorHAnsi" w:hAnsiTheme="minorHAnsi" w:cstheme="minorHAnsi"/>
          <w:sz w:val="22"/>
        </w:rPr>
        <w:t xml:space="preserve"> </w:t>
      </w:r>
      <w:r w:rsidR="001D0032" w:rsidRPr="000F262E">
        <w:rPr>
          <w:rFonts w:asciiTheme="minorHAnsi" w:hAnsiTheme="minorHAnsi" w:cstheme="minorHAnsi"/>
          <w:sz w:val="22"/>
        </w:rPr>
        <w:t>deverão ser homologadas pelo Superior Tribunal de Justiça Desportiva</w:t>
      </w:r>
      <w:r w:rsidR="00C070F6" w:rsidRPr="000F262E">
        <w:rPr>
          <w:rFonts w:asciiTheme="minorHAnsi" w:hAnsiTheme="minorHAnsi" w:cstheme="minorHAnsi"/>
          <w:sz w:val="22"/>
        </w:rPr>
        <w:t xml:space="preserve"> (STJD)</w:t>
      </w:r>
      <w:commentRangeEnd w:id="19"/>
      <w:r w:rsidR="009C2366">
        <w:rPr>
          <w:rStyle w:val="Refdecomentrio"/>
          <w:rFonts w:ascii="Calibri" w:eastAsia="Calibri" w:hAnsi="Calibri" w:cs="Calibri"/>
          <w:color w:val="1C75BC"/>
        </w:rPr>
        <w:commentReference w:id="19"/>
      </w:r>
      <w:r w:rsidRPr="000F262E">
        <w:rPr>
          <w:rFonts w:asciiTheme="minorHAnsi" w:hAnsiTheme="minorHAnsi" w:cstheme="minorHAnsi"/>
          <w:sz w:val="22"/>
        </w:rPr>
        <w:t>.</w:t>
      </w:r>
    </w:p>
    <w:p w14:paraId="3B454138" w14:textId="2A0526C6" w:rsidR="00F13102" w:rsidRPr="002845FD" w:rsidRDefault="00F13102" w:rsidP="008950DE">
      <w:pPr>
        <w:pStyle w:val="PargrafodaLista"/>
        <w:numPr>
          <w:ilvl w:val="0"/>
          <w:numId w:val="39"/>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 xml:space="preserve">O inquérito administrativo será realizado por comissão nomeada </w:t>
      </w:r>
      <w:r w:rsidR="001D0032" w:rsidRPr="002845FD">
        <w:rPr>
          <w:rFonts w:asciiTheme="minorHAnsi" w:hAnsiTheme="minorHAnsi" w:cstheme="minorHAnsi"/>
          <w:sz w:val="22"/>
        </w:rPr>
        <w:t>conforme procedimento e regimento próprios</w:t>
      </w:r>
      <w:r w:rsidRPr="002845FD">
        <w:rPr>
          <w:rFonts w:asciiTheme="minorHAnsi" w:hAnsiTheme="minorHAnsi" w:cstheme="minorHAnsi"/>
          <w:sz w:val="22"/>
        </w:rPr>
        <w:t>.</w:t>
      </w:r>
    </w:p>
    <w:p w14:paraId="6AE3D3B0" w14:textId="22AD466F" w:rsidR="00F13102" w:rsidRPr="002845FD" w:rsidRDefault="00F13102" w:rsidP="008950DE">
      <w:pPr>
        <w:pStyle w:val="PargrafodaLista"/>
        <w:numPr>
          <w:ilvl w:val="0"/>
          <w:numId w:val="39"/>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Excetuando-se os casos de interposição de recursos, as penalidades administrativas aplicadas pelo poder competente da CBTM só poderão ser comutadas ou anistiadas pelo próprio poder que as aplicou.</w:t>
      </w:r>
    </w:p>
    <w:p w14:paraId="413CF8AE" w14:textId="1B000FCE" w:rsidR="00F13102" w:rsidRPr="002845FD" w:rsidRDefault="00F13102" w:rsidP="008950DE">
      <w:pPr>
        <w:pStyle w:val="PargrafodaLista"/>
        <w:numPr>
          <w:ilvl w:val="0"/>
          <w:numId w:val="39"/>
        </w:numPr>
        <w:shd w:val="clear" w:color="auto" w:fill="FFFFFF"/>
        <w:spacing w:before="120" w:after="120"/>
        <w:ind w:left="1134" w:firstLine="0"/>
        <w:jc w:val="both"/>
        <w:textAlignment w:val="top"/>
        <w:rPr>
          <w:rFonts w:asciiTheme="minorHAnsi" w:hAnsiTheme="minorHAnsi" w:cstheme="minorHAnsi"/>
          <w:sz w:val="22"/>
        </w:rPr>
      </w:pPr>
      <w:r w:rsidRPr="002845FD">
        <w:rPr>
          <w:rFonts w:asciiTheme="minorHAnsi" w:hAnsiTheme="minorHAnsi" w:cstheme="minorHAnsi"/>
          <w:sz w:val="22"/>
        </w:rPr>
        <w:t>Aos funcionários e parceiros contratados, direta ou indiretamente, serão aplicadas palestras e treinamentos das melhores práticas anticorrupção, de forma que a CBTM</w:t>
      </w:r>
      <w:r w:rsidR="00C070F6">
        <w:rPr>
          <w:rFonts w:asciiTheme="minorHAnsi" w:hAnsiTheme="minorHAnsi" w:cstheme="minorHAnsi"/>
          <w:sz w:val="22"/>
        </w:rPr>
        <w:t>,</w:t>
      </w:r>
      <w:r w:rsidRPr="002845FD">
        <w:rPr>
          <w:rFonts w:asciiTheme="minorHAnsi" w:hAnsiTheme="minorHAnsi" w:cstheme="minorHAnsi"/>
          <w:sz w:val="22"/>
        </w:rPr>
        <w:t xml:space="preserve"> </w:t>
      </w:r>
      <w:r w:rsidR="00C070F6">
        <w:rPr>
          <w:rFonts w:asciiTheme="minorHAnsi" w:hAnsiTheme="minorHAnsi" w:cstheme="minorHAnsi"/>
          <w:sz w:val="22"/>
        </w:rPr>
        <w:t xml:space="preserve">por </w:t>
      </w:r>
      <w:r w:rsidR="00C070F6">
        <w:rPr>
          <w:rFonts w:asciiTheme="minorHAnsi" w:hAnsiTheme="minorHAnsi" w:cstheme="minorHAnsi"/>
          <w:sz w:val="22"/>
        </w:rPr>
        <w:lastRenderedPageBreak/>
        <w:t>meio</w:t>
      </w:r>
      <w:r w:rsidRPr="002845FD">
        <w:rPr>
          <w:rFonts w:asciiTheme="minorHAnsi" w:hAnsiTheme="minorHAnsi" w:cstheme="minorHAnsi"/>
          <w:sz w:val="22"/>
        </w:rPr>
        <w:t xml:space="preserve"> do seu </w:t>
      </w:r>
      <w:r w:rsidR="00C0223F">
        <w:rPr>
          <w:rFonts w:asciiTheme="minorHAnsi" w:hAnsiTheme="minorHAnsi" w:cstheme="minorHAnsi"/>
          <w:sz w:val="22"/>
        </w:rPr>
        <w:t>Conselho</w:t>
      </w:r>
      <w:r w:rsidRPr="002845FD">
        <w:rPr>
          <w:rFonts w:asciiTheme="minorHAnsi" w:hAnsiTheme="minorHAnsi" w:cstheme="minorHAnsi"/>
          <w:sz w:val="22"/>
        </w:rPr>
        <w:t xml:space="preserve"> de </w:t>
      </w:r>
      <w:r w:rsidR="005A08D0" w:rsidRPr="002845FD">
        <w:rPr>
          <w:rFonts w:asciiTheme="minorHAnsi" w:hAnsiTheme="minorHAnsi" w:cstheme="minorHAnsi"/>
          <w:sz w:val="22"/>
        </w:rPr>
        <w:t>É</w:t>
      </w:r>
      <w:r w:rsidR="003446DA" w:rsidRPr="002845FD">
        <w:rPr>
          <w:rFonts w:asciiTheme="minorHAnsi" w:hAnsiTheme="minorHAnsi" w:cstheme="minorHAnsi"/>
          <w:sz w:val="22"/>
        </w:rPr>
        <w:t>tica</w:t>
      </w:r>
      <w:r w:rsidRPr="002845FD">
        <w:rPr>
          <w:rFonts w:asciiTheme="minorHAnsi" w:hAnsiTheme="minorHAnsi" w:cstheme="minorHAnsi"/>
          <w:sz w:val="22"/>
        </w:rPr>
        <w:t>, com homologação do STJD, atuará com a finalidade de coibir práticas desta natureza, utilizando-se das penalidades que reza o artigo 7º e incisos I a IV (Lei 12.846)</w:t>
      </w:r>
      <w:r w:rsidR="001D0032" w:rsidRPr="002845FD">
        <w:rPr>
          <w:rFonts w:asciiTheme="minorHAnsi" w:hAnsiTheme="minorHAnsi" w:cstheme="minorHAnsi"/>
          <w:sz w:val="22"/>
        </w:rPr>
        <w:t xml:space="preserve">, sendo pautados sempre pelo conteúdo do Código de </w:t>
      </w:r>
      <w:r w:rsidR="00D47337">
        <w:rPr>
          <w:rFonts w:asciiTheme="minorHAnsi" w:hAnsiTheme="minorHAnsi" w:cstheme="minorHAnsi"/>
          <w:sz w:val="22"/>
        </w:rPr>
        <w:t>Conduta Ética</w:t>
      </w:r>
      <w:r w:rsidR="001D0032" w:rsidRPr="002845FD">
        <w:rPr>
          <w:rFonts w:asciiTheme="minorHAnsi" w:hAnsiTheme="minorHAnsi" w:cstheme="minorHAnsi"/>
          <w:sz w:val="22"/>
        </w:rPr>
        <w:t xml:space="preserve"> da entidade</w:t>
      </w:r>
      <w:r w:rsidRPr="002845FD">
        <w:rPr>
          <w:rFonts w:asciiTheme="minorHAnsi" w:hAnsiTheme="minorHAnsi" w:cstheme="minorHAnsi"/>
          <w:sz w:val="22"/>
        </w:rPr>
        <w:t>.</w:t>
      </w:r>
    </w:p>
    <w:p w14:paraId="5B1CFADC" w14:textId="356D68E2"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r w:rsidRPr="002845FD">
        <w:rPr>
          <w:rFonts w:asciiTheme="minorHAnsi" w:eastAsia="Times New Roman" w:hAnsiTheme="minorHAnsi" w:cstheme="minorHAnsi"/>
          <w:b/>
          <w:color w:val="auto"/>
          <w:sz w:val="22"/>
        </w:rPr>
        <w:t>Art. 8</w:t>
      </w:r>
      <w:r w:rsidR="00AF4DC5" w:rsidRPr="002845FD">
        <w:rPr>
          <w:rFonts w:asciiTheme="minorHAnsi" w:eastAsia="Times New Roman" w:hAnsiTheme="minorHAnsi" w:cstheme="minorHAnsi"/>
          <w:b/>
          <w:color w:val="auto"/>
          <w:sz w:val="22"/>
        </w:rPr>
        <w:t>º</w:t>
      </w:r>
      <w:r w:rsidRPr="002845FD">
        <w:rPr>
          <w:rFonts w:asciiTheme="minorHAnsi" w:eastAsia="Times New Roman" w:hAnsiTheme="minorHAnsi" w:cstheme="minorHAnsi"/>
          <w:color w:val="auto"/>
          <w:sz w:val="22"/>
        </w:rPr>
        <w:t xml:space="preserve"> - Em caso de vacância dos poderes, de qualquer das filiadas, sem o seu respectivo preenchimento nos prazos estatutários, a CBTM poderá designar um delegado que promoverá o cumprimento dos atos por ela previamente determinados e necessários à normalização da vida institucional desportiva e administrativa de sua filiada.</w:t>
      </w:r>
    </w:p>
    <w:p w14:paraId="01D0A6FD" w14:textId="3180FF0A"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r w:rsidRPr="002845FD">
        <w:rPr>
          <w:rFonts w:asciiTheme="minorHAnsi" w:eastAsia="Times New Roman" w:hAnsiTheme="minorHAnsi" w:cstheme="minorHAnsi"/>
          <w:b/>
          <w:color w:val="auto"/>
          <w:sz w:val="22"/>
        </w:rPr>
        <w:t>Art. 9</w:t>
      </w:r>
      <w:r w:rsidR="00AF4DC5" w:rsidRPr="002845FD">
        <w:rPr>
          <w:rFonts w:asciiTheme="minorHAnsi" w:eastAsia="Times New Roman" w:hAnsiTheme="minorHAnsi" w:cstheme="minorHAnsi"/>
          <w:b/>
          <w:color w:val="auto"/>
          <w:sz w:val="22"/>
        </w:rPr>
        <w:t>º</w:t>
      </w:r>
      <w:r w:rsidRPr="002845FD">
        <w:rPr>
          <w:rFonts w:asciiTheme="minorHAnsi" w:eastAsia="Times New Roman" w:hAnsiTheme="minorHAnsi" w:cstheme="minorHAnsi"/>
          <w:color w:val="auto"/>
          <w:sz w:val="22"/>
        </w:rPr>
        <w:t xml:space="preserve"> - Nos casos de urgência comprovada e em caráter preventivo, o órgão competente da CBTM decidirá sobre o afastamento de qualquer pessoa física ou jurídica a ela direta ou indiretamente </w:t>
      </w:r>
      <w:r w:rsidRPr="00AD4EA0">
        <w:rPr>
          <w:rFonts w:asciiTheme="minorHAnsi" w:eastAsia="Times New Roman" w:hAnsiTheme="minorHAnsi" w:cstheme="minorHAnsi"/>
          <w:color w:val="auto"/>
          <w:sz w:val="22"/>
        </w:rPr>
        <w:t xml:space="preserve">vinculada que infrinja ou tolere que sejam infringidas as normas constantes deste </w:t>
      </w:r>
      <w:r w:rsidR="00AD4EA0" w:rsidRPr="00AD4EA0">
        <w:rPr>
          <w:rFonts w:asciiTheme="minorHAnsi" w:eastAsia="Times New Roman" w:hAnsiTheme="minorHAnsi" w:cstheme="minorHAnsi"/>
          <w:color w:val="auto"/>
          <w:sz w:val="22"/>
        </w:rPr>
        <w:t>E</w:t>
      </w:r>
      <w:r w:rsidRPr="00AD4EA0">
        <w:rPr>
          <w:rFonts w:asciiTheme="minorHAnsi" w:eastAsia="Times New Roman" w:hAnsiTheme="minorHAnsi" w:cstheme="minorHAnsi"/>
          <w:color w:val="auto"/>
          <w:sz w:val="22"/>
        </w:rPr>
        <w:t>statuto, do COB, do CPB e da ITTF, bem como</w:t>
      </w:r>
      <w:r w:rsidRPr="002845FD">
        <w:rPr>
          <w:rFonts w:asciiTheme="minorHAnsi" w:eastAsia="Times New Roman" w:hAnsiTheme="minorHAnsi" w:cstheme="minorHAnsi"/>
          <w:color w:val="auto"/>
          <w:sz w:val="22"/>
        </w:rPr>
        <w:t>, as normas contidas na legislação brasileira.</w:t>
      </w:r>
    </w:p>
    <w:p w14:paraId="3CA2DBF4" w14:textId="77777777"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r w:rsidRPr="002845FD">
        <w:rPr>
          <w:rFonts w:asciiTheme="minorHAnsi" w:eastAsia="Times New Roman" w:hAnsiTheme="minorHAnsi" w:cstheme="minorHAnsi"/>
          <w:b/>
          <w:color w:val="auto"/>
          <w:sz w:val="22"/>
        </w:rPr>
        <w:t>Art. 10</w:t>
      </w:r>
      <w:r w:rsidRPr="002845FD">
        <w:rPr>
          <w:rFonts w:asciiTheme="minorHAnsi" w:eastAsia="Times New Roman" w:hAnsiTheme="minorHAnsi" w:cstheme="minorHAnsi"/>
          <w:color w:val="auto"/>
          <w:sz w:val="22"/>
        </w:rPr>
        <w:t xml:space="preserve"> - As obrigações contraídas pela CBTM não se estendem às suas filiadas, assim como, as obrigações contraídas pelas suas filiadas não se estendem a CBTM, nem criam vínculos de solidariedade. As </w:t>
      </w:r>
      <w:r w:rsidRPr="0087576F">
        <w:rPr>
          <w:rFonts w:asciiTheme="minorHAnsi" w:hAnsiTheme="minorHAnsi" w:cstheme="minorHAnsi"/>
          <w:color w:val="auto"/>
          <w:sz w:val="22"/>
        </w:rPr>
        <w:t>rendas</w:t>
      </w:r>
      <w:r w:rsidRPr="002845FD">
        <w:rPr>
          <w:rFonts w:asciiTheme="minorHAnsi" w:eastAsia="Times New Roman" w:hAnsiTheme="minorHAnsi" w:cstheme="minorHAnsi"/>
          <w:color w:val="auto"/>
          <w:sz w:val="22"/>
        </w:rPr>
        <w:t xml:space="preserve"> e recursos financeiros da CBTM, inclusive provenientes das obrigações que assumir, serão empregadas na realização de suas finalidades.</w:t>
      </w:r>
    </w:p>
    <w:p w14:paraId="4EDCE148" w14:textId="78C379B2" w:rsidR="00F13102" w:rsidRPr="002845FD" w:rsidRDefault="00F13102" w:rsidP="0087576F">
      <w:pPr>
        <w:spacing w:before="360" w:after="120" w:line="240" w:lineRule="auto"/>
        <w:ind w:left="0" w:firstLine="0"/>
        <w:jc w:val="both"/>
        <w:rPr>
          <w:rFonts w:asciiTheme="minorHAnsi" w:hAnsiTheme="minorHAnsi" w:cstheme="minorHAnsi"/>
          <w:color w:val="auto"/>
          <w:sz w:val="22"/>
        </w:rPr>
      </w:pPr>
      <w:r w:rsidRPr="002845FD">
        <w:rPr>
          <w:rFonts w:asciiTheme="minorHAnsi" w:hAnsiTheme="minorHAnsi" w:cstheme="minorHAnsi"/>
          <w:b/>
          <w:color w:val="auto"/>
          <w:sz w:val="22"/>
        </w:rPr>
        <w:t>Art. 11</w:t>
      </w:r>
      <w:r w:rsidRPr="002845FD">
        <w:rPr>
          <w:rFonts w:asciiTheme="minorHAnsi" w:hAnsiTheme="minorHAnsi" w:cstheme="minorHAnsi"/>
          <w:color w:val="auto"/>
          <w:sz w:val="22"/>
        </w:rPr>
        <w:t xml:space="preserve"> -</w:t>
      </w:r>
      <w:r w:rsidR="00575056" w:rsidRPr="002845FD">
        <w:rPr>
          <w:rFonts w:asciiTheme="minorHAnsi" w:hAnsiTheme="minorHAnsi" w:cstheme="minorHAnsi"/>
          <w:color w:val="auto"/>
          <w:sz w:val="22"/>
        </w:rPr>
        <w:t xml:space="preserve"> </w:t>
      </w:r>
      <w:r w:rsidRPr="002845FD">
        <w:rPr>
          <w:rFonts w:asciiTheme="minorHAnsi" w:hAnsiTheme="minorHAnsi" w:cstheme="minorHAnsi"/>
          <w:color w:val="auto"/>
          <w:sz w:val="22"/>
        </w:rPr>
        <w:t xml:space="preserve">As </w:t>
      </w:r>
      <w:r w:rsidR="005C0E6B">
        <w:rPr>
          <w:rFonts w:asciiTheme="minorHAnsi" w:hAnsiTheme="minorHAnsi" w:cstheme="minorHAnsi"/>
          <w:color w:val="auto"/>
          <w:sz w:val="22"/>
        </w:rPr>
        <w:t>Federações Estaduais</w:t>
      </w:r>
      <w:r w:rsidRPr="002845FD">
        <w:rPr>
          <w:rFonts w:asciiTheme="minorHAnsi" w:hAnsiTheme="minorHAnsi" w:cstheme="minorHAnsi"/>
          <w:color w:val="auto"/>
          <w:sz w:val="22"/>
        </w:rPr>
        <w:t xml:space="preserve"> filiadas à CBTM e as ligas e associações desportivas a elas filiadas devem preencher, cumulativamente, os seguintes requisitos:</w:t>
      </w:r>
    </w:p>
    <w:p w14:paraId="0ABB5622" w14:textId="720F6FBA" w:rsidR="00F13102" w:rsidRPr="002845FD" w:rsidRDefault="00D7484B" w:rsidP="00C854C2">
      <w:pPr>
        <w:pStyle w:val="PargrafodaLista"/>
        <w:numPr>
          <w:ilvl w:val="0"/>
          <w:numId w:val="11"/>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S</w:t>
      </w:r>
      <w:r w:rsidR="00F13102" w:rsidRPr="002845FD">
        <w:rPr>
          <w:rFonts w:asciiTheme="minorHAnsi" w:hAnsiTheme="minorHAnsi" w:cstheme="minorHAnsi"/>
          <w:sz w:val="22"/>
          <w:szCs w:val="22"/>
        </w:rPr>
        <w:t>er pessoa jurídica</w:t>
      </w:r>
      <w:r w:rsidR="0050043A" w:rsidRPr="002845FD">
        <w:rPr>
          <w:rFonts w:asciiTheme="minorHAnsi" w:hAnsiTheme="minorHAnsi" w:cstheme="minorHAnsi"/>
          <w:sz w:val="22"/>
          <w:szCs w:val="22"/>
        </w:rPr>
        <w:t xml:space="preserve"> </w:t>
      </w:r>
      <w:commentRangeStart w:id="20"/>
      <w:r w:rsidR="00E80018" w:rsidRPr="002845FD">
        <w:rPr>
          <w:rFonts w:asciiTheme="minorHAnsi" w:hAnsiTheme="minorHAnsi" w:cstheme="minorHAnsi"/>
          <w:color w:val="4472C4" w:themeColor="accent1"/>
          <w:sz w:val="22"/>
          <w:szCs w:val="22"/>
        </w:rPr>
        <w:t xml:space="preserve">de fins não econômicos </w:t>
      </w:r>
      <w:commentRangeEnd w:id="20"/>
      <w:r w:rsidR="00E80018" w:rsidRPr="002845FD">
        <w:rPr>
          <w:rStyle w:val="Refdecomentrio"/>
          <w:rFonts w:asciiTheme="minorHAnsi" w:hAnsiTheme="minorHAnsi" w:cstheme="minorHAnsi"/>
          <w:sz w:val="22"/>
          <w:szCs w:val="22"/>
        </w:rPr>
        <w:commentReference w:id="20"/>
      </w:r>
      <w:r w:rsidR="00F13102" w:rsidRPr="002845FD">
        <w:rPr>
          <w:rFonts w:asciiTheme="minorHAnsi" w:hAnsiTheme="minorHAnsi" w:cstheme="minorHAnsi"/>
          <w:strike/>
          <w:color w:val="FF0000"/>
          <w:sz w:val="22"/>
          <w:szCs w:val="22"/>
        </w:rPr>
        <w:t>sem fins lucrativos</w:t>
      </w:r>
      <w:r w:rsidR="00F13102" w:rsidRPr="002845FD">
        <w:rPr>
          <w:rFonts w:asciiTheme="minorHAnsi" w:hAnsiTheme="minorHAnsi" w:cstheme="minorHAnsi"/>
          <w:sz w:val="22"/>
          <w:szCs w:val="22"/>
        </w:rPr>
        <w:t>, mediante o exercício de livre associação</w:t>
      </w:r>
      <w:commentRangeStart w:id="21"/>
      <w:r w:rsidR="005A08D0" w:rsidRPr="002845FD">
        <w:rPr>
          <w:rFonts w:asciiTheme="minorHAnsi" w:hAnsiTheme="minorHAnsi" w:cstheme="minorHAnsi"/>
          <w:color w:val="4472C4" w:themeColor="accent1"/>
          <w:sz w:val="22"/>
          <w:szCs w:val="22"/>
        </w:rPr>
        <w:t>, ou associação comercial dentre as permitidas legalmente</w:t>
      </w:r>
      <w:commentRangeEnd w:id="21"/>
      <w:r w:rsidR="005A08D0" w:rsidRPr="002845FD">
        <w:rPr>
          <w:rStyle w:val="Refdecomentrio"/>
          <w:rFonts w:asciiTheme="minorHAnsi" w:hAnsiTheme="minorHAnsi" w:cstheme="minorHAnsi"/>
          <w:sz w:val="22"/>
          <w:szCs w:val="22"/>
        </w:rPr>
        <w:commentReference w:id="21"/>
      </w:r>
      <w:r w:rsidR="00F13102" w:rsidRPr="002845FD">
        <w:rPr>
          <w:rFonts w:asciiTheme="minorHAnsi" w:hAnsiTheme="minorHAnsi" w:cstheme="minorHAnsi"/>
          <w:sz w:val="22"/>
          <w:szCs w:val="22"/>
        </w:rPr>
        <w:t>;</w:t>
      </w:r>
    </w:p>
    <w:p w14:paraId="4FE41B0F" w14:textId="4CE136AE" w:rsidR="00F13102" w:rsidRPr="002845FD" w:rsidRDefault="00D7484B" w:rsidP="00C854C2">
      <w:pPr>
        <w:pStyle w:val="PargrafodaLista"/>
        <w:numPr>
          <w:ilvl w:val="0"/>
          <w:numId w:val="11"/>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P</w:t>
      </w:r>
      <w:r w:rsidR="00F13102" w:rsidRPr="002845FD">
        <w:rPr>
          <w:rFonts w:asciiTheme="minorHAnsi" w:hAnsiTheme="minorHAnsi" w:cstheme="minorHAnsi"/>
          <w:sz w:val="22"/>
          <w:szCs w:val="22"/>
        </w:rPr>
        <w:t>ossuir legislação interna compatível com as normas adotadas pela CBTM e pela ITTF, especialmente as Leis Desportivas e o Código Civil Brasileiro</w:t>
      </w:r>
      <w:commentRangeStart w:id="22"/>
      <w:r w:rsidR="005A08D0" w:rsidRPr="002845FD">
        <w:rPr>
          <w:rFonts w:asciiTheme="minorHAnsi" w:hAnsiTheme="minorHAnsi" w:cstheme="minorHAnsi"/>
          <w:color w:val="4472C4" w:themeColor="accent1"/>
          <w:sz w:val="22"/>
          <w:szCs w:val="22"/>
        </w:rPr>
        <w:t>, tendo por finalidade principal</w:t>
      </w:r>
      <w:r w:rsidR="00E80018" w:rsidRPr="002845FD">
        <w:rPr>
          <w:rFonts w:asciiTheme="minorHAnsi" w:hAnsiTheme="minorHAnsi" w:cstheme="minorHAnsi"/>
          <w:color w:val="4472C4" w:themeColor="accent1"/>
          <w:sz w:val="22"/>
          <w:szCs w:val="22"/>
        </w:rPr>
        <w:t xml:space="preserve"> ou subsidiária</w:t>
      </w:r>
      <w:r w:rsidR="005A08D0" w:rsidRPr="002845FD">
        <w:rPr>
          <w:rFonts w:asciiTheme="minorHAnsi" w:hAnsiTheme="minorHAnsi" w:cstheme="minorHAnsi"/>
          <w:color w:val="4472C4" w:themeColor="accent1"/>
          <w:sz w:val="22"/>
          <w:szCs w:val="22"/>
        </w:rPr>
        <w:t xml:space="preserve"> a difusão da prática da modalidade de Tênis de Mesa</w:t>
      </w:r>
      <w:commentRangeEnd w:id="22"/>
      <w:r w:rsidR="005A08D0" w:rsidRPr="002845FD">
        <w:rPr>
          <w:rStyle w:val="Refdecomentrio"/>
          <w:rFonts w:asciiTheme="minorHAnsi" w:hAnsiTheme="minorHAnsi" w:cstheme="minorHAnsi"/>
          <w:sz w:val="22"/>
          <w:szCs w:val="22"/>
        </w:rPr>
        <w:commentReference w:id="22"/>
      </w:r>
      <w:r w:rsidR="00F13102" w:rsidRPr="002845FD">
        <w:rPr>
          <w:rFonts w:asciiTheme="minorHAnsi" w:hAnsiTheme="minorHAnsi" w:cstheme="minorHAnsi"/>
          <w:sz w:val="22"/>
          <w:szCs w:val="22"/>
        </w:rPr>
        <w:t>;</w:t>
      </w:r>
    </w:p>
    <w:p w14:paraId="7CEEFDF0" w14:textId="15F44577" w:rsidR="00F13102" w:rsidRPr="002845FD" w:rsidRDefault="00D7484B" w:rsidP="00C854C2">
      <w:pPr>
        <w:pStyle w:val="PargrafodaLista"/>
        <w:numPr>
          <w:ilvl w:val="0"/>
          <w:numId w:val="11"/>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O</w:t>
      </w:r>
      <w:r w:rsidR="00F13102" w:rsidRPr="002845FD">
        <w:rPr>
          <w:rFonts w:asciiTheme="minorHAnsi" w:hAnsiTheme="minorHAnsi" w:cstheme="minorHAnsi"/>
          <w:sz w:val="22"/>
          <w:szCs w:val="22"/>
        </w:rPr>
        <w:t xml:space="preserve">bservar em seus estatutos os princípios deste Estatuto da CBTM e </w:t>
      </w:r>
      <w:commentRangeStart w:id="23"/>
      <w:r w:rsidR="0093698A" w:rsidRPr="0093698A">
        <w:rPr>
          <w:rFonts w:asciiTheme="minorHAnsi" w:hAnsiTheme="minorHAnsi" w:cstheme="minorHAnsi"/>
          <w:color w:val="4472C4" w:themeColor="accent1"/>
          <w:sz w:val="22"/>
          <w:szCs w:val="22"/>
        </w:rPr>
        <w:t xml:space="preserve">da legislação </w:t>
      </w:r>
      <w:r w:rsidR="00F13102" w:rsidRPr="0093698A">
        <w:rPr>
          <w:rFonts w:asciiTheme="minorHAnsi" w:hAnsiTheme="minorHAnsi" w:cstheme="minorHAnsi"/>
          <w:color w:val="4472C4" w:themeColor="accent1"/>
          <w:sz w:val="22"/>
          <w:szCs w:val="22"/>
        </w:rPr>
        <w:t>desportiva</w:t>
      </w:r>
      <w:r w:rsidR="0093698A" w:rsidRPr="0093698A">
        <w:rPr>
          <w:rFonts w:asciiTheme="minorHAnsi" w:hAnsiTheme="minorHAnsi" w:cstheme="minorHAnsi"/>
          <w:color w:val="4472C4" w:themeColor="accent1"/>
          <w:sz w:val="22"/>
          <w:szCs w:val="22"/>
        </w:rPr>
        <w:t xml:space="preserve"> vigente</w:t>
      </w:r>
      <w:commentRangeEnd w:id="23"/>
      <w:r w:rsidR="0093698A">
        <w:rPr>
          <w:rStyle w:val="Refdecomentrio"/>
          <w:rFonts w:ascii="Calibri" w:eastAsia="Calibri" w:hAnsi="Calibri" w:cs="Calibri"/>
          <w:color w:val="1C75BC"/>
        </w:rPr>
        <w:commentReference w:id="23"/>
      </w:r>
      <w:r w:rsidR="00F13102" w:rsidRPr="002845FD">
        <w:rPr>
          <w:rFonts w:asciiTheme="minorHAnsi" w:hAnsiTheme="minorHAnsi" w:cstheme="minorHAnsi"/>
          <w:sz w:val="22"/>
          <w:szCs w:val="22"/>
        </w:rPr>
        <w:t>;</w:t>
      </w:r>
    </w:p>
    <w:p w14:paraId="7790EB2D" w14:textId="761BC466" w:rsidR="00F13102" w:rsidRPr="002845FD" w:rsidRDefault="00D7484B" w:rsidP="00C854C2">
      <w:pPr>
        <w:pStyle w:val="PargrafodaLista"/>
        <w:numPr>
          <w:ilvl w:val="0"/>
          <w:numId w:val="11"/>
        </w:numPr>
        <w:shd w:val="clear" w:color="auto" w:fill="FFFFFF"/>
        <w:spacing w:before="120" w:after="120"/>
        <w:ind w:left="1418" w:hanging="284"/>
        <w:jc w:val="both"/>
        <w:textAlignment w:val="top"/>
        <w:rPr>
          <w:rFonts w:asciiTheme="minorHAnsi" w:hAnsiTheme="minorHAnsi" w:cstheme="minorHAnsi"/>
          <w:sz w:val="22"/>
          <w:szCs w:val="22"/>
        </w:rPr>
      </w:pPr>
      <w:r w:rsidRPr="002845FD">
        <w:rPr>
          <w:rFonts w:asciiTheme="minorHAnsi" w:hAnsiTheme="minorHAnsi" w:cstheme="minorHAnsi"/>
          <w:sz w:val="22"/>
          <w:szCs w:val="22"/>
        </w:rPr>
        <w:t>M</w:t>
      </w:r>
      <w:r w:rsidR="00F13102" w:rsidRPr="002845FD">
        <w:rPr>
          <w:rFonts w:asciiTheme="minorHAnsi" w:hAnsiTheme="minorHAnsi" w:cstheme="minorHAnsi"/>
          <w:sz w:val="22"/>
          <w:szCs w:val="22"/>
        </w:rPr>
        <w:t>anter de fato e de direito a direção do tênis de mesa na unidade territorial de sua jurisdição;</w:t>
      </w:r>
    </w:p>
    <w:p w14:paraId="0D9B1B75" w14:textId="1DFC2701" w:rsidR="00F13102" w:rsidRPr="002845FD" w:rsidRDefault="00D7484B" w:rsidP="00C854C2">
      <w:pPr>
        <w:pStyle w:val="PargrafodaLista"/>
        <w:numPr>
          <w:ilvl w:val="0"/>
          <w:numId w:val="11"/>
        </w:numPr>
        <w:shd w:val="clear" w:color="auto" w:fill="FFFFFF"/>
        <w:spacing w:before="120" w:after="120"/>
        <w:ind w:left="1418" w:hanging="284"/>
        <w:jc w:val="both"/>
        <w:textAlignment w:val="top"/>
        <w:rPr>
          <w:rFonts w:asciiTheme="minorHAnsi" w:hAnsiTheme="minorHAnsi" w:cstheme="minorHAnsi"/>
          <w:sz w:val="22"/>
          <w:szCs w:val="22"/>
        </w:rPr>
      </w:pPr>
      <w:r w:rsidRPr="002845FD">
        <w:rPr>
          <w:rFonts w:asciiTheme="minorHAnsi" w:hAnsiTheme="minorHAnsi" w:cstheme="minorHAnsi"/>
          <w:sz w:val="22"/>
          <w:szCs w:val="22"/>
        </w:rPr>
        <w:t>T</w:t>
      </w:r>
      <w:r w:rsidR="00F13102" w:rsidRPr="002845FD">
        <w:rPr>
          <w:rFonts w:asciiTheme="minorHAnsi" w:hAnsiTheme="minorHAnsi" w:cstheme="minorHAnsi"/>
          <w:sz w:val="22"/>
          <w:szCs w:val="22"/>
        </w:rPr>
        <w:t>er condições para disputar campeonatos e torneios instituídos com caráter obrigatório pela CBTM;</w:t>
      </w:r>
    </w:p>
    <w:p w14:paraId="1278FF98" w14:textId="24159ACE" w:rsidR="00F13102" w:rsidRPr="002845FD" w:rsidRDefault="00D7484B" w:rsidP="00C854C2">
      <w:pPr>
        <w:pStyle w:val="PargrafodaLista"/>
        <w:numPr>
          <w:ilvl w:val="0"/>
          <w:numId w:val="11"/>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R</w:t>
      </w:r>
      <w:r w:rsidR="00F13102" w:rsidRPr="002845FD">
        <w:rPr>
          <w:rFonts w:asciiTheme="minorHAnsi" w:hAnsiTheme="minorHAnsi" w:cstheme="minorHAnsi"/>
          <w:sz w:val="22"/>
          <w:szCs w:val="22"/>
        </w:rPr>
        <w:t>epresentar justa e democraticamente todos os atletas, árbitros e Entidades Locais de Prática Desportiva de sua jurisdição, sem qualquer distinção ou discriminação entre estes;</w:t>
      </w:r>
    </w:p>
    <w:p w14:paraId="46F22483" w14:textId="223D6056" w:rsidR="00F13102" w:rsidRPr="002845FD" w:rsidRDefault="00D7484B" w:rsidP="00C854C2">
      <w:pPr>
        <w:pStyle w:val="PargrafodaLista"/>
        <w:numPr>
          <w:ilvl w:val="0"/>
          <w:numId w:val="11"/>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N</w:t>
      </w:r>
      <w:r w:rsidR="00F13102" w:rsidRPr="002845FD">
        <w:rPr>
          <w:rFonts w:asciiTheme="minorHAnsi" w:hAnsiTheme="minorHAnsi" w:cstheme="minorHAnsi"/>
          <w:sz w:val="22"/>
          <w:szCs w:val="22"/>
        </w:rPr>
        <w:t>ão conter em suas normas nenhuma disposição que vede ou restrinja o direito de associados brasileiros.</w:t>
      </w:r>
    </w:p>
    <w:p w14:paraId="526F9B91" w14:textId="6A8270C1" w:rsidR="00F13102" w:rsidRPr="002845FD" w:rsidRDefault="00F13102" w:rsidP="008950DE">
      <w:pPr>
        <w:pStyle w:val="PargrafodaLista"/>
        <w:numPr>
          <w:ilvl w:val="0"/>
          <w:numId w:val="40"/>
        </w:numPr>
        <w:spacing w:before="120" w:after="120"/>
        <w:ind w:left="1134" w:firstLine="0"/>
        <w:jc w:val="both"/>
        <w:rPr>
          <w:rFonts w:asciiTheme="minorHAnsi" w:hAnsiTheme="minorHAnsi" w:cstheme="minorHAnsi"/>
          <w:sz w:val="22"/>
        </w:rPr>
      </w:pPr>
      <w:r w:rsidRPr="002845FD">
        <w:rPr>
          <w:rFonts w:asciiTheme="minorHAnsi" w:hAnsiTheme="minorHAnsi" w:cstheme="minorHAnsi"/>
          <w:sz w:val="22"/>
        </w:rPr>
        <w:lastRenderedPageBreak/>
        <w:t>A falta de qualquer dos requisitos mencionados neste artigo, incluindo o inadimplemento das respectivas obrigações sociais, poderá acarretar a perda da qualidade de filiada da CBTM, respeitada a ampla defesa e o devido processo legal.</w:t>
      </w:r>
    </w:p>
    <w:p w14:paraId="1EAFEBAF" w14:textId="01903D89" w:rsidR="00F13102" w:rsidRDefault="00F13102" w:rsidP="008950DE">
      <w:pPr>
        <w:pStyle w:val="PargrafodaLista"/>
        <w:numPr>
          <w:ilvl w:val="0"/>
          <w:numId w:val="40"/>
        </w:numPr>
        <w:spacing w:before="120" w:after="120"/>
        <w:ind w:left="1134" w:firstLine="0"/>
        <w:jc w:val="both"/>
        <w:rPr>
          <w:rFonts w:asciiTheme="minorHAnsi" w:hAnsiTheme="minorHAnsi" w:cstheme="minorHAnsi"/>
          <w:sz w:val="22"/>
        </w:rPr>
      </w:pPr>
      <w:r w:rsidRPr="002845FD">
        <w:rPr>
          <w:rFonts w:asciiTheme="minorHAnsi" w:hAnsiTheme="minorHAnsi" w:cstheme="minorHAnsi"/>
          <w:sz w:val="22"/>
        </w:rPr>
        <w:t xml:space="preserve">Caberá ao </w:t>
      </w:r>
      <w:commentRangeStart w:id="24"/>
      <w:r w:rsidRPr="0093698A">
        <w:rPr>
          <w:rFonts w:asciiTheme="minorHAnsi" w:hAnsiTheme="minorHAnsi" w:cstheme="minorHAnsi"/>
          <w:strike/>
          <w:color w:val="FF0000"/>
          <w:sz w:val="22"/>
        </w:rPr>
        <w:t>Comitê Executivo</w:t>
      </w:r>
      <w:r w:rsidRPr="002845FD">
        <w:rPr>
          <w:rFonts w:asciiTheme="minorHAnsi" w:hAnsiTheme="minorHAnsi" w:cstheme="minorHAnsi"/>
          <w:sz w:val="22"/>
        </w:rPr>
        <w:t xml:space="preserve"> </w:t>
      </w:r>
      <w:r w:rsidR="0093698A" w:rsidRPr="0093698A">
        <w:rPr>
          <w:rFonts w:asciiTheme="minorHAnsi" w:hAnsiTheme="minorHAnsi" w:cstheme="minorHAnsi"/>
          <w:color w:val="4472C4" w:themeColor="accent1"/>
          <w:sz w:val="22"/>
        </w:rPr>
        <w:t>Conselho de Ética</w:t>
      </w:r>
      <w:r w:rsidR="0093698A">
        <w:rPr>
          <w:rFonts w:asciiTheme="minorHAnsi" w:hAnsiTheme="minorHAnsi" w:cstheme="minorHAnsi"/>
          <w:sz w:val="22"/>
        </w:rPr>
        <w:t xml:space="preserve"> </w:t>
      </w:r>
      <w:commentRangeEnd w:id="24"/>
      <w:r w:rsidR="0093698A">
        <w:rPr>
          <w:rStyle w:val="Refdecomentrio"/>
          <w:rFonts w:ascii="Calibri" w:eastAsia="Calibri" w:hAnsi="Calibri" w:cs="Calibri"/>
          <w:color w:val="1C75BC"/>
        </w:rPr>
        <w:commentReference w:id="24"/>
      </w:r>
      <w:r w:rsidRPr="002845FD">
        <w:rPr>
          <w:rFonts w:asciiTheme="minorHAnsi" w:hAnsiTheme="minorHAnsi" w:cstheme="minorHAnsi"/>
          <w:sz w:val="22"/>
        </w:rPr>
        <w:t>aferir a inidoneidade de membro filiado ou representante da CBTM, mediante suscitação motivada por qualquer membro ou poder da CBTM, podendo rever a qualquer momento a filiação em caso de suspeita de fraude ou outros motivos que desabonem a filiada em seu direito de representação regional.</w:t>
      </w:r>
    </w:p>
    <w:p w14:paraId="0AC6972C" w14:textId="086E4847" w:rsidR="0017783A" w:rsidRPr="002845FD" w:rsidRDefault="0017783A" w:rsidP="0017783A">
      <w:pPr>
        <w:spacing w:before="360" w:after="120" w:line="240" w:lineRule="auto"/>
        <w:ind w:left="0" w:firstLine="0"/>
        <w:jc w:val="both"/>
        <w:rPr>
          <w:rFonts w:asciiTheme="minorHAnsi" w:hAnsiTheme="minorHAnsi" w:cstheme="minorHAnsi"/>
          <w:color w:val="auto"/>
          <w:sz w:val="22"/>
        </w:rPr>
      </w:pPr>
      <w:r w:rsidRPr="0087576F">
        <w:rPr>
          <w:rFonts w:asciiTheme="minorHAnsi" w:hAnsiTheme="minorHAnsi" w:cstheme="minorHAnsi"/>
          <w:b/>
          <w:color w:val="auto"/>
          <w:sz w:val="22"/>
        </w:rPr>
        <w:t>Art. 1</w:t>
      </w:r>
      <w:r>
        <w:rPr>
          <w:rFonts w:asciiTheme="minorHAnsi" w:hAnsiTheme="minorHAnsi" w:cstheme="minorHAnsi"/>
          <w:b/>
          <w:color w:val="auto"/>
          <w:sz w:val="22"/>
        </w:rPr>
        <w:t>2</w:t>
      </w:r>
      <w:r w:rsidRPr="002845FD">
        <w:rPr>
          <w:rFonts w:asciiTheme="minorHAnsi" w:hAnsiTheme="minorHAnsi" w:cstheme="minorHAnsi"/>
          <w:color w:val="auto"/>
          <w:sz w:val="22"/>
        </w:rPr>
        <w:t xml:space="preserve"> - Os </w:t>
      </w:r>
      <w:r w:rsidRPr="0087576F">
        <w:rPr>
          <w:rFonts w:asciiTheme="minorHAnsi" w:eastAsia="Times New Roman" w:hAnsiTheme="minorHAnsi" w:cstheme="minorHAnsi"/>
          <w:color w:val="auto"/>
          <w:sz w:val="22"/>
        </w:rPr>
        <w:t>resultados</w:t>
      </w:r>
      <w:r w:rsidRPr="002845FD">
        <w:rPr>
          <w:rFonts w:asciiTheme="minorHAnsi" w:hAnsiTheme="minorHAnsi" w:cstheme="minorHAnsi"/>
          <w:color w:val="auto"/>
          <w:sz w:val="22"/>
        </w:rPr>
        <w:t xml:space="preserve"> financeiros da CBTM serão destinados, integralmente, à manutenção e ao </w:t>
      </w:r>
      <w:r w:rsidRPr="0087576F">
        <w:rPr>
          <w:rFonts w:asciiTheme="minorHAnsi" w:eastAsia="Times New Roman" w:hAnsiTheme="minorHAnsi" w:cstheme="minorHAnsi"/>
          <w:color w:val="auto"/>
          <w:sz w:val="22"/>
        </w:rPr>
        <w:t>desenvolvimento</w:t>
      </w:r>
      <w:r w:rsidRPr="002845FD">
        <w:rPr>
          <w:rFonts w:asciiTheme="minorHAnsi" w:hAnsiTheme="minorHAnsi" w:cstheme="minorHAnsi"/>
          <w:color w:val="auto"/>
          <w:sz w:val="22"/>
        </w:rPr>
        <w:t xml:space="preserve"> de suas finalidades e objetivos estatutários, devendo ser aplicados integralmente no país.</w:t>
      </w:r>
    </w:p>
    <w:p w14:paraId="69E9F4EA" w14:textId="77777777" w:rsidR="0017783A" w:rsidRPr="002845FD" w:rsidRDefault="0017783A" w:rsidP="0017783A">
      <w:pPr>
        <w:pStyle w:val="PargrafodaLista"/>
        <w:spacing w:before="120" w:after="120"/>
        <w:ind w:left="1134"/>
        <w:jc w:val="both"/>
        <w:rPr>
          <w:rFonts w:asciiTheme="minorHAnsi" w:hAnsiTheme="minorHAnsi" w:cstheme="minorHAnsi"/>
          <w:sz w:val="22"/>
        </w:rPr>
      </w:pPr>
    </w:p>
    <w:p w14:paraId="7821710F" w14:textId="72901C44" w:rsidR="00F13102" w:rsidRPr="00AF4DC5" w:rsidRDefault="00F13102" w:rsidP="00676F78">
      <w:pPr>
        <w:pStyle w:val="Ttulo1"/>
        <w:rPr>
          <w:rFonts w:asciiTheme="minorHAnsi" w:eastAsia="Times New Roman" w:hAnsiTheme="minorHAnsi" w:cstheme="minorHAnsi"/>
        </w:rPr>
      </w:pPr>
      <w:bookmarkStart w:id="25" w:name="_Toc287963"/>
      <w:r w:rsidRPr="00AF4DC5">
        <w:rPr>
          <w:rFonts w:asciiTheme="minorHAnsi" w:eastAsia="Times New Roman" w:hAnsiTheme="minorHAnsi" w:cstheme="minorHAnsi"/>
        </w:rPr>
        <w:t>CAPÍTULO I</w:t>
      </w:r>
      <w:r w:rsidR="001E5802">
        <w:rPr>
          <w:rFonts w:asciiTheme="minorHAnsi" w:eastAsia="Times New Roman" w:hAnsiTheme="minorHAnsi" w:cstheme="minorHAnsi"/>
        </w:rPr>
        <w:t>V</w:t>
      </w:r>
      <w:r w:rsidR="00676F78"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DOS PODERES</w:t>
      </w:r>
      <w:bookmarkEnd w:id="25"/>
    </w:p>
    <w:p w14:paraId="35FB4BC1" w14:textId="2D56B36D" w:rsidR="00F13102" w:rsidRPr="002845FD" w:rsidRDefault="00F13102" w:rsidP="0087576F">
      <w:pPr>
        <w:spacing w:before="360" w:after="120" w:line="240" w:lineRule="auto"/>
        <w:ind w:left="0" w:firstLine="0"/>
        <w:jc w:val="both"/>
        <w:rPr>
          <w:rFonts w:asciiTheme="minorHAnsi" w:hAnsiTheme="minorHAnsi" w:cstheme="minorHAnsi"/>
          <w:color w:val="auto"/>
          <w:sz w:val="22"/>
        </w:rPr>
      </w:pPr>
      <w:bookmarkStart w:id="26" w:name="_Hlk507575453"/>
      <w:r w:rsidRPr="002845FD">
        <w:rPr>
          <w:rFonts w:asciiTheme="minorHAnsi" w:hAnsiTheme="minorHAnsi" w:cstheme="minorHAnsi"/>
          <w:b/>
          <w:color w:val="auto"/>
          <w:sz w:val="22"/>
        </w:rPr>
        <w:t>Art. 1</w:t>
      </w:r>
      <w:r w:rsidR="0017783A">
        <w:rPr>
          <w:rFonts w:asciiTheme="minorHAnsi" w:hAnsiTheme="minorHAnsi" w:cstheme="minorHAnsi"/>
          <w:b/>
          <w:color w:val="auto"/>
          <w:sz w:val="22"/>
        </w:rPr>
        <w:t>3</w:t>
      </w:r>
      <w:r w:rsidRPr="002845FD">
        <w:rPr>
          <w:rFonts w:asciiTheme="minorHAnsi" w:hAnsiTheme="minorHAnsi" w:cstheme="minorHAnsi"/>
          <w:color w:val="auto"/>
          <w:sz w:val="22"/>
        </w:rPr>
        <w:t xml:space="preserve"> - São poderes da CBTM:</w:t>
      </w:r>
    </w:p>
    <w:p w14:paraId="0495F5F8" w14:textId="1047134E" w:rsidR="00F13102" w:rsidRDefault="00F13102" w:rsidP="00C854C2">
      <w:pPr>
        <w:pStyle w:val="PargrafodaLista"/>
        <w:numPr>
          <w:ilvl w:val="0"/>
          <w:numId w:val="10"/>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Assembleia Geral;</w:t>
      </w:r>
    </w:p>
    <w:p w14:paraId="008EB3BB" w14:textId="77777777" w:rsidR="00386B6C" w:rsidRDefault="00386B6C" w:rsidP="00386B6C">
      <w:pPr>
        <w:pStyle w:val="PargrafodaLista"/>
        <w:numPr>
          <w:ilvl w:val="0"/>
          <w:numId w:val="10"/>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Conselho de Administração</w:t>
      </w:r>
      <w:r>
        <w:rPr>
          <w:rFonts w:asciiTheme="minorHAnsi" w:hAnsiTheme="minorHAnsi" w:cstheme="minorHAnsi"/>
          <w:sz w:val="22"/>
          <w:szCs w:val="22"/>
        </w:rPr>
        <w:t>;</w:t>
      </w:r>
    </w:p>
    <w:p w14:paraId="0809F02E" w14:textId="77777777" w:rsidR="00F13102" w:rsidRPr="0017783A" w:rsidRDefault="00F13102" w:rsidP="00C854C2">
      <w:pPr>
        <w:pStyle w:val="PargrafodaLista"/>
        <w:numPr>
          <w:ilvl w:val="0"/>
          <w:numId w:val="10"/>
        </w:numPr>
        <w:spacing w:before="120" w:after="120"/>
        <w:ind w:left="1418" w:hanging="284"/>
        <w:jc w:val="both"/>
        <w:rPr>
          <w:rFonts w:asciiTheme="minorHAnsi" w:hAnsiTheme="minorHAnsi" w:cstheme="minorHAnsi"/>
          <w:strike/>
          <w:color w:val="FF0000"/>
          <w:sz w:val="22"/>
          <w:szCs w:val="22"/>
        </w:rPr>
      </w:pPr>
      <w:commentRangeStart w:id="27"/>
      <w:r w:rsidRPr="0017783A">
        <w:rPr>
          <w:rFonts w:asciiTheme="minorHAnsi" w:hAnsiTheme="minorHAnsi" w:cstheme="minorHAnsi"/>
          <w:strike/>
          <w:color w:val="FF0000"/>
          <w:sz w:val="22"/>
          <w:szCs w:val="22"/>
        </w:rPr>
        <w:t>Presidência</w:t>
      </w:r>
      <w:r w:rsidR="00DB2368" w:rsidRPr="0017783A">
        <w:rPr>
          <w:rFonts w:asciiTheme="minorHAnsi" w:hAnsiTheme="minorHAnsi" w:cstheme="minorHAnsi"/>
          <w:strike/>
          <w:color w:val="FF0000"/>
          <w:sz w:val="22"/>
          <w:szCs w:val="22"/>
        </w:rPr>
        <w:t>;</w:t>
      </w:r>
      <w:commentRangeEnd w:id="27"/>
      <w:r w:rsidR="0093698A" w:rsidRPr="0017783A">
        <w:rPr>
          <w:rStyle w:val="Refdecomentrio"/>
          <w:rFonts w:ascii="Calibri" w:eastAsia="Calibri" w:hAnsi="Calibri" w:cs="Calibri"/>
          <w:strike/>
          <w:color w:val="FF0000"/>
        </w:rPr>
        <w:commentReference w:id="27"/>
      </w:r>
    </w:p>
    <w:p w14:paraId="004FDA53" w14:textId="77777777" w:rsidR="00F13102" w:rsidRPr="002845FD" w:rsidRDefault="00F13102" w:rsidP="00C854C2">
      <w:pPr>
        <w:pStyle w:val="PargrafodaLista"/>
        <w:numPr>
          <w:ilvl w:val="0"/>
          <w:numId w:val="10"/>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Comitê Executivo;</w:t>
      </w:r>
    </w:p>
    <w:p w14:paraId="12774BD1" w14:textId="77777777" w:rsidR="00F13102" w:rsidRPr="002845FD" w:rsidRDefault="00F13102" w:rsidP="00C854C2">
      <w:pPr>
        <w:pStyle w:val="PargrafodaLista"/>
        <w:numPr>
          <w:ilvl w:val="0"/>
          <w:numId w:val="10"/>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 xml:space="preserve">Conselho Fiscal; </w:t>
      </w:r>
    </w:p>
    <w:p w14:paraId="05A4441B" w14:textId="77777777" w:rsidR="00F13102" w:rsidRPr="002845FD" w:rsidRDefault="00F13102" w:rsidP="00C854C2">
      <w:pPr>
        <w:pStyle w:val="PargrafodaLista"/>
        <w:numPr>
          <w:ilvl w:val="0"/>
          <w:numId w:val="10"/>
        </w:numPr>
        <w:spacing w:before="120" w:after="120"/>
        <w:ind w:left="1418" w:hanging="284"/>
        <w:jc w:val="both"/>
        <w:rPr>
          <w:rFonts w:asciiTheme="minorHAnsi" w:hAnsiTheme="minorHAnsi" w:cstheme="minorHAnsi"/>
          <w:sz w:val="22"/>
          <w:szCs w:val="22"/>
        </w:rPr>
      </w:pPr>
      <w:r w:rsidRPr="002845FD">
        <w:rPr>
          <w:rFonts w:asciiTheme="minorHAnsi" w:hAnsiTheme="minorHAnsi" w:cstheme="minorHAnsi"/>
          <w:sz w:val="22"/>
          <w:szCs w:val="22"/>
        </w:rPr>
        <w:t>Superior Tribunal de Justiça Desportiva</w:t>
      </w:r>
      <w:r w:rsidR="00887084" w:rsidRPr="002845FD">
        <w:rPr>
          <w:rFonts w:asciiTheme="minorHAnsi" w:hAnsiTheme="minorHAnsi" w:cstheme="minorHAnsi"/>
          <w:sz w:val="22"/>
          <w:szCs w:val="22"/>
        </w:rPr>
        <w:t>;</w:t>
      </w:r>
    </w:p>
    <w:bookmarkEnd w:id="26"/>
    <w:p w14:paraId="09D583FA" w14:textId="741D9BAB" w:rsidR="00887084" w:rsidRPr="002845FD" w:rsidRDefault="0093698A" w:rsidP="00C854C2">
      <w:pPr>
        <w:pStyle w:val="PargrafodaLista"/>
        <w:numPr>
          <w:ilvl w:val="0"/>
          <w:numId w:val="10"/>
        </w:numPr>
        <w:spacing w:before="120" w:after="120"/>
        <w:ind w:left="1418" w:hanging="284"/>
        <w:jc w:val="both"/>
        <w:rPr>
          <w:rFonts w:asciiTheme="minorHAnsi" w:hAnsiTheme="minorHAnsi" w:cstheme="minorHAnsi"/>
          <w:sz w:val="22"/>
          <w:szCs w:val="22"/>
        </w:rPr>
      </w:pPr>
      <w:r>
        <w:rPr>
          <w:rFonts w:asciiTheme="minorHAnsi" w:hAnsiTheme="minorHAnsi" w:cstheme="minorHAnsi"/>
          <w:sz w:val="22"/>
          <w:szCs w:val="22"/>
        </w:rPr>
        <w:t>Conselho de Ética</w:t>
      </w:r>
      <w:r w:rsidR="00134C98" w:rsidRPr="002845FD">
        <w:rPr>
          <w:rFonts w:asciiTheme="minorHAnsi" w:hAnsiTheme="minorHAnsi" w:cstheme="minorHAnsi"/>
          <w:sz w:val="22"/>
          <w:szCs w:val="22"/>
        </w:rPr>
        <w:t>.</w:t>
      </w:r>
    </w:p>
    <w:p w14:paraId="5F34D462" w14:textId="3364790C" w:rsidR="00F13102" w:rsidRPr="0087576F" w:rsidRDefault="00F13102" w:rsidP="008950DE">
      <w:pPr>
        <w:pStyle w:val="PargrafodaLista"/>
        <w:numPr>
          <w:ilvl w:val="0"/>
          <w:numId w:val="41"/>
        </w:numPr>
        <w:shd w:val="clear" w:color="auto" w:fill="FFFFFF"/>
        <w:spacing w:before="120" w:after="120"/>
        <w:ind w:left="1134" w:firstLine="0"/>
        <w:jc w:val="both"/>
        <w:textAlignment w:val="top"/>
        <w:rPr>
          <w:rFonts w:asciiTheme="minorHAnsi" w:hAnsiTheme="minorHAnsi" w:cstheme="minorHAnsi"/>
          <w:sz w:val="22"/>
        </w:rPr>
      </w:pPr>
      <w:r w:rsidRPr="0087576F">
        <w:rPr>
          <w:rFonts w:asciiTheme="minorHAnsi" w:hAnsiTheme="minorHAnsi" w:cstheme="minorHAnsi"/>
          <w:sz w:val="22"/>
        </w:rPr>
        <w:t>Os mandatos de todos os membros dos poderes da CBTM ser</w:t>
      </w:r>
      <w:r w:rsidR="0017783A">
        <w:rPr>
          <w:rFonts w:asciiTheme="minorHAnsi" w:hAnsiTheme="minorHAnsi" w:cstheme="minorHAnsi"/>
          <w:sz w:val="22"/>
        </w:rPr>
        <w:t>ão</w:t>
      </w:r>
      <w:r w:rsidRPr="0087576F">
        <w:rPr>
          <w:rFonts w:asciiTheme="minorHAnsi" w:hAnsiTheme="minorHAnsi" w:cstheme="minorHAnsi"/>
          <w:sz w:val="22"/>
        </w:rPr>
        <w:t xml:space="preserve"> de </w:t>
      </w:r>
      <w:r w:rsidR="0017783A">
        <w:rPr>
          <w:rFonts w:asciiTheme="minorHAnsi" w:hAnsiTheme="minorHAnsi" w:cstheme="minorHAnsi"/>
          <w:sz w:val="22"/>
        </w:rPr>
        <w:t>0</w:t>
      </w:r>
      <w:r w:rsidRPr="0087576F">
        <w:rPr>
          <w:rFonts w:asciiTheme="minorHAnsi" w:hAnsiTheme="minorHAnsi" w:cstheme="minorHAnsi"/>
          <w:sz w:val="22"/>
        </w:rPr>
        <w:t xml:space="preserve">4 (quatro) anos, contados da data de sua posse, permitida </w:t>
      </w:r>
      <w:r w:rsidR="0017783A">
        <w:rPr>
          <w:rFonts w:asciiTheme="minorHAnsi" w:hAnsiTheme="minorHAnsi" w:cstheme="minorHAnsi"/>
          <w:sz w:val="22"/>
        </w:rPr>
        <w:t>0</w:t>
      </w:r>
      <w:r w:rsidRPr="0087576F">
        <w:rPr>
          <w:rFonts w:asciiTheme="minorHAnsi" w:hAnsiTheme="minorHAnsi" w:cstheme="minorHAnsi"/>
          <w:sz w:val="22"/>
        </w:rPr>
        <w:t>1</w:t>
      </w:r>
      <w:r w:rsidR="00575056" w:rsidRPr="0087576F">
        <w:rPr>
          <w:rFonts w:asciiTheme="minorHAnsi" w:hAnsiTheme="minorHAnsi" w:cstheme="minorHAnsi"/>
          <w:sz w:val="22"/>
        </w:rPr>
        <w:t xml:space="preserve"> </w:t>
      </w:r>
      <w:r w:rsidRPr="0087576F">
        <w:rPr>
          <w:rFonts w:asciiTheme="minorHAnsi" w:hAnsiTheme="minorHAnsi" w:cstheme="minorHAnsi"/>
          <w:sz w:val="22"/>
        </w:rPr>
        <w:t>(uma) única recondução, e só poderão ser exercidos por pessoas que satisfaçam as condições da Legislação Desportiva em vigor.</w:t>
      </w:r>
    </w:p>
    <w:p w14:paraId="08C49957" w14:textId="44840F5C" w:rsidR="00F13102" w:rsidRPr="0087576F" w:rsidRDefault="00F13102" w:rsidP="008950DE">
      <w:pPr>
        <w:pStyle w:val="PargrafodaLista"/>
        <w:numPr>
          <w:ilvl w:val="0"/>
          <w:numId w:val="41"/>
        </w:numPr>
        <w:shd w:val="clear" w:color="auto" w:fill="FFFFFF"/>
        <w:spacing w:before="120" w:after="120"/>
        <w:ind w:left="1134" w:firstLine="0"/>
        <w:jc w:val="both"/>
        <w:textAlignment w:val="top"/>
        <w:rPr>
          <w:rFonts w:asciiTheme="minorHAnsi" w:hAnsiTheme="minorHAnsi" w:cstheme="minorHAnsi"/>
          <w:sz w:val="22"/>
        </w:rPr>
      </w:pPr>
      <w:r w:rsidRPr="0087576F">
        <w:rPr>
          <w:rFonts w:asciiTheme="minorHAnsi" w:hAnsiTheme="minorHAnsi" w:cstheme="minorHAnsi"/>
          <w:sz w:val="22"/>
        </w:rPr>
        <w:t xml:space="preserve">O exercício do cargo de quem estiver cumprindo penalidade ou suspensão ficará interrompido durante o prazo respectivo. </w:t>
      </w:r>
    </w:p>
    <w:p w14:paraId="730DE9B4" w14:textId="5FA6DC1D"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r w:rsidRPr="0087576F">
        <w:rPr>
          <w:rFonts w:asciiTheme="minorHAnsi" w:eastAsia="Times New Roman" w:hAnsiTheme="minorHAnsi" w:cstheme="minorHAnsi"/>
          <w:b/>
          <w:color w:val="auto"/>
          <w:sz w:val="22"/>
        </w:rPr>
        <w:t>Art. 1</w:t>
      </w:r>
      <w:r w:rsidR="0087576F" w:rsidRPr="0087576F">
        <w:rPr>
          <w:rFonts w:asciiTheme="minorHAnsi" w:eastAsia="Times New Roman" w:hAnsiTheme="minorHAnsi" w:cstheme="minorHAnsi"/>
          <w:b/>
          <w:color w:val="auto"/>
          <w:sz w:val="22"/>
        </w:rPr>
        <w:t>4</w:t>
      </w:r>
      <w:r w:rsidRPr="002845FD">
        <w:rPr>
          <w:rFonts w:asciiTheme="minorHAnsi" w:eastAsia="Times New Roman" w:hAnsiTheme="minorHAnsi" w:cstheme="minorHAnsi"/>
          <w:color w:val="auto"/>
          <w:sz w:val="22"/>
        </w:rPr>
        <w:t xml:space="preserve"> - O membro de qualquer poder ou órgão poderá licenciar-se do cargo ou função por prazo não superior a 180 (cento e oitenta) dias, prorrogáveis de acordo com a necessidade</w:t>
      </w:r>
      <w:commentRangeStart w:id="28"/>
      <w:r w:rsidR="0017783A" w:rsidRPr="0017783A">
        <w:rPr>
          <w:rFonts w:asciiTheme="minorHAnsi" w:eastAsia="Times New Roman" w:hAnsiTheme="minorHAnsi" w:cstheme="minorHAnsi"/>
          <w:color w:val="4472C4" w:themeColor="accent1"/>
          <w:sz w:val="22"/>
        </w:rPr>
        <w:t>, desde que aprovado pelo Conselho de Administração</w:t>
      </w:r>
      <w:commentRangeEnd w:id="28"/>
      <w:r w:rsidR="0017783A">
        <w:rPr>
          <w:rStyle w:val="Refdecomentrio"/>
        </w:rPr>
        <w:commentReference w:id="28"/>
      </w:r>
      <w:r w:rsidRPr="002845FD">
        <w:rPr>
          <w:rFonts w:asciiTheme="minorHAnsi" w:eastAsia="Times New Roman" w:hAnsiTheme="minorHAnsi" w:cstheme="minorHAnsi"/>
          <w:color w:val="auto"/>
          <w:sz w:val="22"/>
        </w:rPr>
        <w:t>.</w:t>
      </w:r>
    </w:p>
    <w:p w14:paraId="77CB9D8A" w14:textId="0CADB957" w:rsidR="00F13102" w:rsidRPr="002845FD" w:rsidRDefault="00F13102" w:rsidP="0087576F">
      <w:pPr>
        <w:spacing w:before="360" w:after="120" w:line="240" w:lineRule="auto"/>
        <w:ind w:left="0" w:firstLine="0"/>
        <w:jc w:val="both"/>
        <w:rPr>
          <w:rFonts w:asciiTheme="minorHAnsi" w:eastAsia="Times New Roman" w:hAnsiTheme="minorHAnsi" w:cstheme="minorHAnsi"/>
          <w:color w:val="auto"/>
          <w:sz w:val="22"/>
        </w:rPr>
      </w:pPr>
      <w:bookmarkStart w:id="29" w:name="_Hlk507575592"/>
      <w:r w:rsidRPr="0087576F">
        <w:rPr>
          <w:rFonts w:asciiTheme="minorHAnsi" w:eastAsia="Times New Roman" w:hAnsiTheme="minorHAnsi" w:cstheme="minorHAnsi"/>
          <w:b/>
          <w:color w:val="auto"/>
          <w:sz w:val="22"/>
        </w:rPr>
        <w:t xml:space="preserve">Art. </w:t>
      </w:r>
      <w:r w:rsidR="0087576F" w:rsidRPr="0087576F">
        <w:rPr>
          <w:rFonts w:asciiTheme="minorHAnsi" w:eastAsia="Times New Roman" w:hAnsiTheme="minorHAnsi" w:cstheme="minorHAnsi"/>
          <w:b/>
          <w:color w:val="auto"/>
          <w:sz w:val="22"/>
        </w:rPr>
        <w:t>15</w:t>
      </w:r>
      <w:r w:rsidRPr="002845FD">
        <w:rPr>
          <w:rFonts w:asciiTheme="minorHAnsi" w:eastAsia="Times New Roman" w:hAnsiTheme="minorHAnsi" w:cstheme="minorHAnsi"/>
          <w:color w:val="auto"/>
          <w:sz w:val="22"/>
        </w:rPr>
        <w:t xml:space="preserve"> - Sempre </w:t>
      </w:r>
      <w:r w:rsidRPr="0087576F">
        <w:rPr>
          <w:rFonts w:asciiTheme="minorHAnsi" w:hAnsiTheme="minorHAnsi" w:cstheme="minorHAnsi"/>
          <w:color w:val="auto"/>
          <w:sz w:val="22"/>
        </w:rPr>
        <w:t>que</w:t>
      </w:r>
      <w:r w:rsidRPr="002845FD">
        <w:rPr>
          <w:rFonts w:asciiTheme="minorHAnsi" w:eastAsia="Times New Roman" w:hAnsiTheme="minorHAnsi" w:cstheme="minorHAnsi"/>
          <w:color w:val="auto"/>
          <w:sz w:val="22"/>
        </w:rPr>
        <w:t xml:space="preserve"> ocorrer</w:t>
      </w:r>
      <w:r w:rsidR="0017783A">
        <w:rPr>
          <w:rFonts w:asciiTheme="minorHAnsi" w:eastAsia="Times New Roman" w:hAnsiTheme="minorHAnsi" w:cstheme="minorHAnsi"/>
          <w:color w:val="auto"/>
          <w:sz w:val="22"/>
        </w:rPr>
        <w:t xml:space="preserve"> </w:t>
      </w:r>
      <w:r w:rsidR="0017783A" w:rsidRPr="0017783A">
        <w:rPr>
          <w:rFonts w:asciiTheme="minorHAnsi" w:eastAsia="Times New Roman" w:hAnsiTheme="minorHAnsi" w:cstheme="minorHAnsi"/>
          <w:strike/>
          <w:color w:val="FF0000"/>
          <w:sz w:val="22"/>
        </w:rPr>
        <w:t>vaga</w:t>
      </w:r>
      <w:r w:rsidRPr="002845FD">
        <w:rPr>
          <w:rFonts w:asciiTheme="minorHAnsi" w:eastAsia="Times New Roman" w:hAnsiTheme="minorHAnsi" w:cstheme="minorHAnsi"/>
          <w:color w:val="auto"/>
          <w:sz w:val="22"/>
        </w:rPr>
        <w:t xml:space="preserve"> </w:t>
      </w:r>
      <w:commentRangeStart w:id="30"/>
      <w:r w:rsidR="0017783A" w:rsidRPr="0017783A">
        <w:rPr>
          <w:rFonts w:asciiTheme="minorHAnsi" w:eastAsia="Times New Roman" w:hAnsiTheme="minorHAnsi" w:cstheme="minorHAnsi"/>
          <w:color w:val="4472C4" w:themeColor="accent1"/>
          <w:sz w:val="22"/>
        </w:rPr>
        <w:t>vacância</w:t>
      </w:r>
      <w:commentRangeEnd w:id="30"/>
      <w:r w:rsidR="0017783A">
        <w:rPr>
          <w:rStyle w:val="Refdecomentrio"/>
        </w:rPr>
        <w:commentReference w:id="30"/>
      </w:r>
      <w:r w:rsidRPr="002845FD">
        <w:rPr>
          <w:rFonts w:asciiTheme="minorHAnsi" w:eastAsia="Times New Roman" w:hAnsiTheme="minorHAnsi" w:cstheme="minorHAnsi"/>
          <w:color w:val="auto"/>
          <w:sz w:val="22"/>
        </w:rPr>
        <w:t xml:space="preserve"> de qualquer membro eleito para os poderes da CBTM o seu substituto completará o tempo restante do mandato.</w:t>
      </w:r>
    </w:p>
    <w:p w14:paraId="5967C0C6" w14:textId="5459822E" w:rsidR="00DB2368" w:rsidRPr="0087576F" w:rsidRDefault="00DB2368" w:rsidP="008950DE">
      <w:pPr>
        <w:pStyle w:val="PargrafodaLista"/>
        <w:numPr>
          <w:ilvl w:val="0"/>
          <w:numId w:val="42"/>
        </w:numPr>
        <w:shd w:val="clear" w:color="auto" w:fill="FFFFFF"/>
        <w:spacing w:before="120" w:after="120"/>
        <w:ind w:left="1134" w:firstLine="0"/>
        <w:jc w:val="both"/>
        <w:textAlignment w:val="top"/>
        <w:rPr>
          <w:rFonts w:asciiTheme="minorHAnsi" w:hAnsiTheme="minorHAnsi" w:cstheme="minorHAnsi"/>
          <w:sz w:val="22"/>
        </w:rPr>
      </w:pPr>
      <w:r w:rsidRPr="0087576F">
        <w:rPr>
          <w:rFonts w:asciiTheme="minorHAnsi" w:hAnsiTheme="minorHAnsi" w:cstheme="minorHAnsi"/>
          <w:sz w:val="22"/>
        </w:rPr>
        <w:lastRenderedPageBreak/>
        <w:t xml:space="preserve">No caso de afastamento, desligamento ou renúncia do Presidente, o </w:t>
      </w:r>
      <w:r w:rsidR="0017783A">
        <w:rPr>
          <w:rFonts w:asciiTheme="minorHAnsi" w:hAnsiTheme="minorHAnsi" w:cstheme="minorHAnsi"/>
          <w:sz w:val="22"/>
        </w:rPr>
        <w:t>V</w:t>
      </w:r>
      <w:r w:rsidRPr="0087576F">
        <w:rPr>
          <w:rFonts w:asciiTheme="minorHAnsi" w:hAnsiTheme="minorHAnsi" w:cstheme="minorHAnsi"/>
          <w:sz w:val="22"/>
        </w:rPr>
        <w:t>ice-</w:t>
      </w:r>
      <w:r w:rsidR="0017783A">
        <w:rPr>
          <w:rFonts w:asciiTheme="minorHAnsi" w:hAnsiTheme="minorHAnsi" w:cstheme="minorHAnsi"/>
          <w:sz w:val="22"/>
        </w:rPr>
        <w:t>P</w:t>
      </w:r>
      <w:r w:rsidRPr="0087576F">
        <w:rPr>
          <w:rFonts w:asciiTheme="minorHAnsi" w:hAnsiTheme="minorHAnsi" w:cstheme="minorHAnsi"/>
          <w:sz w:val="22"/>
        </w:rPr>
        <w:t xml:space="preserve">residente deverá assumir como </w:t>
      </w:r>
      <w:r w:rsidR="00575056" w:rsidRPr="0087576F">
        <w:rPr>
          <w:rFonts w:asciiTheme="minorHAnsi" w:hAnsiTheme="minorHAnsi" w:cstheme="minorHAnsi"/>
          <w:sz w:val="22"/>
        </w:rPr>
        <w:t>P</w:t>
      </w:r>
      <w:r w:rsidRPr="0087576F">
        <w:rPr>
          <w:rFonts w:asciiTheme="minorHAnsi" w:hAnsiTheme="minorHAnsi" w:cstheme="minorHAnsi"/>
          <w:sz w:val="22"/>
        </w:rPr>
        <w:t xml:space="preserve">residente da CBTM e o </w:t>
      </w:r>
      <w:r w:rsidR="00575056" w:rsidRPr="0087576F">
        <w:rPr>
          <w:rFonts w:asciiTheme="minorHAnsi" w:hAnsiTheme="minorHAnsi" w:cstheme="minorHAnsi"/>
          <w:sz w:val="22"/>
        </w:rPr>
        <w:t>S</w:t>
      </w:r>
      <w:r w:rsidRPr="0087576F">
        <w:rPr>
          <w:rFonts w:asciiTheme="minorHAnsi" w:hAnsiTheme="minorHAnsi" w:cstheme="minorHAnsi"/>
          <w:sz w:val="22"/>
        </w:rPr>
        <w:t xml:space="preserve">ecretário </w:t>
      </w:r>
      <w:r w:rsidR="00575056" w:rsidRPr="0087576F">
        <w:rPr>
          <w:rFonts w:asciiTheme="minorHAnsi" w:hAnsiTheme="minorHAnsi" w:cstheme="minorHAnsi"/>
          <w:sz w:val="22"/>
        </w:rPr>
        <w:t>G</w:t>
      </w:r>
      <w:r w:rsidRPr="0087576F">
        <w:rPr>
          <w:rFonts w:asciiTheme="minorHAnsi" w:hAnsiTheme="minorHAnsi" w:cstheme="minorHAnsi"/>
          <w:sz w:val="22"/>
        </w:rPr>
        <w:t xml:space="preserve">eral deverá assumir a </w:t>
      </w:r>
      <w:r w:rsidR="0017783A">
        <w:rPr>
          <w:rFonts w:asciiTheme="minorHAnsi" w:hAnsiTheme="minorHAnsi" w:cstheme="minorHAnsi"/>
          <w:sz w:val="22"/>
        </w:rPr>
        <w:t>V</w:t>
      </w:r>
      <w:r w:rsidRPr="0087576F">
        <w:rPr>
          <w:rFonts w:asciiTheme="minorHAnsi" w:hAnsiTheme="minorHAnsi" w:cstheme="minorHAnsi"/>
          <w:sz w:val="22"/>
        </w:rPr>
        <w:t>ice-</w:t>
      </w:r>
      <w:r w:rsidR="0017783A">
        <w:rPr>
          <w:rFonts w:asciiTheme="minorHAnsi" w:hAnsiTheme="minorHAnsi" w:cstheme="minorHAnsi"/>
          <w:sz w:val="22"/>
        </w:rPr>
        <w:t>P</w:t>
      </w:r>
      <w:r w:rsidRPr="0087576F">
        <w:rPr>
          <w:rFonts w:asciiTheme="minorHAnsi" w:hAnsiTheme="minorHAnsi" w:cstheme="minorHAnsi"/>
          <w:sz w:val="22"/>
        </w:rPr>
        <w:t>residência</w:t>
      </w:r>
      <w:r w:rsidR="0079122C" w:rsidRPr="0087576F">
        <w:rPr>
          <w:rFonts w:asciiTheme="minorHAnsi" w:hAnsiTheme="minorHAnsi" w:cstheme="minorHAnsi"/>
          <w:sz w:val="22"/>
        </w:rPr>
        <w:t xml:space="preserve"> até completar o </w:t>
      </w:r>
      <w:commentRangeStart w:id="31"/>
      <w:r w:rsidR="00575056" w:rsidRPr="0087576F">
        <w:rPr>
          <w:rFonts w:asciiTheme="minorHAnsi" w:hAnsiTheme="minorHAnsi" w:cstheme="minorHAnsi"/>
          <w:color w:val="4472C4" w:themeColor="accent1"/>
          <w:sz w:val="22"/>
        </w:rPr>
        <w:t>mandato</w:t>
      </w:r>
      <w:commentRangeEnd w:id="31"/>
      <w:r w:rsidR="00575056" w:rsidRPr="002845FD">
        <w:rPr>
          <w:rStyle w:val="Refdecomentrio"/>
          <w:rFonts w:asciiTheme="minorHAnsi" w:hAnsiTheme="minorHAnsi" w:cstheme="minorHAnsi"/>
          <w:sz w:val="22"/>
          <w:szCs w:val="22"/>
        </w:rPr>
        <w:commentReference w:id="31"/>
      </w:r>
      <w:r w:rsidR="00575056" w:rsidRPr="0087576F">
        <w:rPr>
          <w:rFonts w:asciiTheme="minorHAnsi" w:hAnsiTheme="minorHAnsi" w:cstheme="minorHAnsi"/>
          <w:sz w:val="22"/>
        </w:rPr>
        <w:t xml:space="preserve"> </w:t>
      </w:r>
      <w:r w:rsidR="0079122C" w:rsidRPr="0087576F">
        <w:rPr>
          <w:rFonts w:asciiTheme="minorHAnsi" w:hAnsiTheme="minorHAnsi" w:cstheme="minorHAnsi"/>
          <w:strike/>
          <w:color w:val="FF0000"/>
          <w:sz w:val="22"/>
        </w:rPr>
        <w:t>manda</w:t>
      </w:r>
      <w:r w:rsidR="00575056" w:rsidRPr="0087576F">
        <w:rPr>
          <w:rFonts w:asciiTheme="minorHAnsi" w:hAnsiTheme="minorHAnsi" w:cstheme="minorHAnsi"/>
          <w:strike/>
          <w:color w:val="FF0000"/>
          <w:sz w:val="22"/>
        </w:rPr>
        <w:t>d</w:t>
      </w:r>
      <w:r w:rsidR="0079122C" w:rsidRPr="0087576F">
        <w:rPr>
          <w:rFonts w:asciiTheme="minorHAnsi" w:hAnsiTheme="minorHAnsi" w:cstheme="minorHAnsi"/>
          <w:strike/>
          <w:color w:val="FF0000"/>
          <w:sz w:val="22"/>
        </w:rPr>
        <w:t>o</w:t>
      </w:r>
      <w:r w:rsidR="0079122C" w:rsidRPr="0087576F">
        <w:rPr>
          <w:rFonts w:asciiTheme="minorHAnsi" w:hAnsiTheme="minorHAnsi" w:cstheme="minorHAnsi"/>
          <w:sz w:val="22"/>
        </w:rPr>
        <w:t xml:space="preserve"> em vigor</w:t>
      </w:r>
      <w:r w:rsidRPr="0087576F">
        <w:rPr>
          <w:rFonts w:asciiTheme="minorHAnsi" w:hAnsiTheme="minorHAnsi" w:cstheme="minorHAnsi"/>
          <w:sz w:val="22"/>
        </w:rPr>
        <w:t>;</w:t>
      </w:r>
    </w:p>
    <w:p w14:paraId="7C5B5FB1" w14:textId="0CEC00FD" w:rsidR="00DB2368" w:rsidRPr="0087576F" w:rsidRDefault="00DB2368" w:rsidP="008950DE">
      <w:pPr>
        <w:pStyle w:val="PargrafodaLista"/>
        <w:numPr>
          <w:ilvl w:val="0"/>
          <w:numId w:val="42"/>
        </w:numPr>
        <w:shd w:val="clear" w:color="auto" w:fill="FFFFFF"/>
        <w:spacing w:before="120" w:after="120"/>
        <w:ind w:left="1134" w:firstLine="0"/>
        <w:jc w:val="both"/>
        <w:textAlignment w:val="top"/>
        <w:rPr>
          <w:rFonts w:asciiTheme="minorHAnsi" w:hAnsiTheme="minorHAnsi" w:cstheme="minorHAnsi"/>
          <w:sz w:val="22"/>
        </w:rPr>
      </w:pPr>
      <w:r w:rsidRPr="0087576F">
        <w:rPr>
          <w:rFonts w:asciiTheme="minorHAnsi" w:hAnsiTheme="minorHAnsi" w:cstheme="minorHAnsi"/>
          <w:sz w:val="22"/>
        </w:rPr>
        <w:t>Na hipótese do parágrafo 1</w:t>
      </w:r>
      <w:r w:rsidR="00575056" w:rsidRPr="0087576F">
        <w:rPr>
          <w:rFonts w:asciiTheme="minorHAnsi" w:hAnsiTheme="minorHAnsi" w:cstheme="minorHAnsi"/>
          <w:sz w:val="22"/>
        </w:rPr>
        <w:t>º,</w:t>
      </w:r>
      <w:r w:rsidRPr="0087576F">
        <w:rPr>
          <w:rFonts w:asciiTheme="minorHAnsi" w:hAnsiTheme="minorHAnsi" w:cstheme="minorHAnsi"/>
          <w:sz w:val="22"/>
        </w:rPr>
        <w:t xml:space="preserve"> </w:t>
      </w:r>
      <w:r w:rsidR="0057593C" w:rsidRPr="0087576F">
        <w:rPr>
          <w:rFonts w:asciiTheme="minorHAnsi" w:hAnsiTheme="minorHAnsi" w:cstheme="minorHAnsi"/>
          <w:sz w:val="22"/>
        </w:rPr>
        <w:t>não haverá necessidade de</w:t>
      </w:r>
      <w:r w:rsidRPr="0087576F">
        <w:rPr>
          <w:rFonts w:asciiTheme="minorHAnsi" w:hAnsiTheme="minorHAnsi" w:cstheme="minorHAnsi"/>
          <w:sz w:val="22"/>
        </w:rPr>
        <w:t xml:space="preserve"> haver eleição para o cargo de </w:t>
      </w:r>
      <w:r w:rsidR="00575056" w:rsidRPr="0087576F">
        <w:rPr>
          <w:rFonts w:asciiTheme="minorHAnsi" w:hAnsiTheme="minorHAnsi" w:cstheme="minorHAnsi"/>
          <w:sz w:val="22"/>
        </w:rPr>
        <w:t>S</w:t>
      </w:r>
      <w:r w:rsidRPr="0087576F">
        <w:rPr>
          <w:rFonts w:asciiTheme="minorHAnsi" w:hAnsiTheme="minorHAnsi" w:cstheme="minorHAnsi"/>
          <w:sz w:val="22"/>
        </w:rPr>
        <w:t xml:space="preserve">ecretário </w:t>
      </w:r>
      <w:r w:rsidR="00575056" w:rsidRPr="0087576F">
        <w:rPr>
          <w:rFonts w:asciiTheme="minorHAnsi" w:hAnsiTheme="minorHAnsi" w:cstheme="minorHAnsi"/>
          <w:sz w:val="22"/>
        </w:rPr>
        <w:t>G</w:t>
      </w:r>
      <w:r w:rsidRPr="0087576F">
        <w:rPr>
          <w:rFonts w:asciiTheme="minorHAnsi" w:hAnsiTheme="minorHAnsi" w:cstheme="minorHAnsi"/>
          <w:sz w:val="22"/>
        </w:rPr>
        <w:t>eral</w:t>
      </w:r>
      <w:r w:rsidR="0079122C" w:rsidRPr="0087576F">
        <w:rPr>
          <w:rFonts w:asciiTheme="minorHAnsi" w:hAnsiTheme="minorHAnsi" w:cstheme="minorHAnsi"/>
          <w:sz w:val="22"/>
        </w:rPr>
        <w:t xml:space="preserve"> </w:t>
      </w:r>
      <w:r w:rsidR="0057593C" w:rsidRPr="0087576F">
        <w:rPr>
          <w:rFonts w:asciiTheme="minorHAnsi" w:hAnsiTheme="minorHAnsi" w:cstheme="minorHAnsi"/>
          <w:sz w:val="22"/>
        </w:rPr>
        <w:t xml:space="preserve">para </w:t>
      </w:r>
      <w:r w:rsidR="0079122C" w:rsidRPr="0087576F">
        <w:rPr>
          <w:rFonts w:asciiTheme="minorHAnsi" w:hAnsiTheme="minorHAnsi" w:cstheme="minorHAnsi"/>
          <w:sz w:val="22"/>
        </w:rPr>
        <w:t xml:space="preserve">complementar o </w:t>
      </w:r>
      <w:r w:rsidR="0017783A" w:rsidRPr="0017783A">
        <w:rPr>
          <w:rFonts w:asciiTheme="minorHAnsi" w:hAnsiTheme="minorHAnsi" w:cstheme="minorHAnsi"/>
          <w:strike/>
          <w:color w:val="FF0000"/>
          <w:sz w:val="22"/>
        </w:rPr>
        <w:t>mandado</w:t>
      </w:r>
      <w:r w:rsidR="0017783A">
        <w:rPr>
          <w:rFonts w:asciiTheme="minorHAnsi" w:hAnsiTheme="minorHAnsi" w:cstheme="minorHAnsi"/>
          <w:sz w:val="22"/>
        </w:rPr>
        <w:t xml:space="preserve"> </w:t>
      </w:r>
      <w:r w:rsidR="0079122C" w:rsidRPr="0017783A">
        <w:rPr>
          <w:rFonts w:asciiTheme="minorHAnsi" w:hAnsiTheme="minorHAnsi" w:cstheme="minorHAnsi"/>
          <w:color w:val="4472C4" w:themeColor="accent1"/>
          <w:sz w:val="22"/>
        </w:rPr>
        <w:t>manda</w:t>
      </w:r>
      <w:r w:rsidR="0017783A" w:rsidRPr="0017783A">
        <w:rPr>
          <w:rFonts w:asciiTheme="minorHAnsi" w:hAnsiTheme="minorHAnsi" w:cstheme="minorHAnsi"/>
          <w:color w:val="4472C4" w:themeColor="accent1"/>
          <w:sz w:val="22"/>
        </w:rPr>
        <w:t>t</w:t>
      </w:r>
      <w:r w:rsidR="0079122C" w:rsidRPr="0017783A">
        <w:rPr>
          <w:rFonts w:asciiTheme="minorHAnsi" w:hAnsiTheme="minorHAnsi" w:cstheme="minorHAnsi"/>
          <w:color w:val="4472C4" w:themeColor="accent1"/>
          <w:sz w:val="22"/>
        </w:rPr>
        <w:t>o</w:t>
      </w:r>
      <w:r w:rsidR="0057593C" w:rsidRPr="0087576F">
        <w:rPr>
          <w:rFonts w:asciiTheme="minorHAnsi" w:hAnsiTheme="minorHAnsi" w:cstheme="minorHAnsi"/>
          <w:sz w:val="22"/>
        </w:rPr>
        <w:t xml:space="preserve"> em vigor</w:t>
      </w:r>
      <w:r w:rsidR="001B23AD" w:rsidRPr="0087576F">
        <w:rPr>
          <w:rFonts w:asciiTheme="minorHAnsi" w:hAnsiTheme="minorHAnsi" w:cstheme="minorHAnsi"/>
          <w:sz w:val="22"/>
        </w:rPr>
        <w:t xml:space="preserve">, podendo o Presidente e </w:t>
      </w:r>
      <w:commentRangeStart w:id="32"/>
      <w:r w:rsidR="00575056" w:rsidRPr="0087576F">
        <w:rPr>
          <w:rFonts w:asciiTheme="minorHAnsi" w:hAnsiTheme="minorHAnsi" w:cstheme="minorHAnsi"/>
          <w:color w:val="4472C4" w:themeColor="accent1"/>
          <w:sz w:val="22"/>
        </w:rPr>
        <w:t>V</w:t>
      </w:r>
      <w:r w:rsidR="001B23AD" w:rsidRPr="0087576F">
        <w:rPr>
          <w:rFonts w:asciiTheme="minorHAnsi" w:hAnsiTheme="minorHAnsi" w:cstheme="minorHAnsi"/>
          <w:color w:val="4472C4" w:themeColor="accent1"/>
          <w:sz w:val="22"/>
        </w:rPr>
        <w:t>ice</w:t>
      </w:r>
      <w:r w:rsidR="00575056" w:rsidRPr="0087576F">
        <w:rPr>
          <w:rFonts w:asciiTheme="minorHAnsi" w:hAnsiTheme="minorHAnsi" w:cstheme="minorHAnsi"/>
          <w:color w:val="4472C4" w:themeColor="accent1"/>
          <w:sz w:val="22"/>
        </w:rPr>
        <w:t>-Presidente</w:t>
      </w:r>
      <w:commentRangeEnd w:id="32"/>
      <w:r w:rsidR="00575056" w:rsidRPr="002845FD">
        <w:rPr>
          <w:rStyle w:val="Refdecomentrio"/>
          <w:rFonts w:asciiTheme="minorHAnsi" w:hAnsiTheme="minorHAnsi" w:cstheme="minorHAnsi"/>
          <w:sz w:val="22"/>
          <w:szCs w:val="22"/>
        </w:rPr>
        <w:commentReference w:id="32"/>
      </w:r>
      <w:r w:rsidR="001B23AD" w:rsidRPr="0087576F">
        <w:rPr>
          <w:rFonts w:asciiTheme="minorHAnsi" w:hAnsiTheme="minorHAnsi" w:cstheme="minorHAnsi"/>
          <w:sz w:val="22"/>
        </w:rPr>
        <w:t xml:space="preserve"> que assumirem, indicar um novo secretário dentre os membros da </w:t>
      </w:r>
      <w:commentRangeStart w:id="33"/>
      <w:r w:rsidR="001B23AD" w:rsidRPr="0087576F">
        <w:rPr>
          <w:rFonts w:asciiTheme="minorHAnsi" w:hAnsiTheme="minorHAnsi" w:cstheme="minorHAnsi"/>
          <w:color w:val="4472C4" w:themeColor="accent1"/>
          <w:sz w:val="22"/>
        </w:rPr>
        <w:t>Assembleia</w:t>
      </w:r>
      <w:r w:rsidR="00575056" w:rsidRPr="0087576F">
        <w:rPr>
          <w:rFonts w:asciiTheme="minorHAnsi" w:hAnsiTheme="minorHAnsi" w:cstheme="minorHAnsi"/>
          <w:color w:val="4472C4" w:themeColor="accent1"/>
          <w:sz w:val="22"/>
        </w:rPr>
        <w:t xml:space="preserve"> Geral</w:t>
      </w:r>
      <w:commentRangeEnd w:id="33"/>
      <w:r w:rsidR="00575056" w:rsidRPr="002845FD">
        <w:rPr>
          <w:rStyle w:val="Refdecomentrio"/>
          <w:rFonts w:asciiTheme="minorHAnsi" w:hAnsiTheme="minorHAnsi" w:cstheme="minorHAnsi"/>
          <w:sz w:val="22"/>
          <w:szCs w:val="22"/>
        </w:rPr>
        <w:commentReference w:id="33"/>
      </w:r>
      <w:r w:rsidR="0079122C" w:rsidRPr="0087576F">
        <w:rPr>
          <w:rFonts w:asciiTheme="minorHAnsi" w:hAnsiTheme="minorHAnsi" w:cstheme="minorHAnsi"/>
          <w:sz w:val="22"/>
        </w:rPr>
        <w:t>.</w:t>
      </w:r>
    </w:p>
    <w:bookmarkEnd w:id="29"/>
    <w:p w14:paraId="5872FB7E" w14:textId="736A681E" w:rsidR="00F13102" w:rsidRPr="002845FD" w:rsidRDefault="00F13102" w:rsidP="0087576F">
      <w:pPr>
        <w:spacing w:before="360" w:after="120" w:line="240" w:lineRule="auto"/>
        <w:ind w:left="0" w:firstLine="0"/>
        <w:jc w:val="both"/>
        <w:rPr>
          <w:rFonts w:asciiTheme="minorHAnsi" w:hAnsiTheme="minorHAnsi" w:cstheme="minorHAnsi"/>
          <w:color w:val="auto"/>
          <w:sz w:val="22"/>
        </w:rPr>
      </w:pPr>
      <w:r w:rsidRPr="0087576F">
        <w:rPr>
          <w:rFonts w:asciiTheme="minorHAnsi" w:hAnsiTheme="minorHAnsi" w:cstheme="minorHAnsi"/>
          <w:b/>
          <w:color w:val="auto"/>
          <w:sz w:val="22"/>
        </w:rPr>
        <w:t xml:space="preserve">Art. </w:t>
      </w:r>
      <w:r w:rsidR="0087576F" w:rsidRPr="0087576F">
        <w:rPr>
          <w:rFonts w:asciiTheme="minorHAnsi" w:hAnsiTheme="minorHAnsi" w:cstheme="minorHAnsi"/>
          <w:b/>
          <w:color w:val="auto"/>
          <w:sz w:val="22"/>
        </w:rPr>
        <w:t>16</w:t>
      </w:r>
      <w:r w:rsidRPr="002845FD">
        <w:rPr>
          <w:rFonts w:asciiTheme="minorHAnsi" w:hAnsiTheme="minorHAnsi" w:cstheme="minorHAnsi"/>
          <w:color w:val="auto"/>
          <w:sz w:val="22"/>
        </w:rPr>
        <w:t xml:space="preserve"> </w:t>
      </w:r>
      <w:r w:rsidR="00AF4BC8">
        <w:rPr>
          <w:rFonts w:asciiTheme="minorHAnsi" w:hAnsiTheme="minorHAnsi" w:cstheme="minorHAnsi"/>
          <w:color w:val="auto"/>
          <w:sz w:val="22"/>
        </w:rPr>
        <w:t>–</w:t>
      </w:r>
      <w:r w:rsidRPr="002845FD">
        <w:rPr>
          <w:rFonts w:asciiTheme="minorHAnsi" w:hAnsiTheme="minorHAnsi" w:cstheme="minorHAnsi"/>
          <w:color w:val="auto"/>
          <w:sz w:val="22"/>
        </w:rPr>
        <w:t xml:space="preserve"> Compete</w:t>
      </w:r>
      <w:r w:rsidR="00AF4BC8">
        <w:rPr>
          <w:rFonts w:asciiTheme="minorHAnsi" w:hAnsiTheme="minorHAnsi" w:cstheme="minorHAnsi"/>
          <w:color w:val="auto"/>
          <w:sz w:val="22"/>
        </w:rPr>
        <w:t xml:space="preserve"> </w:t>
      </w:r>
      <w:commentRangeStart w:id="34"/>
      <w:r w:rsidR="00AF4BC8" w:rsidRPr="00AF4BC8">
        <w:rPr>
          <w:rFonts w:asciiTheme="minorHAnsi" w:hAnsiTheme="minorHAnsi" w:cstheme="minorHAnsi"/>
          <w:color w:val="4472C4" w:themeColor="accent1"/>
          <w:sz w:val="22"/>
        </w:rPr>
        <w:t>a todos os poderes</w:t>
      </w:r>
      <w:commentRangeEnd w:id="34"/>
      <w:r w:rsidR="00AF4BC8">
        <w:rPr>
          <w:rStyle w:val="Refdecomentrio"/>
        </w:rPr>
        <w:commentReference w:id="34"/>
      </w:r>
      <w:r w:rsidRPr="002845FD">
        <w:rPr>
          <w:rFonts w:asciiTheme="minorHAnsi" w:hAnsiTheme="minorHAnsi" w:cstheme="minorHAnsi"/>
          <w:color w:val="auto"/>
          <w:sz w:val="22"/>
        </w:rPr>
        <w:t xml:space="preserve"> </w:t>
      </w:r>
      <w:r w:rsidRPr="00AF4BC8">
        <w:rPr>
          <w:rFonts w:asciiTheme="minorHAnsi" w:hAnsiTheme="minorHAnsi" w:cstheme="minorHAnsi"/>
          <w:strike/>
          <w:color w:val="FF0000"/>
          <w:sz w:val="22"/>
        </w:rPr>
        <w:t xml:space="preserve">à </w:t>
      </w:r>
      <w:r w:rsidRPr="00AF4BC8">
        <w:rPr>
          <w:rFonts w:asciiTheme="minorHAnsi" w:eastAsia="Times New Roman" w:hAnsiTheme="minorHAnsi" w:cstheme="minorHAnsi"/>
          <w:strike/>
          <w:color w:val="FF0000"/>
          <w:sz w:val="22"/>
        </w:rPr>
        <w:t>Assembleia</w:t>
      </w:r>
      <w:r w:rsidRPr="00AF4BC8">
        <w:rPr>
          <w:rFonts w:asciiTheme="minorHAnsi" w:hAnsiTheme="minorHAnsi" w:cstheme="minorHAnsi"/>
          <w:strike/>
          <w:color w:val="FF0000"/>
          <w:sz w:val="22"/>
        </w:rPr>
        <w:t xml:space="preserve"> Geral, ao Conselho Fiscal, ao Comitê Executivo</w:t>
      </w:r>
      <w:r w:rsidR="0079122C" w:rsidRPr="00AF4BC8">
        <w:rPr>
          <w:rFonts w:asciiTheme="minorHAnsi" w:hAnsiTheme="minorHAnsi" w:cstheme="minorHAnsi"/>
          <w:strike/>
          <w:color w:val="FF0000"/>
          <w:sz w:val="22"/>
        </w:rPr>
        <w:t xml:space="preserve"> </w:t>
      </w:r>
      <w:r w:rsidRPr="00AF4BC8">
        <w:rPr>
          <w:rFonts w:asciiTheme="minorHAnsi" w:hAnsiTheme="minorHAnsi" w:cstheme="minorHAnsi"/>
          <w:strike/>
          <w:color w:val="FF0000"/>
          <w:sz w:val="22"/>
        </w:rPr>
        <w:t xml:space="preserve">e ao </w:t>
      </w:r>
      <w:r w:rsidR="00C070F6" w:rsidRPr="00AF4BC8">
        <w:rPr>
          <w:rFonts w:asciiTheme="minorHAnsi" w:hAnsiTheme="minorHAnsi" w:cstheme="minorHAnsi"/>
          <w:strike/>
          <w:color w:val="FF0000"/>
          <w:sz w:val="22"/>
        </w:rPr>
        <w:t>STJD</w:t>
      </w:r>
      <w:r w:rsidRPr="00AF4BC8">
        <w:rPr>
          <w:rFonts w:asciiTheme="minorHAnsi" w:hAnsiTheme="minorHAnsi" w:cstheme="minorHAnsi"/>
          <w:color w:val="FF0000"/>
          <w:sz w:val="22"/>
        </w:rPr>
        <w:t xml:space="preserve"> </w:t>
      </w:r>
      <w:r w:rsidRPr="002845FD">
        <w:rPr>
          <w:rFonts w:asciiTheme="minorHAnsi" w:hAnsiTheme="minorHAnsi" w:cstheme="minorHAnsi"/>
          <w:color w:val="auto"/>
          <w:sz w:val="22"/>
        </w:rPr>
        <w:t>a elaboração de seus respectivos regimentos internos</w:t>
      </w:r>
      <w:commentRangeStart w:id="35"/>
      <w:r w:rsidR="00AF4BC8" w:rsidRPr="00AF4BC8">
        <w:rPr>
          <w:rFonts w:asciiTheme="minorHAnsi" w:hAnsiTheme="minorHAnsi" w:cstheme="minorHAnsi"/>
          <w:color w:val="4472C4" w:themeColor="accent1"/>
          <w:sz w:val="22"/>
        </w:rPr>
        <w:t>, sendo necessária a aprovação por parte da Assembleia Geral</w:t>
      </w:r>
      <w:commentRangeEnd w:id="35"/>
      <w:r w:rsidR="00AF4BC8">
        <w:rPr>
          <w:rStyle w:val="Refdecomentrio"/>
        </w:rPr>
        <w:commentReference w:id="35"/>
      </w:r>
      <w:r w:rsidRPr="002845FD">
        <w:rPr>
          <w:rFonts w:asciiTheme="minorHAnsi" w:hAnsiTheme="minorHAnsi" w:cstheme="minorHAnsi"/>
          <w:color w:val="auto"/>
          <w:sz w:val="22"/>
        </w:rPr>
        <w:t>.</w:t>
      </w:r>
    </w:p>
    <w:p w14:paraId="44FAE69B" w14:textId="16F31532" w:rsidR="00F13102" w:rsidRPr="00AF4DC5" w:rsidRDefault="00F13102" w:rsidP="0090079A">
      <w:pPr>
        <w:pStyle w:val="Ttulo2"/>
        <w:rPr>
          <w:rFonts w:asciiTheme="minorHAnsi" w:eastAsia="Times New Roman" w:hAnsiTheme="minorHAnsi" w:cstheme="minorHAnsi"/>
        </w:rPr>
      </w:pPr>
      <w:bookmarkStart w:id="36" w:name="_Toc287964"/>
      <w:r w:rsidRPr="00AF4DC5">
        <w:rPr>
          <w:rFonts w:asciiTheme="minorHAnsi" w:eastAsia="Times New Roman" w:hAnsiTheme="minorHAnsi" w:cstheme="minorHAnsi"/>
        </w:rPr>
        <w:t xml:space="preserve">SEÇÃO </w:t>
      </w:r>
      <w:r w:rsidR="002A258A">
        <w:rPr>
          <w:rFonts w:asciiTheme="minorHAnsi" w:eastAsia="Times New Roman" w:hAnsiTheme="minorHAnsi" w:cstheme="minorHAnsi"/>
        </w:rPr>
        <w:t>IV.</w:t>
      </w:r>
      <w:r w:rsidRPr="00AF4DC5">
        <w:rPr>
          <w:rFonts w:asciiTheme="minorHAnsi" w:eastAsia="Times New Roman" w:hAnsiTheme="minorHAnsi" w:cstheme="minorHAnsi"/>
        </w:rPr>
        <w:t>I</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DA ASSEMBLEIA GERAL</w:t>
      </w:r>
      <w:bookmarkEnd w:id="36"/>
    </w:p>
    <w:p w14:paraId="686D9D33" w14:textId="192D6B59" w:rsidR="00F13102" w:rsidRPr="00AF3B19" w:rsidRDefault="00F13102" w:rsidP="00AF3B19">
      <w:pPr>
        <w:spacing w:before="360" w:after="120" w:line="240" w:lineRule="auto"/>
        <w:ind w:left="0" w:firstLine="0"/>
        <w:jc w:val="both"/>
        <w:rPr>
          <w:rFonts w:asciiTheme="minorHAnsi" w:hAnsiTheme="minorHAnsi" w:cstheme="minorHAnsi"/>
          <w:color w:val="auto"/>
          <w:sz w:val="22"/>
        </w:rPr>
      </w:pPr>
      <w:r w:rsidRPr="00AF3B19">
        <w:rPr>
          <w:rFonts w:asciiTheme="minorHAnsi" w:hAnsiTheme="minorHAnsi" w:cstheme="minorHAnsi"/>
          <w:b/>
          <w:color w:val="auto"/>
          <w:sz w:val="22"/>
        </w:rPr>
        <w:t xml:space="preserve">Art. </w:t>
      </w:r>
      <w:r w:rsidR="00AF3B19">
        <w:rPr>
          <w:rFonts w:asciiTheme="minorHAnsi" w:hAnsiTheme="minorHAnsi" w:cstheme="minorHAnsi"/>
          <w:b/>
          <w:color w:val="auto"/>
          <w:sz w:val="22"/>
        </w:rPr>
        <w:t>17</w:t>
      </w:r>
      <w:r w:rsidRPr="00AF3B19">
        <w:rPr>
          <w:rFonts w:asciiTheme="minorHAnsi" w:hAnsiTheme="minorHAnsi" w:cstheme="minorHAnsi"/>
          <w:color w:val="auto"/>
          <w:sz w:val="22"/>
        </w:rPr>
        <w:t xml:space="preserve"> - A Assembleia Geral, que será aberta ao público, com tal descrição na publicação de suas convocações, sendo poder máximo da</w:t>
      </w:r>
      <w:r w:rsidR="00575056" w:rsidRPr="00AF3B19">
        <w:rPr>
          <w:rFonts w:asciiTheme="minorHAnsi" w:hAnsiTheme="minorHAnsi" w:cstheme="minorHAnsi"/>
          <w:color w:val="auto"/>
          <w:sz w:val="22"/>
        </w:rPr>
        <w:t xml:space="preserve"> </w:t>
      </w:r>
      <w:r w:rsidR="00575056" w:rsidRPr="00AF3B19">
        <w:rPr>
          <w:rFonts w:asciiTheme="minorHAnsi" w:hAnsiTheme="minorHAnsi" w:cstheme="minorHAnsi"/>
          <w:color w:val="4472C4" w:themeColor="accent1"/>
          <w:sz w:val="22"/>
        </w:rPr>
        <w:t>CBTM</w:t>
      </w:r>
      <w:r w:rsidRPr="00AF3B19">
        <w:rPr>
          <w:rFonts w:asciiTheme="minorHAnsi" w:hAnsiTheme="minorHAnsi" w:cstheme="minorHAnsi"/>
          <w:color w:val="auto"/>
          <w:sz w:val="22"/>
        </w:rPr>
        <w:t xml:space="preserve"> </w:t>
      </w:r>
      <w:r w:rsidRPr="00AF3B19">
        <w:rPr>
          <w:rFonts w:asciiTheme="minorHAnsi" w:eastAsia="Times New Roman" w:hAnsiTheme="minorHAnsi" w:cstheme="minorHAnsi"/>
          <w:strike/>
          <w:color w:val="FF0000"/>
          <w:sz w:val="22"/>
        </w:rPr>
        <w:t>Confederação Brasileira de Tênis de Mesa</w:t>
      </w:r>
      <w:r w:rsidRPr="00AF3B19">
        <w:rPr>
          <w:rFonts w:asciiTheme="minorHAnsi" w:hAnsiTheme="minorHAnsi" w:cstheme="minorHAnsi"/>
          <w:color w:val="auto"/>
          <w:sz w:val="22"/>
        </w:rPr>
        <w:t xml:space="preserve"> </w:t>
      </w:r>
      <w:commentRangeStart w:id="37"/>
      <w:r w:rsidRPr="00AF3B19">
        <w:rPr>
          <w:rFonts w:asciiTheme="minorHAnsi" w:hAnsiTheme="minorHAnsi" w:cstheme="minorHAnsi"/>
          <w:color w:val="4472C4" w:themeColor="accent1"/>
          <w:sz w:val="22"/>
        </w:rPr>
        <w:t>é constituída por</w:t>
      </w:r>
      <w:r w:rsidR="000A2E62" w:rsidRPr="00AF3B19">
        <w:rPr>
          <w:rFonts w:asciiTheme="minorHAnsi" w:hAnsiTheme="minorHAnsi" w:cstheme="minorHAnsi"/>
          <w:color w:val="4472C4" w:themeColor="accent1"/>
          <w:sz w:val="22"/>
        </w:rPr>
        <w:t xml:space="preserve"> representante</w:t>
      </w:r>
      <w:r w:rsidR="00CD6043" w:rsidRPr="00AF3B19">
        <w:rPr>
          <w:rFonts w:asciiTheme="minorHAnsi" w:hAnsiTheme="minorHAnsi" w:cstheme="minorHAnsi"/>
          <w:color w:val="4472C4" w:themeColor="accent1"/>
          <w:sz w:val="22"/>
        </w:rPr>
        <w:t>s</w:t>
      </w:r>
      <w:r w:rsidR="000A2E62" w:rsidRPr="00AF3B19">
        <w:rPr>
          <w:rFonts w:asciiTheme="minorHAnsi" w:hAnsiTheme="minorHAnsi" w:cstheme="minorHAnsi"/>
          <w:color w:val="4472C4" w:themeColor="accent1"/>
          <w:sz w:val="22"/>
        </w:rPr>
        <w:t xml:space="preserve"> de cada </w:t>
      </w:r>
      <w:r w:rsidR="0017783A">
        <w:rPr>
          <w:rFonts w:asciiTheme="minorHAnsi" w:hAnsiTheme="minorHAnsi" w:cstheme="minorHAnsi"/>
          <w:color w:val="4472C4" w:themeColor="accent1"/>
          <w:sz w:val="22"/>
        </w:rPr>
        <w:t>Federação Estadual</w:t>
      </w:r>
      <w:r w:rsidR="000A2E62" w:rsidRPr="00AF3B19">
        <w:rPr>
          <w:rFonts w:asciiTheme="minorHAnsi" w:hAnsiTheme="minorHAnsi" w:cstheme="minorHAnsi"/>
          <w:color w:val="4472C4" w:themeColor="accent1"/>
          <w:sz w:val="22"/>
        </w:rPr>
        <w:t xml:space="preserve"> filiada, pelos membros que compõe </w:t>
      </w:r>
      <w:r w:rsidR="005B16C1" w:rsidRPr="00AF3B19">
        <w:rPr>
          <w:rFonts w:asciiTheme="minorHAnsi" w:hAnsiTheme="minorHAnsi" w:cstheme="minorHAnsi"/>
          <w:color w:val="4472C4" w:themeColor="accent1"/>
          <w:sz w:val="22"/>
        </w:rPr>
        <w:t>a Comissão</w:t>
      </w:r>
      <w:r w:rsidR="000A2E62" w:rsidRPr="00AF3B19">
        <w:rPr>
          <w:rFonts w:asciiTheme="minorHAnsi" w:hAnsiTheme="minorHAnsi" w:cstheme="minorHAnsi"/>
          <w:color w:val="4472C4" w:themeColor="accent1"/>
          <w:sz w:val="22"/>
        </w:rPr>
        <w:t xml:space="preserve"> de Clubes, pelos membros que compõe </w:t>
      </w:r>
      <w:r w:rsidR="005B16C1" w:rsidRPr="00AF3B19">
        <w:rPr>
          <w:rFonts w:asciiTheme="minorHAnsi" w:hAnsiTheme="minorHAnsi" w:cstheme="minorHAnsi"/>
          <w:color w:val="4472C4" w:themeColor="accent1"/>
          <w:sz w:val="22"/>
        </w:rPr>
        <w:t>a Comissão</w:t>
      </w:r>
      <w:r w:rsidR="000A2E62" w:rsidRPr="00AF3B19">
        <w:rPr>
          <w:rFonts w:asciiTheme="minorHAnsi" w:hAnsiTheme="minorHAnsi" w:cstheme="minorHAnsi"/>
          <w:color w:val="4472C4" w:themeColor="accent1"/>
          <w:sz w:val="22"/>
        </w:rPr>
        <w:t xml:space="preserve"> de Atletas, pelos membros que compõe </w:t>
      </w:r>
      <w:r w:rsidR="005B16C1" w:rsidRPr="00AF3B19">
        <w:rPr>
          <w:rFonts w:asciiTheme="minorHAnsi" w:hAnsiTheme="minorHAnsi" w:cstheme="minorHAnsi"/>
          <w:color w:val="4472C4" w:themeColor="accent1"/>
          <w:sz w:val="22"/>
        </w:rPr>
        <w:t>a Comissão</w:t>
      </w:r>
      <w:r w:rsidR="000A2E62" w:rsidRPr="00AF3B19">
        <w:rPr>
          <w:rFonts w:asciiTheme="minorHAnsi" w:hAnsiTheme="minorHAnsi" w:cstheme="minorHAnsi"/>
          <w:color w:val="4472C4" w:themeColor="accent1"/>
          <w:sz w:val="22"/>
        </w:rPr>
        <w:t xml:space="preserve"> de Técnicos e pelos membros que compõe </w:t>
      </w:r>
      <w:r w:rsidR="005B16C1" w:rsidRPr="00AF3B19">
        <w:rPr>
          <w:rFonts w:asciiTheme="minorHAnsi" w:hAnsiTheme="minorHAnsi" w:cstheme="minorHAnsi"/>
          <w:color w:val="4472C4" w:themeColor="accent1"/>
          <w:sz w:val="22"/>
        </w:rPr>
        <w:t>a Comissão</w:t>
      </w:r>
      <w:r w:rsidR="000A2E62" w:rsidRPr="00AF3B19">
        <w:rPr>
          <w:rFonts w:asciiTheme="minorHAnsi" w:hAnsiTheme="minorHAnsi" w:cstheme="minorHAnsi"/>
          <w:color w:val="4472C4" w:themeColor="accent1"/>
          <w:sz w:val="22"/>
        </w:rPr>
        <w:t xml:space="preserve"> de Árbitros</w:t>
      </w:r>
      <w:commentRangeEnd w:id="37"/>
      <w:r w:rsidR="000A2E62" w:rsidRPr="00AF3B19">
        <w:rPr>
          <w:rStyle w:val="Refdecomentrio"/>
          <w:rFonts w:asciiTheme="minorHAnsi" w:hAnsiTheme="minorHAnsi" w:cstheme="minorHAnsi"/>
          <w:sz w:val="22"/>
          <w:szCs w:val="22"/>
        </w:rPr>
        <w:commentReference w:id="37"/>
      </w:r>
      <w:r w:rsidRPr="00AF3B19">
        <w:rPr>
          <w:rFonts w:asciiTheme="minorHAnsi" w:hAnsiTheme="minorHAnsi" w:cstheme="minorHAnsi"/>
          <w:color w:val="auto"/>
          <w:sz w:val="22"/>
        </w:rPr>
        <w:t>, nos termos do artigo 5º deste Estatuto, que terão direito a 1 (um) único voto</w:t>
      </w:r>
      <w:r w:rsidR="000A2E62" w:rsidRPr="00AF3B19">
        <w:rPr>
          <w:rFonts w:asciiTheme="minorHAnsi" w:hAnsiTheme="minorHAnsi" w:cstheme="minorHAnsi"/>
          <w:color w:val="auto"/>
          <w:sz w:val="22"/>
        </w:rPr>
        <w:t xml:space="preserve"> cada</w:t>
      </w:r>
      <w:r w:rsidRPr="00AF3B19">
        <w:rPr>
          <w:rFonts w:asciiTheme="minorHAnsi" w:hAnsiTheme="minorHAnsi" w:cstheme="minorHAnsi"/>
          <w:color w:val="auto"/>
          <w:sz w:val="22"/>
        </w:rPr>
        <w:t>, cabendo, às pessoas físicas, o atendimento ao</w:t>
      </w:r>
      <w:r w:rsidR="00D86091">
        <w:rPr>
          <w:rFonts w:asciiTheme="minorHAnsi" w:hAnsiTheme="minorHAnsi" w:cstheme="minorHAnsi"/>
          <w:color w:val="auto"/>
          <w:sz w:val="22"/>
        </w:rPr>
        <w:t>s</w:t>
      </w:r>
      <w:r w:rsidRPr="00AF3B19">
        <w:rPr>
          <w:rFonts w:asciiTheme="minorHAnsi" w:hAnsiTheme="minorHAnsi" w:cstheme="minorHAnsi"/>
          <w:color w:val="auto"/>
          <w:sz w:val="22"/>
        </w:rPr>
        <w:t xml:space="preserve"> </w:t>
      </w:r>
      <w:r w:rsidR="00D86091">
        <w:rPr>
          <w:rFonts w:asciiTheme="minorHAnsi" w:hAnsiTheme="minorHAnsi" w:cstheme="minorHAnsi"/>
          <w:color w:val="auto"/>
          <w:sz w:val="22"/>
        </w:rPr>
        <w:t>dispositivos</w:t>
      </w:r>
      <w:r w:rsidRPr="00AF3B19">
        <w:rPr>
          <w:rFonts w:asciiTheme="minorHAnsi" w:hAnsiTheme="minorHAnsi" w:cstheme="minorHAnsi"/>
          <w:color w:val="auto"/>
          <w:sz w:val="22"/>
        </w:rPr>
        <w:t xml:space="preserve"> deste Estatuto e, no caso das pessoas jurídicas, a representação conforme definida em seus respectivos atos constitutivos.</w:t>
      </w:r>
    </w:p>
    <w:p w14:paraId="5034A603" w14:textId="45286914" w:rsidR="00F13102" w:rsidRPr="00AF3B19" w:rsidRDefault="00F13102" w:rsidP="008950DE">
      <w:pPr>
        <w:pStyle w:val="TextosemFormatao"/>
        <w:numPr>
          <w:ilvl w:val="0"/>
          <w:numId w:val="43"/>
        </w:numPr>
        <w:spacing w:before="120" w:after="120"/>
        <w:ind w:left="1134" w:firstLine="0"/>
        <w:jc w:val="both"/>
        <w:rPr>
          <w:rFonts w:asciiTheme="minorHAnsi" w:hAnsiTheme="minorHAnsi" w:cstheme="minorHAnsi"/>
          <w:sz w:val="22"/>
          <w:szCs w:val="22"/>
        </w:rPr>
      </w:pPr>
      <w:r w:rsidRPr="00AF3B19">
        <w:rPr>
          <w:rFonts w:asciiTheme="minorHAnsi" w:hAnsiTheme="minorHAnsi" w:cstheme="minorHAnsi"/>
          <w:sz w:val="22"/>
          <w:szCs w:val="22"/>
        </w:rPr>
        <w:t>Somente podem participar de Assembleias Gerais, com direito a voto, os filiados que:</w:t>
      </w:r>
    </w:p>
    <w:p w14:paraId="0ED19DEE" w14:textId="2A42DD92" w:rsidR="00F13102" w:rsidRPr="00AF3B19" w:rsidRDefault="00134C98" w:rsidP="00C854C2">
      <w:pPr>
        <w:pStyle w:val="TextosemFormatao"/>
        <w:numPr>
          <w:ilvl w:val="0"/>
          <w:numId w:val="9"/>
        </w:numPr>
        <w:spacing w:before="120" w:after="120"/>
        <w:ind w:left="1418" w:hanging="284"/>
        <w:jc w:val="both"/>
        <w:rPr>
          <w:rFonts w:asciiTheme="minorHAnsi" w:hAnsiTheme="minorHAnsi" w:cstheme="minorHAnsi"/>
          <w:sz w:val="22"/>
          <w:szCs w:val="22"/>
        </w:rPr>
      </w:pPr>
      <w:r w:rsidRPr="00AF3B19">
        <w:rPr>
          <w:rFonts w:asciiTheme="minorHAnsi" w:hAnsiTheme="minorHAnsi" w:cstheme="minorHAnsi"/>
          <w:sz w:val="22"/>
          <w:szCs w:val="22"/>
        </w:rPr>
        <w:t>C</w:t>
      </w:r>
      <w:r w:rsidR="00F13102" w:rsidRPr="00AF3B19">
        <w:rPr>
          <w:rFonts w:asciiTheme="minorHAnsi" w:hAnsiTheme="minorHAnsi" w:cstheme="minorHAnsi"/>
          <w:sz w:val="22"/>
          <w:szCs w:val="22"/>
        </w:rPr>
        <w:t xml:space="preserve">ontem, no mínimo, com </w:t>
      </w:r>
      <w:r w:rsidR="00D55C10">
        <w:rPr>
          <w:rFonts w:asciiTheme="minorHAnsi" w:hAnsiTheme="minorHAnsi" w:cstheme="minorHAnsi"/>
          <w:sz w:val="22"/>
          <w:szCs w:val="22"/>
        </w:rPr>
        <w:t>0</w:t>
      </w:r>
      <w:r w:rsidR="00F13102" w:rsidRPr="00AF3B19">
        <w:rPr>
          <w:rFonts w:asciiTheme="minorHAnsi" w:hAnsiTheme="minorHAnsi" w:cstheme="minorHAnsi"/>
          <w:sz w:val="22"/>
          <w:szCs w:val="22"/>
        </w:rPr>
        <w:t>1 (um) ano de filiação;</w:t>
      </w:r>
    </w:p>
    <w:p w14:paraId="1AA468F6" w14:textId="7E7BFB29" w:rsidR="00F13102" w:rsidRPr="00AF3B19" w:rsidRDefault="00134C98" w:rsidP="00C854C2">
      <w:pPr>
        <w:pStyle w:val="TextosemFormatao"/>
        <w:numPr>
          <w:ilvl w:val="0"/>
          <w:numId w:val="9"/>
        </w:numPr>
        <w:spacing w:before="120" w:after="120"/>
        <w:ind w:left="1418" w:hanging="284"/>
        <w:jc w:val="both"/>
        <w:rPr>
          <w:rFonts w:asciiTheme="minorHAnsi" w:hAnsiTheme="minorHAnsi" w:cstheme="minorHAnsi"/>
          <w:sz w:val="22"/>
          <w:szCs w:val="22"/>
        </w:rPr>
      </w:pPr>
      <w:r w:rsidRPr="00AF3B19">
        <w:rPr>
          <w:rFonts w:asciiTheme="minorHAnsi" w:hAnsiTheme="minorHAnsi" w:cstheme="minorHAnsi"/>
          <w:sz w:val="22"/>
          <w:szCs w:val="22"/>
        </w:rPr>
        <w:t>F</w:t>
      </w:r>
      <w:r w:rsidR="00F13102" w:rsidRPr="00AF3B19">
        <w:rPr>
          <w:rFonts w:asciiTheme="minorHAnsi" w:hAnsiTheme="minorHAnsi" w:cstheme="minorHAnsi"/>
          <w:sz w:val="22"/>
          <w:szCs w:val="22"/>
        </w:rPr>
        <w:t xml:space="preserve">igurem na relação que deverá ser publicada pela Entidade, juntamente com o edital </w:t>
      </w:r>
      <w:r w:rsidR="0017783A">
        <w:rPr>
          <w:rFonts w:asciiTheme="minorHAnsi" w:hAnsiTheme="minorHAnsi" w:cstheme="minorHAnsi"/>
          <w:sz w:val="22"/>
          <w:szCs w:val="22"/>
        </w:rPr>
        <w:t>d</w:t>
      </w:r>
      <w:r w:rsidR="00F13102" w:rsidRPr="00AF3B19">
        <w:rPr>
          <w:rFonts w:asciiTheme="minorHAnsi" w:hAnsiTheme="minorHAnsi" w:cstheme="minorHAnsi"/>
          <w:sz w:val="22"/>
          <w:szCs w:val="22"/>
        </w:rPr>
        <w:t>e convocação da</w:t>
      </w:r>
      <w:r w:rsidR="00D322C9" w:rsidRPr="00AF3B19">
        <w:rPr>
          <w:rFonts w:asciiTheme="minorHAnsi" w:hAnsiTheme="minorHAnsi" w:cstheme="minorHAnsi"/>
          <w:sz w:val="22"/>
          <w:szCs w:val="22"/>
        </w:rPr>
        <w:t>s</w:t>
      </w:r>
      <w:r w:rsidR="00F13102" w:rsidRPr="00AF3B19">
        <w:rPr>
          <w:rFonts w:asciiTheme="minorHAnsi" w:hAnsiTheme="minorHAnsi" w:cstheme="minorHAnsi"/>
          <w:sz w:val="22"/>
          <w:szCs w:val="22"/>
        </w:rPr>
        <w:t xml:space="preserve"> Assembleia</w:t>
      </w:r>
      <w:r w:rsidR="00D322C9" w:rsidRPr="00AF3B19">
        <w:rPr>
          <w:rFonts w:asciiTheme="minorHAnsi" w:hAnsiTheme="minorHAnsi" w:cstheme="minorHAnsi"/>
          <w:sz w:val="22"/>
          <w:szCs w:val="22"/>
        </w:rPr>
        <w:t>s</w:t>
      </w:r>
      <w:r w:rsidR="00F13102" w:rsidRPr="00AF3B19">
        <w:rPr>
          <w:rFonts w:asciiTheme="minorHAnsi" w:hAnsiTheme="minorHAnsi" w:cstheme="minorHAnsi"/>
          <w:sz w:val="22"/>
          <w:szCs w:val="22"/>
        </w:rPr>
        <w:t xml:space="preserve"> Gera</w:t>
      </w:r>
      <w:r w:rsidR="00D322C9" w:rsidRPr="00AF3B19">
        <w:rPr>
          <w:rFonts w:asciiTheme="minorHAnsi" w:hAnsiTheme="minorHAnsi" w:cstheme="minorHAnsi"/>
          <w:sz w:val="22"/>
          <w:szCs w:val="22"/>
        </w:rPr>
        <w:t>is, de acordo com sua tipologia</w:t>
      </w:r>
      <w:r w:rsidR="00F13102" w:rsidRPr="00AF3B19">
        <w:rPr>
          <w:rFonts w:asciiTheme="minorHAnsi" w:hAnsiTheme="minorHAnsi" w:cstheme="minorHAnsi"/>
          <w:sz w:val="22"/>
          <w:szCs w:val="22"/>
        </w:rPr>
        <w:t>, e tenham atendido às exigências legais estatutárias;</w:t>
      </w:r>
    </w:p>
    <w:p w14:paraId="305B735E" w14:textId="7F6069EE" w:rsidR="00F13102" w:rsidRPr="00AF3B19" w:rsidRDefault="00134C98" w:rsidP="00C854C2">
      <w:pPr>
        <w:pStyle w:val="TextosemFormatao"/>
        <w:numPr>
          <w:ilvl w:val="0"/>
          <w:numId w:val="9"/>
        </w:numPr>
        <w:spacing w:before="120" w:after="120"/>
        <w:ind w:left="1418" w:hanging="284"/>
        <w:jc w:val="both"/>
        <w:rPr>
          <w:rFonts w:asciiTheme="minorHAnsi" w:hAnsiTheme="minorHAnsi" w:cstheme="minorHAnsi"/>
          <w:sz w:val="22"/>
          <w:szCs w:val="22"/>
        </w:rPr>
      </w:pPr>
      <w:r w:rsidRPr="00AF3B19">
        <w:rPr>
          <w:rFonts w:asciiTheme="minorHAnsi" w:hAnsiTheme="minorHAnsi" w:cstheme="minorHAnsi"/>
          <w:sz w:val="22"/>
          <w:szCs w:val="22"/>
        </w:rPr>
        <w:t>P</w:t>
      </w:r>
      <w:r w:rsidR="00F13102" w:rsidRPr="00AF3B19">
        <w:rPr>
          <w:rFonts w:asciiTheme="minorHAnsi" w:hAnsiTheme="minorHAnsi" w:cstheme="minorHAnsi"/>
          <w:sz w:val="22"/>
          <w:szCs w:val="22"/>
        </w:rPr>
        <w:t xml:space="preserve">reencham todos os requisitos previstos </w:t>
      </w:r>
      <w:r w:rsidR="0017783A">
        <w:rPr>
          <w:rFonts w:asciiTheme="minorHAnsi" w:hAnsiTheme="minorHAnsi" w:cstheme="minorHAnsi"/>
          <w:color w:val="4472C4" w:themeColor="accent1"/>
          <w:sz w:val="22"/>
          <w:szCs w:val="22"/>
        </w:rPr>
        <w:t>neste estatuto</w:t>
      </w:r>
      <w:commentRangeStart w:id="38"/>
      <w:commentRangeEnd w:id="38"/>
      <w:r w:rsidR="005B16C1" w:rsidRPr="00AF3B19">
        <w:rPr>
          <w:rStyle w:val="Refdecomentrio"/>
          <w:rFonts w:asciiTheme="minorHAnsi" w:eastAsia="Calibri" w:hAnsiTheme="minorHAnsi" w:cstheme="minorHAnsi"/>
          <w:color w:val="1C75BC"/>
          <w:sz w:val="22"/>
          <w:szCs w:val="22"/>
        </w:rPr>
        <w:commentReference w:id="38"/>
      </w:r>
      <w:r w:rsidR="00F13102" w:rsidRPr="00AF3B19">
        <w:rPr>
          <w:rFonts w:asciiTheme="minorHAnsi" w:hAnsiTheme="minorHAnsi" w:cstheme="minorHAnsi"/>
          <w:sz w:val="22"/>
          <w:szCs w:val="22"/>
        </w:rPr>
        <w:t>;</w:t>
      </w:r>
    </w:p>
    <w:p w14:paraId="3F65BA5C" w14:textId="41348929" w:rsidR="00F13102" w:rsidRPr="00AF3B19" w:rsidRDefault="00134C98" w:rsidP="00C854C2">
      <w:pPr>
        <w:pStyle w:val="TextosemFormatao"/>
        <w:numPr>
          <w:ilvl w:val="0"/>
          <w:numId w:val="9"/>
        </w:numPr>
        <w:spacing w:before="120" w:after="120"/>
        <w:ind w:left="1418" w:hanging="284"/>
        <w:jc w:val="both"/>
        <w:rPr>
          <w:rFonts w:asciiTheme="minorHAnsi" w:hAnsiTheme="minorHAnsi" w:cstheme="minorHAnsi"/>
          <w:sz w:val="22"/>
          <w:szCs w:val="22"/>
        </w:rPr>
      </w:pPr>
      <w:r w:rsidRPr="00AF3B19">
        <w:rPr>
          <w:rFonts w:asciiTheme="minorHAnsi" w:hAnsiTheme="minorHAnsi" w:cstheme="minorHAnsi"/>
          <w:sz w:val="22"/>
          <w:szCs w:val="22"/>
        </w:rPr>
        <w:t>E</w:t>
      </w:r>
      <w:r w:rsidR="00F13102" w:rsidRPr="00AF3B19">
        <w:rPr>
          <w:rFonts w:asciiTheme="minorHAnsi" w:hAnsiTheme="minorHAnsi" w:cstheme="minorHAnsi"/>
          <w:sz w:val="22"/>
          <w:szCs w:val="22"/>
        </w:rPr>
        <w:t>stejam em pleno gozo dos seus direitos.</w:t>
      </w:r>
    </w:p>
    <w:p w14:paraId="3CAB33C3" w14:textId="30CCCFF7" w:rsidR="00F13102" w:rsidRPr="00AF3B19" w:rsidRDefault="00F13102" w:rsidP="008950DE">
      <w:pPr>
        <w:pStyle w:val="TextosemFormatao"/>
        <w:numPr>
          <w:ilvl w:val="0"/>
          <w:numId w:val="43"/>
        </w:numPr>
        <w:spacing w:before="120" w:after="120"/>
        <w:ind w:left="1134" w:firstLine="0"/>
        <w:jc w:val="both"/>
        <w:rPr>
          <w:rFonts w:asciiTheme="minorHAnsi" w:hAnsiTheme="minorHAnsi" w:cstheme="minorHAnsi"/>
          <w:sz w:val="22"/>
          <w:szCs w:val="22"/>
        </w:rPr>
      </w:pPr>
      <w:bookmarkStart w:id="39" w:name="_Hlk510615431"/>
      <w:bookmarkStart w:id="40" w:name="_Hlk507575720"/>
      <w:r w:rsidRPr="00AF3B19">
        <w:rPr>
          <w:rFonts w:asciiTheme="minorHAnsi" w:hAnsiTheme="minorHAnsi" w:cstheme="minorHAnsi"/>
          <w:sz w:val="22"/>
          <w:szCs w:val="22"/>
        </w:rPr>
        <w:t xml:space="preserve">Perderão o direito a voto as pessoas jurídicas, regularmente filiadas, que deixarem de tomar parte em </w:t>
      </w:r>
      <w:r w:rsidR="00CF7D59" w:rsidRPr="00AF3B19">
        <w:rPr>
          <w:rFonts w:asciiTheme="minorHAnsi" w:hAnsiTheme="minorHAnsi" w:cstheme="minorHAnsi"/>
          <w:sz w:val="22"/>
          <w:szCs w:val="22"/>
        </w:rPr>
        <w:t>pelo menos 01</w:t>
      </w:r>
      <w:r w:rsidR="00D55C10">
        <w:rPr>
          <w:rFonts w:asciiTheme="minorHAnsi" w:hAnsiTheme="minorHAnsi" w:cstheme="minorHAnsi"/>
          <w:sz w:val="22"/>
          <w:szCs w:val="22"/>
        </w:rPr>
        <w:t xml:space="preserve"> (um</w:t>
      </w:r>
      <w:r w:rsidR="00CF7D59" w:rsidRPr="00AF3B19">
        <w:rPr>
          <w:rFonts w:asciiTheme="minorHAnsi" w:hAnsiTheme="minorHAnsi" w:cstheme="minorHAnsi"/>
          <w:sz w:val="22"/>
          <w:szCs w:val="22"/>
        </w:rPr>
        <w:t xml:space="preserve">) campeonato oficial </w:t>
      </w:r>
      <w:r w:rsidRPr="00AF3B19">
        <w:rPr>
          <w:rFonts w:asciiTheme="minorHAnsi" w:hAnsiTheme="minorHAnsi" w:cstheme="minorHAnsi"/>
          <w:sz w:val="22"/>
          <w:szCs w:val="22"/>
        </w:rPr>
        <w:t>promovido pela CBTM nos últimos 12 (doze) meses</w:t>
      </w:r>
      <w:r w:rsidR="0057593C" w:rsidRPr="00AF3B19">
        <w:rPr>
          <w:rFonts w:asciiTheme="minorHAnsi" w:hAnsiTheme="minorHAnsi" w:cstheme="minorHAnsi"/>
          <w:sz w:val="22"/>
          <w:szCs w:val="22"/>
        </w:rPr>
        <w:t xml:space="preserve">, não realizarem </w:t>
      </w:r>
      <w:commentRangeStart w:id="41"/>
      <w:r w:rsidR="005B16C1" w:rsidRPr="00AF3B19">
        <w:rPr>
          <w:rFonts w:asciiTheme="minorHAnsi" w:hAnsiTheme="minorHAnsi" w:cstheme="minorHAnsi"/>
          <w:sz w:val="22"/>
          <w:szCs w:val="22"/>
        </w:rPr>
        <w:t xml:space="preserve">ou participarem de </w:t>
      </w:r>
      <w:r w:rsidR="0057593C" w:rsidRPr="00AF3B19">
        <w:rPr>
          <w:rFonts w:asciiTheme="minorHAnsi" w:hAnsiTheme="minorHAnsi" w:cstheme="minorHAnsi"/>
          <w:sz w:val="22"/>
          <w:szCs w:val="22"/>
        </w:rPr>
        <w:t>no mínimo 02</w:t>
      </w:r>
      <w:r w:rsidR="00D55C10">
        <w:rPr>
          <w:rFonts w:asciiTheme="minorHAnsi" w:hAnsiTheme="minorHAnsi" w:cstheme="minorHAnsi"/>
          <w:sz w:val="22"/>
          <w:szCs w:val="22"/>
        </w:rPr>
        <w:t xml:space="preserve"> (duas</w:t>
      </w:r>
      <w:r w:rsidR="0057593C" w:rsidRPr="00AF3B19">
        <w:rPr>
          <w:rFonts w:asciiTheme="minorHAnsi" w:hAnsiTheme="minorHAnsi" w:cstheme="minorHAnsi"/>
          <w:sz w:val="22"/>
          <w:szCs w:val="22"/>
        </w:rPr>
        <w:t>) etapas d</w:t>
      </w:r>
      <w:r w:rsidR="005B16C1" w:rsidRPr="00AF3B19">
        <w:rPr>
          <w:rFonts w:asciiTheme="minorHAnsi" w:hAnsiTheme="minorHAnsi" w:cstheme="minorHAnsi"/>
          <w:sz w:val="22"/>
          <w:szCs w:val="22"/>
        </w:rPr>
        <w:t>e Campeonato</w:t>
      </w:r>
      <w:r w:rsidR="0057593C" w:rsidRPr="00AF3B19">
        <w:rPr>
          <w:rFonts w:asciiTheme="minorHAnsi" w:hAnsiTheme="minorHAnsi" w:cstheme="minorHAnsi"/>
          <w:sz w:val="22"/>
          <w:szCs w:val="22"/>
        </w:rPr>
        <w:t xml:space="preserve"> </w:t>
      </w:r>
      <w:r w:rsidR="005B16C1" w:rsidRPr="00AF3B19">
        <w:rPr>
          <w:rFonts w:asciiTheme="minorHAnsi" w:hAnsiTheme="minorHAnsi" w:cstheme="minorHAnsi"/>
          <w:sz w:val="22"/>
          <w:szCs w:val="22"/>
        </w:rPr>
        <w:t>E</w:t>
      </w:r>
      <w:r w:rsidR="0057593C" w:rsidRPr="00AF3B19">
        <w:rPr>
          <w:rFonts w:asciiTheme="minorHAnsi" w:hAnsiTheme="minorHAnsi" w:cstheme="minorHAnsi"/>
          <w:sz w:val="22"/>
          <w:szCs w:val="22"/>
        </w:rPr>
        <w:t>stadual</w:t>
      </w:r>
      <w:r w:rsidR="005B16C1" w:rsidRPr="00AF3B19">
        <w:rPr>
          <w:rFonts w:asciiTheme="minorHAnsi" w:hAnsiTheme="minorHAnsi" w:cstheme="minorHAnsi"/>
          <w:sz w:val="22"/>
          <w:szCs w:val="22"/>
        </w:rPr>
        <w:t>, organizado pela respectiva Federação Estadual</w:t>
      </w:r>
      <w:r w:rsidR="0057593C" w:rsidRPr="00AF3B19">
        <w:rPr>
          <w:rFonts w:asciiTheme="minorHAnsi" w:hAnsiTheme="minorHAnsi" w:cstheme="minorHAnsi"/>
          <w:sz w:val="22"/>
          <w:szCs w:val="22"/>
        </w:rPr>
        <w:t xml:space="preserve"> </w:t>
      </w:r>
      <w:commentRangeEnd w:id="41"/>
      <w:r w:rsidR="005B16C1" w:rsidRPr="00AF3B19">
        <w:rPr>
          <w:rStyle w:val="Refdecomentrio"/>
          <w:rFonts w:asciiTheme="minorHAnsi" w:eastAsia="Calibri" w:hAnsiTheme="minorHAnsi" w:cstheme="minorHAnsi"/>
          <w:color w:val="1C75BC"/>
          <w:sz w:val="22"/>
          <w:szCs w:val="22"/>
        </w:rPr>
        <w:commentReference w:id="41"/>
      </w:r>
      <w:r w:rsidR="0057593C" w:rsidRPr="00AF3B19">
        <w:rPr>
          <w:rFonts w:asciiTheme="minorHAnsi" w:hAnsiTheme="minorHAnsi" w:cstheme="minorHAnsi"/>
          <w:sz w:val="22"/>
          <w:szCs w:val="22"/>
        </w:rPr>
        <w:t>e/ou</w:t>
      </w:r>
      <w:r w:rsidRPr="00AF3B19">
        <w:rPr>
          <w:rFonts w:asciiTheme="minorHAnsi" w:hAnsiTheme="minorHAnsi" w:cstheme="minorHAnsi"/>
          <w:sz w:val="22"/>
          <w:szCs w:val="22"/>
        </w:rPr>
        <w:t xml:space="preserve"> se estiverem inadimplentes com a CBTM.</w:t>
      </w:r>
    </w:p>
    <w:bookmarkEnd w:id="39"/>
    <w:p w14:paraId="0EED9F9A" w14:textId="751C4132" w:rsidR="00F13102" w:rsidRPr="00AF3B19" w:rsidRDefault="00F13102" w:rsidP="008950DE">
      <w:pPr>
        <w:pStyle w:val="TextosemFormatao"/>
        <w:numPr>
          <w:ilvl w:val="0"/>
          <w:numId w:val="43"/>
        </w:numPr>
        <w:spacing w:before="120" w:after="120"/>
        <w:ind w:left="1134" w:firstLine="0"/>
        <w:jc w:val="both"/>
        <w:rPr>
          <w:rFonts w:asciiTheme="minorHAnsi" w:hAnsiTheme="minorHAnsi" w:cstheme="minorHAnsi"/>
          <w:sz w:val="22"/>
          <w:szCs w:val="22"/>
        </w:rPr>
      </w:pPr>
      <w:r w:rsidRPr="00AF3B19">
        <w:rPr>
          <w:rFonts w:asciiTheme="minorHAnsi" w:hAnsiTheme="minorHAnsi" w:cstheme="minorHAnsi"/>
          <w:sz w:val="22"/>
          <w:szCs w:val="22"/>
        </w:rPr>
        <w:lastRenderedPageBreak/>
        <w:t>Somente poderão exercer o direito a voto nas Assembleias Gerais os maiores de 18 (dezoito) anos.</w:t>
      </w:r>
    </w:p>
    <w:p w14:paraId="4D108FAA" w14:textId="796C2C60" w:rsidR="0079122C" w:rsidRDefault="0079122C" w:rsidP="008950DE">
      <w:pPr>
        <w:pStyle w:val="TextosemFormatao"/>
        <w:numPr>
          <w:ilvl w:val="0"/>
          <w:numId w:val="43"/>
        </w:numPr>
        <w:spacing w:before="120" w:after="120"/>
        <w:ind w:left="1134" w:firstLine="0"/>
        <w:jc w:val="both"/>
        <w:rPr>
          <w:rFonts w:asciiTheme="minorHAnsi" w:hAnsiTheme="minorHAnsi" w:cstheme="minorHAnsi"/>
          <w:sz w:val="22"/>
          <w:szCs w:val="22"/>
        </w:rPr>
      </w:pPr>
      <w:r w:rsidRPr="00AF3B19">
        <w:rPr>
          <w:rFonts w:asciiTheme="minorHAnsi" w:hAnsiTheme="minorHAnsi" w:cstheme="minorHAnsi"/>
          <w:sz w:val="22"/>
          <w:szCs w:val="22"/>
        </w:rPr>
        <w:t>Os representantes legais das pessoas jurídicas filiadas poderão, no caso de impedimento e justificativa, designar e credenciar um representante para representá-lo em caso de sua ausência em reunião da Assembleia</w:t>
      </w:r>
      <w:r w:rsidR="0017783A">
        <w:rPr>
          <w:rFonts w:asciiTheme="minorHAnsi" w:hAnsiTheme="minorHAnsi" w:cstheme="minorHAnsi"/>
          <w:sz w:val="22"/>
          <w:szCs w:val="22"/>
        </w:rPr>
        <w:t xml:space="preserve"> Geral</w:t>
      </w:r>
      <w:r w:rsidRPr="00AF3B19">
        <w:rPr>
          <w:rFonts w:asciiTheme="minorHAnsi" w:hAnsiTheme="minorHAnsi" w:cstheme="minorHAnsi"/>
          <w:sz w:val="22"/>
          <w:szCs w:val="22"/>
        </w:rPr>
        <w:t>. Caso a representação seja feita por pessoa que não integre os Poderes da entidade filiada, será permitida</w:t>
      </w:r>
      <w:r w:rsidR="0087089A" w:rsidRPr="00AF3B19">
        <w:rPr>
          <w:rFonts w:asciiTheme="minorHAnsi" w:hAnsiTheme="minorHAnsi" w:cstheme="minorHAnsi"/>
          <w:sz w:val="22"/>
          <w:szCs w:val="22"/>
        </w:rPr>
        <w:t xml:space="preserve"> </w:t>
      </w:r>
      <w:r w:rsidRPr="00AF3B19">
        <w:rPr>
          <w:rFonts w:asciiTheme="minorHAnsi" w:hAnsiTheme="minorHAnsi" w:cstheme="minorHAnsi"/>
          <w:sz w:val="22"/>
          <w:szCs w:val="22"/>
        </w:rPr>
        <w:t>a outorga de poderes por Procuração, com fins específicos para deliberar as matérias constantes da ordem</w:t>
      </w:r>
      <w:r w:rsidR="0087089A" w:rsidRPr="00AF3B19">
        <w:rPr>
          <w:rFonts w:asciiTheme="minorHAnsi" w:hAnsiTheme="minorHAnsi" w:cstheme="minorHAnsi"/>
          <w:sz w:val="22"/>
          <w:szCs w:val="22"/>
        </w:rPr>
        <w:t xml:space="preserve"> </w:t>
      </w:r>
      <w:r w:rsidRPr="00AF3B19">
        <w:rPr>
          <w:rFonts w:asciiTheme="minorHAnsi" w:hAnsiTheme="minorHAnsi" w:cstheme="minorHAnsi"/>
          <w:sz w:val="22"/>
          <w:szCs w:val="22"/>
        </w:rPr>
        <w:t>do dia.</w:t>
      </w:r>
    </w:p>
    <w:p w14:paraId="45EF6393" w14:textId="589570DC" w:rsidR="006A1B74" w:rsidRPr="006A1B74" w:rsidRDefault="006A1B74" w:rsidP="008950DE">
      <w:pPr>
        <w:pStyle w:val="TextosemFormatao"/>
        <w:numPr>
          <w:ilvl w:val="0"/>
          <w:numId w:val="43"/>
        </w:numPr>
        <w:spacing w:before="120" w:after="120"/>
        <w:ind w:left="1134" w:firstLine="0"/>
        <w:jc w:val="both"/>
        <w:rPr>
          <w:rFonts w:asciiTheme="minorHAnsi" w:hAnsiTheme="minorHAnsi" w:cstheme="minorHAnsi"/>
          <w:color w:val="4472C4" w:themeColor="accent1"/>
          <w:sz w:val="22"/>
          <w:szCs w:val="22"/>
        </w:rPr>
      </w:pPr>
      <w:commentRangeStart w:id="42"/>
      <w:r w:rsidRPr="006A1B74">
        <w:rPr>
          <w:rFonts w:asciiTheme="minorHAnsi" w:hAnsiTheme="minorHAnsi" w:cstheme="minorHAnsi"/>
          <w:color w:val="4472C4" w:themeColor="accent1"/>
          <w:sz w:val="22"/>
          <w:szCs w:val="22"/>
        </w:rPr>
        <w:t>Resta garantido o exercício livre do voto, em quaisquer circunstâncias, possibilitando que os membros da Assembleia Geral votem favoravelmente à supressão ou alteração de cláusulas estatutárias, protegidos de qualquer tipo de punição ou sanção. Eventuais atos contrários ao livre processo democrático deverão ser submetido</w:t>
      </w:r>
      <w:r>
        <w:rPr>
          <w:rFonts w:asciiTheme="minorHAnsi" w:hAnsiTheme="minorHAnsi" w:cstheme="minorHAnsi"/>
          <w:color w:val="4472C4" w:themeColor="accent1"/>
          <w:sz w:val="22"/>
          <w:szCs w:val="22"/>
        </w:rPr>
        <w:t>s</w:t>
      </w:r>
      <w:r w:rsidRPr="006A1B74">
        <w:rPr>
          <w:rFonts w:asciiTheme="minorHAnsi" w:hAnsiTheme="minorHAnsi" w:cstheme="minorHAnsi"/>
          <w:color w:val="4472C4" w:themeColor="accent1"/>
          <w:sz w:val="22"/>
          <w:szCs w:val="22"/>
        </w:rPr>
        <w:t xml:space="preserve"> ao Conselho de Ética para apuração e responsabilização dos envolvidos.</w:t>
      </w:r>
      <w:commentRangeEnd w:id="42"/>
      <w:r>
        <w:rPr>
          <w:rStyle w:val="Refdecomentrio"/>
          <w:rFonts w:ascii="Calibri" w:eastAsia="Calibri" w:hAnsi="Calibri" w:cs="Calibri"/>
          <w:color w:val="1C75BC"/>
        </w:rPr>
        <w:commentReference w:id="42"/>
      </w:r>
    </w:p>
    <w:bookmarkEnd w:id="40"/>
    <w:p w14:paraId="0F6459DB" w14:textId="11D50EBA" w:rsidR="00F13102" w:rsidRPr="00AF3B19" w:rsidRDefault="00F13102" w:rsidP="00AF3B19">
      <w:pPr>
        <w:spacing w:before="360" w:after="120" w:line="240" w:lineRule="auto"/>
        <w:ind w:left="0" w:firstLine="0"/>
        <w:jc w:val="both"/>
        <w:rPr>
          <w:rFonts w:asciiTheme="minorHAnsi" w:eastAsia="Times New Roman" w:hAnsiTheme="minorHAnsi" w:cstheme="minorHAnsi"/>
          <w:color w:val="auto"/>
          <w:sz w:val="22"/>
        </w:rPr>
      </w:pPr>
      <w:r w:rsidRPr="00AF3B19">
        <w:rPr>
          <w:rFonts w:asciiTheme="minorHAnsi" w:eastAsia="Times New Roman" w:hAnsiTheme="minorHAnsi" w:cstheme="minorHAnsi"/>
          <w:b/>
          <w:color w:val="auto"/>
          <w:sz w:val="22"/>
        </w:rPr>
        <w:t xml:space="preserve">Art. </w:t>
      </w:r>
      <w:r w:rsidR="00AF107D">
        <w:rPr>
          <w:rFonts w:asciiTheme="minorHAnsi" w:eastAsia="Times New Roman" w:hAnsiTheme="minorHAnsi" w:cstheme="minorHAnsi"/>
          <w:b/>
          <w:color w:val="auto"/>
          <w:sz w:val="22"/>
        </w:rPr>
        <w:t>18</w:t>
      </w:r>
      <w:r w:rsidRPr="00AF3B19">
        <w:rPr>
          <w:rFonts w:asciiTheme="minorHAnsi" w:eastAsia="Times New Roman" w:hAnsiTheme="minorHAnsi" w:cstheme="minorHAnsi"/>
          <w:color w:val="auto"/>
          <w:sz w:val="22"/>
        </w:rPr>
        <w:t xml:space="preserve"> - A </w:t>
      </w:r>
      <w:r w:rsidRPr="00AF3B19">
        <w:rPr>
          <w:rFonts w:asciiTheme="minorHAnsi" w:hAnsiTheme="minorHAnsi" w:cstheme="minorHAnsi"/>
          <w:color w:val="auto"/>
          <w:sz w:val="22"/>
        </w:rPr>
        <w:t>Assembleia</w:t>
      </w:r>
      <w:r w:rsidRPr="00AF3B19">
        <w:rPr>
          <w:rFonts w:asciiTheme="minorHAnsi" w:eastAsia="Times New Roman" w:hAnsiTheme="minorHAnsi" w:cstheme="minorHAnsi"/>
          <w:color w:val="auto"/>
          <w:sz w:val="22"/>
        </w:rPr>
        <w:t xml:space="preserve"> Geral reunir-se-á:</w:t>
      </w:r>
    </w:p>
    <w:p w14:paraId="67F108AD" w14:textId="6B3D5CB6" w:rsidR="004E18AB" w:rsidRPr="00AF3B19" w:rsidRDefault="004E18AB" w:rsidP="00C854C2">
      <w:pPr>
        <w:pStyle w:val="PargrafodaLista"/>
        <w:numPr>
          <w:ilvl w:val="0"/>
          <w:numId w:val="6"/>
        </w:numPr>
        <w:shd w:val="clear" w:color="auto" w:fill="FFFFFF"/>
        <w:spacing w:before="120" w:after="120"/>
        <w:ind w:left="1418" w:hanging="284"/>
        <w:jc w:val="both"/>
        <w:textAlignment w:val="top"/>
        <w:rPr>
          <w:rFonts w:asciiTheme="minorHAnsi" w:hAnsiTheme="minorHAnsi" w:cstheme="minorHAnsi"/>
          <w:sz w:val="22"/>
          <w:szCs w:val="22"/>
        </w:rPr>
      </w:pPr>
      <w:r w:rsidRPr="00AF3B19">
        <w:rPr>
          <w:rFonts w:asciiTheme="minorHAnsi" w:hAnsiTheme="minorHAnsi" w:cstheme="minorHAnsi"/>
          <w:sz w:val="22"/>
          <w:szCs w:val="22"/>
        </w:rPr>
        <w:t>Ordinariamente, durante o 1° quadrimestre de cada ano;</w:t>
      </w:r>
    </w:p>
    <w:p w14:paraId="69A86364" w14:textId="2C1AA189" w:rsidR="004E18AB" w:rsidRPr="00AF3B19" w:rsidRDefault="004E18AB" w:rsidP="00C854C2">
      <w:pPr>
        <w:pStyle w:val="PargrafodaLista"/>
        <w:numPr>
          <w:ilvl w:val="0"/>
          <w:numId w:val="6"/>
        </w:numPr>
        <w:shd w:val="clear" w:color="auto" w:fill="FFFFFF"/>
        <w:spacing w:before="120" w:after="120"/>
        <w:ind w:left="1418" w:hanging="284"/>
        <w:jc w:val="both"/>
        <w:textAlignment w:val="top"/>
        <w:rPr>
          <w:rFonts w:asciiTheme="minorHAnsi" w:hAnsiTheme="minorHAnsi" w:cstheme="minorHAnsi"/>
          <w:sz w:val="22"/>
          <w:szCs w:val="22"/>
        </w:rPr>
      </w:pPr>
      <w:r w:rsidRPr="00AF3B19">
        <w:rPr>
          <w:rFonts w:asciiTheme="minorHAnsi" w:hAnsiTheme="minorHAnsi" w:cstheme="minorHAnsi"/>
          <w:sz w:val="22"/>
          <w:szCs w:val="22"/>
        </w:rPr>
        <w:t xml:space="preserve">Quadrienalmente, na </w:t>
      </w:r>
      <w:r w:rsidRPr="00AF3B19">
        <w:rPr>
          <w:rFonts w:asciiTheme="minorHAnsi" w:hAnsiTheme="minorHAnsi" w:cstheme="minorHAnsi"/>
          <w:color w:val="4472C4" w:themeColor="accent1"/>
          <w:sz w:val="22"/>
          <w:szCs w:val="22"/>
        </w:rPr>
        <w:t xml:space="preserve">Assembleia Geral Eletiva </w:t>
      </w:r>
      <w:r w:rsidRPr="00AF3B19">
        <w:rPr>
          <w:rFonts w:asciiTheme="minorHAnsi" w:hAnsiTheme="minorHAnsi" w:cstheme="minorHAnsi"/>
          <w:strike/>
          <w:color w:val="FF0000"/>
          <w:sz w:val="22"/>
          <w:szCs w:val="22"/>
        </w:rPr>
        <w:t>reunião de que trata a letra anterior</w:t>
      </w:r>
      <w:r w:rsidRPr="00AF3B19">
        <w:rPr>
          <w:rFonts w:asciiTheme="minorHAnsi" w:hAnsiTheme="minorHAnsi" w:cstheme="minorHAnsi"/>
          <w:sz w:val="22"/>
          <w:szCs w:val="22"/>
        </w:rPr>
        <w:t xml:space="preserve">, para eleger o Presidente, o Vice-Presidente e o Secretário Geral da CBTM </w:t>
      </w:r>
      <w:r w:rsidRPr="00AF3B19">
        <w:rPr>
          <w:rFonts w:asciiTheme="minorHAnsi" w:hAnsiTheme="minorHAnsi" w:cstheme="minorHAnsi"/>
          <w:strike/>
          <w:color w:val="FF0000"/>
          <w:sz w:val="22"/>
          <w:szCs w:val="22"/>
        </w:rPr>
        <w:t>e os membros efetivos e suplentes do Conselho Fiscal</w:t>
      </w:r>
      <w:r w:rsidRPr="00AF3B19">
        <w:rPr>
          <w:rFonts w:asciiTheme="minorHAnsi" w:hAnsiTheme="minorHAnsi" w:cstheme="minorHAnsi"/>
          <w:sz w:val="22"/>
          <w:szCs w:val="22"/>
        </w:rPr>
        <w:t xml:space="preserve">, que serão empossados, imediatamente </w:t>
      </w:r>
      <w:commentRangeStart w:id="43"/>
      <w:r w:rsidRPr="00AF3B19">
        <w:rPr>
          <w:rFonts w:asciiTheme="minorHAnsi" w:hAnsiTheme="minorHAnsi" w:cstheme="minorHAnsi"/>
          <w:color w:val="4472C4" w:themeColor="accent1"/>
          <w:sz w:val="22"/>
          <w:szCs w:val="22"/>
        </w:rPr>
        <w:t>na ocasião, e os Membros do Conselho Fiscal, em processo eletivo independente um do outro</w:t>
      </w:r>
      <w:commentRangeEnd w:id="43"/>
      <w:r w:rsidRPr="00AF3B19">
        <w:rPr>
          <w:rStyle w:val="Refdecomentrio"/>
          <w:rFonts w:asciiTheme="minorHAnsi" w:hAnsiTheme="minorHAnsi" w:cstheme="minorHAnsi"/>
          <w:sz w:val="22"/>
          <w:szCs w:val="22"/>
        </w:rPr>
        <w:commentReference w:id="43"/>
      </w:r>
      <w:r w:rsidRPr="00AF3B19">
        <w:rPr>
          <w:rFonts w:asciiTheme="minorHAnsi" w:hAnsiTheme="minorHAnsi" w:cstheme="minorHAnsi"/>
          <w:sz w:val="22"/>
          <w:szCs w:val="22"/>
        </w:rPr>
        <w:t>.</w:t>
      </w:r>
    </w:p>
    <w:p w14:paraId="7BF9D94D" w14:textId="45B0D3FC" w:rsidR="004E18AB" w:rsidRDefault="004E18AB" w:rsidP="00C854C2">
      <w:pPr>
        <w:pStyle w:val="PargrafodaLista"/>
        <w:numPr>
          <w:ilvl w:val="0"/>
          <w:numId w:val="6"/>
        </w:numPr>
        <w:shd w:val="clear" w:color="auto" w:fill="FFFFFF"/>
        <w:spacing w:before="120" w:after="120"/>
        <w:ind w:left="1418" w:hanging="284"/>
        <w:jc w:val="both"/>
        <w:textAlignment w:val="top"/>
        <w:rPr>
          <w:rFonts w:asciiTheme="minorHAnsi" w:hAnsiTheme="minorHAnsi" w:cstheme="minorHAnsi"/>
          <w:sz w:val="22"/>
          <w:szCs w:val="22"/>
        </w:rPr>
      </w:pPr>
      <w:r w:rsidRPr="00AF3B19">
        <w:rPr>
          <w:rFonts w:asciiTheme="minorHAnsi" w:hAnsiTheme="minorHAnsi" w:cstheme="minorHAnsi"/>
          <w:sz w:val="22"/>
          <w:szCs w:val="22"/>
        </w:rPr>
        <w:t xml:space="preserve">Extraordinariamente, por iniciativa do Presidente da CBTM, do Conselho Fiscal ou por solicitação escrita feita ao Presidente por </w:t>
      </w:r>
      <w:commentRangeStart w:id="44"/>
      <w:r w:rsidR="003B03A6" w:rsidRPr="00AF3B19">
        <w:rPr>
          <w:rFonts w:asciiTheme="minorHAnsi" w:hAnsiTheme="minorHAnsi" w:cstheme="minorHAnsi"/>
          <w:color w:val="4472C4" w:themeColor="accent1"/>
          <w:sz w:val="22"/>
          <w:szCs w:val="22"/>
        </w:rPr>
        <w:t xml:space="preserve">pelo menos </w:t>
      </w:r>
      <w:r w:rsidRPr="00AF3B19">
        <w:rPr>
          <w:rFonts w:asciiTheme="minorHAnsi" w:hAnsiTheme="minorHAnsi" w:cstheme="minorHAnsi"/>
          <w:color w:val="4472C4" w:themeColor="accent1"/>
          <w:sz w:val="22"/>
          <w:szCs w:val="22"/>
        </w:rPr>
        <w:t xml:space="preserve">1/5 </w:t>
      </w:r>
      <w:r w:rsidR="00E036E8">
        <w:rPr>
          <w:rFonts w:asciiTheme="minorHAnsi" w:hAnsiTheme="minorHAnsi" w:cstheme="minorHAnsi"/>
          <w:color w:val="4472C4" w:themeColor="accent1"/>
          <w:sz w:val="22"/>
          <w:szCs w:val="22"/>
        </w:rPr>
        <w:t xml:space="preserve">(um quinto) </w:t>
      </w:r>
      <w:r w:rsidR="00C5177D">
        <w:rPr>
          <w:rFonts w:asciiTheme="minorHAnsi" w:hAnsiTheme="minorHAnsi" w:cstheme="minorHAnsi"/>
          <w:color w:val="4472C4" w:themeColor="accent1"/>
          <w:sz w:val="22"/>
          <w:szCs w:val="22"/>
        </w:rPr>
        <w:t xml:space="preserve">dos seus membros </w:t>
      </w:r>
      <w:r w:rsidR="00AF4BC8">
        <w:rPr>
          <w:rFonts w:asciiTheme="minorHAnsi" w:hAnsiTheme="minorHAnsi" w:cstheme="minorHAnsi"/>
          <w:color w:val="4472C4" w:themeColor="accent1"/>
          <w:sz w:val="22"/>
          <w:szCs w:val="22"/>
        </w:rPr>
        <w:t>que compõe a Assembleia Geral</w:t>
      </w:r>
      <w:commentRangeEnd w:id="44"/>
      <w:r w:rsidR="00AF4BC8">
        <w:rPr>
          <w:rStyle w:val="Refdecomentrio"/>
          <w:rFonts w:ascii="Calibri" w:eastAsia="Calibri" w:hAnsi="Calibri" w:cs="Calibri"/>
          <w:color w:val="1C75BC"/>
        </w:rPr>
        <w:commentReference w:id="44"/>
      </w:r>
      <w:r w:rsidRPr="00AF3B19">
        <w:rPr>
          <w:rFonts w:asciiTheme="minorHAnsi" w:hAnsiTheme="minorHAnsi" w:cstheme="minorHAnsi"/>
          <w:sz w:val="22"/>
          <w:szCs w:val="22"/>
        </w:rPr>
        <w:t>.</w:t>
      </w:r>
    </w:p>
    <w:p w14:paraId="2BC14835" w14:textId="12233A2C" w:rsidR="009C2366" w:rsidRPr="00AF3B19" w:rsidRDefault="009C2366" w:rsidP="00DA2F9A">
      <w:pPr>
        <w:spacing w:before="120" w:after="120" w:line="240" w:lineRule="auto"/>
        <w:ind w:left="1134" w:firstLine="0"/>
        <w:jc w:val="both"/>
        <w:rPr>
          <w:rFonts w:asciiTheme="minorHAnsi" w:hAnsiTheme="minorHAnsi" w:cstheme="minorHAnsi"/>
          <w:sz w:val="22"/>
        </w:rPr>
      </w:pPr>
      <w:commentRangeStart w:id="45"/>
      <w:r>
        <w:rPr>
          <w:rFonts w:asciiTheme="minorHAnsi" w:hAnsiTheme="minorHAnsi" w:cstheme="minorHAnsi"/>
          <w:sz w:val="22"/>
        </w:rPr>
        <w:t xml:space="preserve">Parágrafo único </w:t>
      </w:r>
      <w:r w:rsidR="00DA2F9A">
        <w:rPr>
          <w:rFonts w:asciiTheme="minorHAnsi" w:hAnsiTheme="minorHAnsi" w:cstheme="minorHAnsi"/>
          <w:sz w:val="22"/>
        </w:rPr>
        <w:t>-</w:t>
      </w:r>
      <w:r>
        <w:rPr>
          <w:rFonts w:asciiTheme="minorHAnsi" w:hAnsiTheme="minorHAnsi" w:cstheme="minorHAnsi"/>
          <w:sz w:val="22"/>
        </w:rPr>
        <w:t xml:space="preserve"> </w:t>
      </w:r>
      <w:r w:rsidRPr="009C2366">
        <w:rPr>
          <w:rFonts w:asciiTheme="minorHAnsi" w:hAnsiTheme="minorHAnsi" w:cstheme="minorHAnsi"/>
          <w:sz w:val="22"/>
        </w:rPr>
        <w:t>Será</w:t>
      </w:r>
      <w:r w:rsidR="00DA2F9A">
        <w:rPr>
          <w:rFonts w:asciiTheme="minorHAnsi" w:hAnsiTheme="minorHAnsi" w:cstheme="minorHAnsi"/>
          <w:sz w:val="22"/>
        </w:rPr>
        <w:t xml:space="preserve"> </w:t>
      </w:r>
      <w:r w:rsidRPr="009C2366">
        <w:rPr>
          <w:rFonts w:asciiTheme="minorHAnsi" w:hAnsiTheme="minorHAnsi" w:cstheme="minorHAnsi"/>
          <w:sz w:val="22"/>
        </w:rPr>
        <w:t>realizada a publicação prév</w:t>
      </w:r>
      <w:r w:rsidR="00DA2F9A">
        <w:rPr>
          <w:rFonts w:asciiTheme="minorHAnsi" w:hAnsiTheme="minorHAnsi" w:cstheme="minorHAnsi"/>
          <w:sz w:val="22"/>
        </w:rPr>
        <w:t>i</w:t>
      </w:r>
      <w:r w:rsidRPr="009C2366">
        <w:rPr>
          <w:rFonts w:asciiTheme="minorHAnsi" w:hAnsiTheme="minorHAnsi" w:cstheme="minorHAnsi"/>
          <w:sz w:val="22"/>
        </w:rPr>
        <w:t>a do</w:t>
      </w:r>
      <w:r>
        <w:rPr>
          <w:rFonts w:asciiTheme="minorHAnsi" w:hAnsiTheme="minorHAnsi" w:cstheme="minorHAnsi"/>
          <w:sz w:val="22"/>
        </w:rPr>
        <w:t xml:space="preserve"> </w:t>
      </w:r>
      <w:r w:rsidRPr="009C2366">
        <w:rPr>
          <w:rFonts w:asciiTheme="minorHAnsi" w:hAnsiTheme="minorHAnsi" w:cstheme="minorHAnsi"/>
          <w:sz w:val="22"/>
        </w:rPr>
        <w:t>calendár</w:t>
      </w:r>
      <w:r w:rsidR="00DA2F9A">
        <w:rPr>
          <w:rFonts w:asciiTheme="minorHAnsi" w:hAnsiTheme="minorHAnsi" w:cstheme="minorHAnsi"/>
          <w:sz w:val="22"/>
        </w:rPr>
        <w:t>i</w:t>
      </w:r>
      <w:r w:rsidRPr="009C2366">
        <w:rPr>
          <w:rFonts w:asciiTheme="minorHAnsi" w:hAnsiTheme="minorHAnsi" w:cstheme="minorHAnsi"/>
          <w:sz w:val="22"/>
        </w:rPr>
        <w:t>o de reuni</w:t>
      </w:r>
      <w:r w:rsidR="00DA2F9A">
        <w:rPr>
          <w:rFonts w:asciiTheme="minorHAnsi" w:hAnsiTheme="minorHAnsi" w:cstheme="minorHAnsi"/>
          <w:sz w:val="22"/>
        </w:rPr>
        <w:t>õ</w:t>
      </w:r>
      <w:r w:rsidRPr="009C2366">
        <w:rPr>
          <w:rFonts w:asciiTheme="minorHAnsi" w:hAnsiTheme="minorHAnsi" w:cstheme="minorHAnsi"/>
          <w:sz w:val="22"/>
        </w:rPr>
        <w:t>es da</w:t>
      </w:r>
      <w:r w:rsidR="00DA2F9A">
        <w:rPr>
          <w:rFonts w:asciiTheme="minorHAnsi" w:hAnsiTheme="minorHAnsi" w:cstheme="minorHAnsi"/>
          <w:sz w:val="22"/>
        </w:rPr>
        <w:t xml:space="preserve"> A</w:t>
      </w:r>
      <w:r w:rsidRPr="009C2366">
        <w:rPr>
          <w:rFonts w:asciiTheme="minorHAnsi" w:hAnsiTheme="minorHAnsi" w:cstheme="minorHAnsi"/>
          <w:sz w:val="22"/>
        </w:rPr>
        <w:t xml:space="preserve">ssembleia </w:t>
      </w:r>
      <w:r w:rsidR="00DA2F9A">
        <w:rPr>
          <w:rFonts w:asciiTheme="minorHAnsi" w:hAnsiTheme="minorHAnsi" w:cstheme="minorHAnsi"/>
          <w:sz w:val="22"/>
        </w:rPr>
        <w:t>G</w:t>
      </w:r>
      <w:r w:rsidRPr="009C2366">
        <w:rPr>
          <w:rFonts w:asciiTheme="minorHAnsi" w:hAnsiTheme="minorHAnsi" w:cstheme="minorHAnsi"/>
          <w:sz w:val="22"/>
        </w:rPr>
        <w:t>eral e posterior</w:t>
      </w:r>
      <w:r w:rsidR="00DA2F9A">
        <w:rPr>
          <w:rFonts w:asciiTheme="minorHAnsi" w:hAnsiTheme="minorHAnsi" w:cstheme="minorHAnsi"/>
          <w:sz w:val="22"/>
        </w:rPr>
        <w:t xml:space="preserve"> </w:t>
      </w:r>
      <w:r w:rsidRPr="009C2366">
        <w:rPr>
          <w:rFonts w:asciiTheme="minorHAnsi" w:hAnsiTheme="minorHAnsi" w:cstheme="minorHAnsi"/>
          <w:sz w:val="22"/>
        </w:rPr>
        <w:t>publicação sequencial das atas das</w:t>
      </w:r>
      <w:r w:rsidR="00DA2F9A">
        <w:rPr>
          <w:rFonts w:asciiTheme="minorHAnsi" w:hAnsiTheme="minorHAnsi" w:cstheme="minorHAnsi"/>
          <w:sz w:val="22"/>
        </w:rPr>
        <w:t xml:space="preserve"> </w:t>
      </w:r>
      <w:r w:rsidRPr="009C2366">
        <w:rPr>
          <w:rFonts w:asciiTheme="minorHAnsi" w:hAnsiTheme="minorHAnsi" w:cstheme="minorHAnsi"/>
          <w:sz w:val="22"/>
        </w:rPr>
        <w:t xml:space="preserve">reuniões realizadas </w:t>
      </w:r>
      <w:r w:rsidR="00DA2F9A">
        <w:rPr>
          <w:rFonts w:asciiTheme="minorHAnsi" w:hAnsiTheme="minorHAnsi" w:cstheme="minorHAnsi"/>
          <w:sz w:val="22"/>
        </w:rPr>
        <w:t>ao longo</w:t>
      </w:r>
      <w:r w:rsidRPr="009C2366">
        <w:rPr>
          <w:rFonts w:asciiTheme="minorHAnsi" w:hAnsiTheme="minorHAnsi" w:cstheme="minorHAnsi"/>
          <w:sz w:val="22"/>
        </w:rPr>
        <w:t xml:space="preserve"> </w:t>
      </w:r>
      <w:r w:rsidR="00DA2F9A">
        <w:rPr>
          <w:rFonts w:asciiTheme="minorHAnsi" w:hAnsiTheme="minorHAnsi" w:cstheme="minorHAnsi"/>
          <w:sz w:val="22"/>
        </w:rPr>
        <w:t>d</w:t>
      </w:r>
      <w:r w:rsidRPr="009C2366">
        <w:rPr>
          <w:rFonts w:asciiTheme="minorHAnsi" w:hAnsiTheme="minorHAnsi" w:cstheme="minorHAnsi"/>
          <w:sz w:val="22"/>
        </w:rPr>
        <w:t>o</w:t>
      </w:r>
      <w:r w:rsidR="00DA2F9A">
        <w:rPr>
          <w:rFonts w:asciiTheme="minorHAnsi" w:hAnsiTheme="minorHAnsi" w:cstheme="minorHAnsi"/>
          <w:sz w:val="22"/>
        </w:rPr>
        <w:t xml:space="preserve"> </w:t>
      </w:r>
      <w:r w:rsidRPr="009C2366">
        <w:rPr>
          <w:rFonts w:asciiTheme="minorHAnsi" w:hAnsiTheme="minorHAnsi" w:cstheme="minorHAnsi"/>
          <w:sz w:val="22"/>
        </w:rPr>
        <w:t>ano</w:t>
      </w:r>
      <w:r w:rsidR="00DA2F9A">
        <w:rPr>
          <w:rFonts w:asciiTheme="minorHAnsi" w:hAnsiTheme="minorHAnsi" w:cstheme="minorHAnsi"/>
          <w:sz w:val="22"/>
        </w:rPr>
        <w:t>.</w:t>
      </w:r>
      <w:commentRangeEnd w:id="45"/>
      <w:r w:rsidR="00DA2F9A">
        <w:rPr>
          <w:rStyle w:val="Refdecomentrio"/>
        </w:rPr>
        <w:commentReference w:id="45"/>
      </w:r>
    </w:p>
    <w:p w14:paraId="30BC96CB" w14:textId="7D0E3F23" w:rsidR="004E18AB" w:rsidRDefault="00D86409" w:rsidP="004E18AB">
      <w:pPr>
        <w:pStyle w:val="Ttulo3"/>
        <w:rPr>
          <w:rFonts w:eastAsia="Times New Roman"/>
        </w:rPr>
      </w:pPr>
      <w:bookmarkStart w:id="46" w:name="_Toc287965"/>
      <w:r>
        <w:rPr>
          <w:rFonts w:eastAsia="Times New Roman"/>
        </w:rPr>
        <w:t>SUB</w:t>
      </w:r>
      <w:r w:rsidR="004E18AB">
        <w:rPr>
          <w:rFonts w:eastAsia="Times New Roman"/>
        </w:rPr>
        <w:t xml:space="preserve">SEÇÃO </w:t>
      </w:r>
      <w:r w:rsidR="002A258A">
        <w:rPr>
          <w:rFonts w:eastAsia="Times New Roman"/>
        </w:rPr>
        <w:t>IV.</w:t>
      </w:r>
      <w:r w:rsidR="004E18AB">
        <w:rPr>
          <w:rFonts w:eastAsia="Times New Roman"/>
        </w:rPr>
        <w:t>I.1 – DA ASSEMBLEIA GERAL ORDINÁRIA</w:t>
      </w:r>
      <w:bookmarkEnd w:id="46"/>
    </w:p>
    <w:p w14:paraId="363EB63D" w14:textId="7F0E7DA5" w:rsidR="004E18AB" w:rsidRPr="00AF107D" w:rsidRDefault="004E18AB" w:rsidP="00AF107D">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F107D">
        <w:rPr>
          <w:rFonts w:asciiTheme="minorHAnsi" w:eastAsia="Times New Roman" w:hAnsiTheme="minorHAnsi" w:cstheme="minorHAnsi"/>
          <w:b/>
          <w:color w:val="auto"/>
          <w:sz w:val="22"/>
        </w:rPr>
        <w:t xml:space="preserve">Art. </w:t>
      </w:r>
      <w:r w:rsidR="00AF107D" w:rsidRPr="00AF107D">
        <w:rPr>
          <w:rFonts w:asciiTheme="minorHAnsi" w:eastAsia="Times New Roman" w:hAnsiTheme="minorHAnsi" w:cstheme="minorHAnsi"/>
          <w:b/>
          <w:color w:val="auto"/>
          <w:sz w:val="22"/>
        </w:rPr>
        <w:t>19</w:t>
      </w:r>
      <w:r w:rsidRPr="00AF107D">
        <w:rPr>
          <w:rFonts w:asciiTheme="minorHAnsi" w:eastAsia="Times New Roman" w:hAnsiTheme="minorHAnsi" w:cstheme="minorHAnsi"/>
          <w:color w:val="auto"/>
          <w:sz w:val="22"/>
        </w:rPr>
        <w:t xml:space="preserve"> </w:t>
      </w:r>
      <w:r w:rsidR="003B03A6" w:rsidRPr="00AF107D">
        <w:rPr>
          <w:rFonts w:asciiTheme="minorHAnsi" w:eastAsia="Times New Roman" w:hAnsiTheme="minorHAnsi" w:cstheme="minorHAnsi"/>
          <w:color w:val="auto"/>
          <w:sz w:val="22"/>
        </w:rPr>
        <w:t>-</w:t>
      </w:r>
      <w:r w:rsidRPr="00AF107D">
        <w:rPr>
          <w:rFonts w:asciiTheme="minorHAnsi" w:eastAsia="Times New Roman" w:hAnsiTheme="minorHAnsi" w:cstheme="minorHAnsi"/>
          <w:color w:val="auto"/>
          <w:sz w:val="22"/>
        </w:rPr>
        <w:t xml:space="preserve"> </w:t>
      </w:r>
      <w:commentRangeStart w:id="47"/>
      <w:r w:rsidRPr="00AF107D">
        <w:rPr>
          <w:rFonts w:asciiTheme="minorHAnsi" w:eastAsia="Times New Roman" w:hAnsiTheme="minorHAnsi" w:cstheme="minorHAnsi"/>
          <w:color w:val="4472C4" w:themeColor="accent1"/>
          <w:sz w:val="22"/>
        </w:rPr>
        <w:t>Compete</w:t>
      </w:r>
      <w:r w:rsidR="003B03A6" w:rsidRPr="00AF107D">
        <w:rPr>
          <w:rFonts w:asciiTheme="minorHAnsi" w:eastAsia="Times New Roman" w:hAnsiTheme="minorHAnsi" w:cstheme="minorHAnsi"/>
          <w:color w:val="4472C4" w:themeColor="accent1"/>
          <w:sz w:val="22"/>
        </w:rPr>
        <w:t xml:space="preserve"> </w:t>
      </w:r>
      <w:r w:rsidRPr="00AF107D">
        <w:rPr>
          <w:rFonts w:asciiTheme="minorHAnsi" w:eastAsia="Times New Roman" w:hAnsiTheme="minorHAnsi" w:cstheme="minorHAnsi"/>
          <w:color w:val="4472C4" w:themeColor="accent1"/>
          <w:sz w:val="22"/>
        </w:rPr>
        <w:t>à Assembleia Geral</w:t>
      </w:r>
      <w:r w:rsidR="003B03A6" w:rsidRPr="00AF107D">
        <w:rPr>
          <w:rFonts w:asciiTheme="minorHAnsi" w:eastAsia="Times New Roman" w:hAnsiTheme="minorHAnsi" w:cstheme="minorHAnsi"/>
          <w:color w:val="4472C4" w:themeColor="accent1"/>
          <w:sz w:val="22"/>
        </w:rPr>
        <w:t xml:space="preserve"> Ordinária</w:t>
      </w:r>
      <w:commentRangeEnd w:id="47"/>
      <w:r w:rsidR="003B03A6" w:rsidRPr="00AF107D">
        <w:rPr>
          <w:rStyle w:val="Refdecomentrio"/>
          <w:rFonts w:asciiTheme="minorHAnsi" w:hAnsiTheme="minorHAnsi" w:cstheme="minorHAnsi"/>
          <w:sz w:val="22"/>
          <w:szCs w:val="22"/>
        </w:rPr>
        <w:commentReference w:id="47"/>
      </w:r>
      <w:r w:rsidRPr="00AF107D">
        <w:rPr>
          <w:rFonts w:asciiTheme="minorHAnsi" w:eastAsia="Times New Roman" w:hAnsiTheme="minorHAnsi" w:cstheme="minorHAnsi"/>
          <w:color w:val="auto"/>
          <w:sz w:val="22"/>
        </w:rPr>
        <w:t>:</w:t>
      </w:r>
    </w:p>
    <w:p w14:paraId="55EC7752" w14:textId="248B6905"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C</w:t>
      </w:r>
      <w:r w:rsidR="004E18AB" w:rsidRPr="00AF107D">
        <w:rPr>
          <w:rFonts w:asciiTheme="minorHAnsi" w:hAnsiTheme="minorHAnsi" w:cstheme="minorHAnsi"/>
          <w:color w:val="4472C4" w:themeColor="accent1"/>
          <w:sz w:val="22"/>
          <w:szCs w:val="22"/>
        </w:rPr>
        <w:t xml:space="preserve">onhecer o relatório do Presidente relativo às atividades administrativas do ano anterior, apresentado pelo Presidente, que deverá ser publicado, juntamente com o balanço aprovado pelo </w:t>
      </w:r>
      <w:r w:rsidR="00AF25B0">
        <w:rPr>
          <w:rFonts w:asciiTheme="minorHAnsi" w:hAnsiTheme="minorHAnsi" w:cstheme="minorHAnsi"/>
          <w:color w:val="4472C4" w:themeColor="accent1"/>
          <w:sz w:val="22"/>
          <w:szCs w:val="22"/>
        </w:rPr>
        <w:t>C</w:t>
      </w:r>
      <w:r w:rsidR="004E18AB" w:rsidRPr="00AF107D">
        <w:rPr>
          <w:rFonts w:asciiTheme="minorHAnsi" w:hAnsiTheme="minorHAnsi" w:cstheme="minorHAnsi"/>
          <w:color w:val="4472C4" w:themeColor="accent1"/>
          <w:sz w:val="22"/>
          <w:szCs w:val="22"/>
        </w:rPr>
        <w:t xml:space="preserve">onselho </w:t>
      </w:r>
      <w:r w:rsidR="00AF25B0">
        <w:rPr>
          <w:rFonts w:asciiTheme="minorHAnsi" w:hAnsiTheme="minorHAnsi" w:cstheme="minorHAnsi"/>
          <w:color w:val="4472C4" w:themeColor="accent1"/>
          <w:sz w:val="22"/>
          <w:szCs w:val="22"/>
        </w:rPr>
        <w:t>F</w:t>
      </w:r>
      <w:r w:rsidR="004E18AB" w:rsidRPr="00AF107D">
        <w:rPr>
          <w:rFonts w:asciiTheme="minorHAnsi" w:hAnsiTheme="minorHAnsi" w:cstheme="minorHAnsi"/>
          <w:color w:val="4472C4" w:themeColor="accent1"/>
          <w:sz w:val="22"/>
          <w:szCs w:val="22"/>
        </w:rPr>
        <w:t>iscal e membros da assembleia, assim como, o parecer dos auditores independentes;</w:t>
      </w:r>
    </w:p>
    <w:p w14:paraId="6BAA7029" w14:textId="62B3D231"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C</w:t>
      </w:r>
      <w:r w:rsidR="004E18AB" w:rsidRPr="00AF107D">
        <w:rPr>
          <w:rFonts w:asciiTheme="minorHAnsi" w:hAnsiTheme="minorHAnsi" w:cstheme="minorHAnsi"/>
          <w:color w:val="4472C4" w:themeColor="accent1"/>
          <w:sz w:val="22"/>
          <w:szCs w:val="22"/>
        </w:rPr>
        <w:t xml:space="preserve">onhecer o relatório do </w:t>
      </w:r>
      <w:r w:rsidR="00C070F6">
        <w:rPr>
          <w:rFonts w:asciiTheme="minorHAnsi" w:hAnsiTheme="minorHAnsi" w:cstheme="minorHAnsi"/>
          <w:color w:val="4472C4" w:themeColor="accent1"/>
          <w:sz w:val="22"/>
          <w:szCs w:val="22"/>
        </w:rPr>
        <w:t>STJ</w:t>
      </w:r>
      <w:r w:rsidR="0017783A">
        <w:rPr>
          <w:rFonts w:asciiTheme="minorHAnsi" w:hAnsiTheme="minorHAnsi" w:cstheme="minorHAnsi"/>
          <w:color w:val="4472C4" w:themeColor="accent1"/>
          <w:sz w:val="22"/>
          <w:szCs w:val="22"/>
        </w:rPr>
        <w:t>D</w:t>
      </w:r>
      <w:r w:rsidR="004E18AB" w:rsidRPr="00AF107D">
        <w:rPr>
          <w:rFonts w:asciiTheme="minorHAnsi" w:hAnsiTheme="minorHAnsi" w:cstheme="minorHAnsi"/>
          <w:color w:val="4472C4" w:themeColor="accent1"/>
          <w:sz w:val="22"/>
          <w:szCs w:val="22"/>
        </w:rPr>
        <w:t>;</w:t>
      </w:r>
    </w:p>
    <w:p w14:paraId="049DB9E7" w14:textId="77FBEDA1" w:rsidR="004E18AB"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D</w:t>
      </w:r>
      <w:r w:rsidR="004E18AB" w:rsidRPr="00AF107D">
        <w:rPr>
          <w:rFonts w:asciiTheme="minorHAnsi" w:hAnsiTheme="minorHAnsi" w:cstheme="minorHAnsi"/>
          <w:color w:val="4472C4" w:themeColor="accent1"/>
          <w:sz w:val="22"/>
          <w:szCs w:val="22"/>
        </w:rPr>
        <w:t>ecidir a respeito de qualquer outra matéria incluída no edital de convocação;</w:t>
      </w:r>
    </w:p>
    <w:p w14:paraId="7F413798" w14:textId="1BD26BF4" w:rsidR="00D55C10" w:rsidRPr="008E4E52" w:rsidRDefault="00D55C10" w:rsidP="00D55C10">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48"/>
      <w:r>
        <w:rPr>
          <w:rFonts w:asciiTheme="minorHAnsi" w:hAnsiTheme="minorHAnsi" w:cstheme="minorHAnsi"/>
          <w:color w:val="4472C4" w:themeColor="accent1"/>
          <w:sz w:val="22"/>
          <w:szCs w:val="22"/>
        </w:rPr>
        <w:lastRenderedPageBreak/>
        <w:t>Aprovar as prestações de contas anuais após recebido parecer do Conselho Fiscal e de Auditores Independentes;</w:t>
      </w:r>
      <w:commentRangeEnd w:id="48"/>
      <w:r>
        <w:rPr>
          <w:rStyle w:val="Refdecomentrio"/>
          <w:rFonts w:ascii="Calibri" w:eastAsia="Calibri" w:hAnsi="Calibri" w:cs="Calibri"/>
          <w:color w:val="1C75BC"/>
        </w:rPr>
        <w:commentReference w:id="48"/>
      </w:r>
    </w:p>
    <w:p w14:paraId="31F180B3" w14:textId="2FE9A14D"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A</w:t>
      </w:r>
      <w:r w:rsidR="004E18AB" w:rsidRPr="00AF107D">
        <w:rPr>
          <w:rFonts w:asciiTheme="minorHAnsi" w:hAnsiTheme="minorHAnsi" w:cstheme="minorHAnsi"/>
          <w:color w:val="4472C4" w:themeColor="accent1"/>
          <w:sz w:val="22"/>
          <w:szCs w:val="22"/>
        </w:rPr>
        <w:t>provar o plano de cargos e salários da CBTM, bem como, seus ajustes ou correções</w:t>
      </w:r>
      <w:r w:rsidR="003B03A6" w:rsidRPr="00AF107D">
        <w:rPr>
          <w:rFonts w:asciiTheme="minorHAnsi" w:hAnsiTheme="minorHAnsi" w:cstheme="minorHAnsi"/>
          <w:color w:val="4472C4" w:themeColor="accent1"/>
          <w:sz w:val="22"/>
          <w:szCs w:val="22"/>
        </w:rPr>
        <w:t>;</w:t>
      </w:r>
    </w:p>
    <w:p w14:paraId="1EE21F26" w14:textId="46CD8DDC" w:rsidR="004E18AB" w:rsidRPr="009B425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strike/>
          <w:color w:val="FF0000"/>
          <w:sz w:val="22"/>
          <w:szCs w:val="22"/>
        </w:rPr>
      </w:pPr>
      <w:commentRangeStart w:id="49"/>
      <w:r w:rsidRPr="009B425D">
        <w:rPr>
          <w:rFonts w:asciiTheme="minorHAnsi" w:hAnsiTheme="minorHAnsi" w:cstheme="minorHAnsi"/>
          <w:strike/>
          <w:color w:val="FF0000"/>
          <w:sz w:val="22"/>
          <w:szCs w:val="22"/>
        </w:rPr>
        <w:t>T</w:t>
      </w:r>
      <w:r w:rsidR="004E18AB" w:rsidRPr="009B425D">
        <w:rPr>
          <w:rFonts w:asciiTheme="minorHAnsi" w:hAnsiTheme="minorHAnsi" w:cstheme="minorHAnsi"/>
          <w:strike/>
          <w:color w:val="FF0000"/>
          <w:sz w:val="22"/>
          <w:szCs w:val="22"/>
        </w:rPr>
        <w:t>omar conhecimento e aprovar ou não, bienalmente, a indicação através do Comitê Executivo dos nomes dos Vice-Presidentes Regionais e dos membros dos Comitês Especiais;</w:t>
      </w:r>
      <w:commentRangeEnd w:id="49"/>
      <w:r w:rsidR="009B425D">
        <w:rPr>
          <w:rStyle w:val="Refdecomentrio"/>
          <w:rFonts w:ascii="Calibri" w:eastAsia="Calibri" w:hAnsi="Calibri" w:cs="Calibri"/>
          <w:color w:val="1C75BC"/>
        </w:rPr>
        <w:commentReference w:id="49"/>
      </w:r>
    </w:p>
    <w:p w14:paraId="63D1B83D" w14:textId="4DF2D580"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A</w:t>
      </w:r>
      <w:r w:rsidR="004E18AB" w:rsidRPr="00AF107D">
        <w:rPr>
          <w:rFonts w:asciiTheme="minorHAnsi" w:hAnsiTheme="minorHAnsi" w:cstheme="minorHAnsi"/>
          <w:color w:val="4472C4" w:themeColor="accent1"/>
          <w:sz w:val="22"/>
          <w:szCs w:val="22"/>
        </w:rPr>
        <w:t>lterar este Estatuto, no todo ou em parte, por proposta dos Comitês</w:t>
      </w:r>
      <w:r w:rsidR="009B425D">
        <w:rPr>
          <w:rFonts w:asciiTheme="minorHAnsi" w:hAnsiTheme="minorHAnsi" w:cstheme="minorHAnsi"/>
          <w:color w:val="4472C4" w:themeColor="accent1"/>
          <w:sz w:val="22"/>
          <w:szCs w:val="22"/>
        </w:rPr>
        <w:t xml:space="preserve"> ou Conselhos</w:t>
      </w:r>
      <w:r w:rsidR="004E18AB" w:rsidRPr="00AF107D">
        <w:rPr>
          <w:rFonts w:asciiTheme="minorHAnsi" w:hAnsiTheme="minorHAnsi" w:cstheme="minorHAnsi"/>
          <w:color w:val="4472C4" w:themeColor="accent1"/>
          <w:sz w:val="22"/>
          <w:szCs w:val="22"/>
        </w:rPr>
        <w:t xml:space="preserve"> ou iniciativa da própria Assembleia</w:t>
      </w:r>
      <w:r w:rsidR="009B425D">
        <w:rPr>
          <w:rFonts w:asciiTheme="minorHAnsi" w:hAnsiTheme="minorHAnsi" w:cstheme="minorHAnsi"/>
          <w:color w:val="4472C4" w:themeColor="accent1"/>
          <w:sz w:val="22"/>
          <w:szCs w:val="22"/>
        </w:rPr>
        <w:t xml:space="preserve"> Geral</w:t>
      </w:r>
      <w:r w:rsidR="004E18AB" w:rsidRPr="00AF107D">
        <w:rPr>
          <w:rFonts w:asciiTheme="minorHAnsi" w:hAnsiTheme="minorHAnsi" w:cstheme="minorHAnsi"/>
          <w:color w:val="4472C4" w:themeColor="accent1"/>
          <w:sz w:val="22"/>
          <w:szCs w:val="22"/>
        </w:rPr>
        <w:t>, respeitadas as normas vigentes, mediante o voto de, pelo menos, dois terços das filiadas presentes à Assembleia Geral;</w:t>
      </w:r>
    </w:p>
    <w:p w14:paraId="7F95E847" w14:textId="430B6871"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D</w:t>
      </w:r>
      <w:r w:rsidR="004E18AB" w:rsidRPr="00AF107D">
        <w:rPr>
          <w:rFonts w:asciiTheme="minorHAnsi" w:hAnsiTheme="minorHAnsi" w:cstheme="minorHAnsi"/>
          <w:color w:val="4472C4" w:themeColor="accent1"/>
          <w:sz w:val="22"/>
          <w:szCs w:val="22"/>
        </w:rPr>
        <w:t>estituir os administradores, sendo necessário para tal o voto concorde de 2/3</w:t>
      </w:r>
      <w:r w:rsidR="009B425D">
        <w:rPr>
          <w:rFonts w:asciiTheme="minorHAnsi" w:hAnsiTheme="minorHAnsi" w:cstheme="minorHAnsi"/>
          <w:color w:val="4472C4" w:themeColor="accent1"/>
          <w:sz w:val="22"/>
          <w:szCs w:val="22"/>
        </w:rPr>
        <w:t xml:space="preserve"> (dois terços)</w:t>
      </w:r>
      <w:r w:rsidR="004E18AB" w:rsidRPr="00AF107D">
        <w:rPr>
          <w:rFonts w:asciiTheme="minorHAnsi" w:hAnsiTheme="minorHAnsi" w:cstheme="minorHAnsi"/>
          <w:color w:val="4472C4" w:themeColor="accent1"/>
          <w:sz w:val="22"/>
          <w:szCs w:val="22"/>
        </w:rPr>
        <w:t xml:space="preserve"> dos presentes à Assembleia </w:t>
      </w:r>
      <w:r w:rsidR="009B425D">
        <w:rPr>
          <w:rFonts w:asciiTheme="minorHAnsi" w:hAnsiTheme="minorHAnsi" w:cstheme="minorHAnsi"/>
          <w:color w:val="4472C4" w:themeColor="accent1"/>
          <w:sz w:val="22"/>
          <w:szCs w:val="22"/>
        </w:rPr>
        <w:t xml:space="preserve">Geral </w:t>
      </w:r>
      <w:r w:rsidR="004E18AB" w:rsidRPr="00AF107D">
        <w:rPr>
          <w:rFonts w:asciiTheme="minorHAnsi" w:hAnsiTheme="minorHAnsi" w:cstheme="minorHAnsi"/>
          <w:color w:val="4472C4" w:themeColor="accent1"/>
          <w:sz w:val="22"/>
          <w:szCs w:val="22"/>
        </w:rPr>
        <w:t xml:space="preserve">convocada </w:t>
      </w:r>
      <w:r w:rsidR="004E18AB" w:rsidRPr="00AF107D">
        <w:rPr>
          <w:rFonts w:asciiTheme="minorHAnsi" w:hAnsiTheme="minorHAnsi" w:cstheme="minorHAnsi"/>
          <w:strike/>
          <w:color w:val="FF0000"/>
          <w:sz w:val="22"/>
          <w:szCs w:val="22"/>
        </w:rPr>
        <w:t>para</w:t>
      </w:r>
      <w:r w:rsidR="004E18AB" w:rsidRPr="00AF107D">
        <w:rPr>
          <w:rFonts w:asciiTheme="minorHAnsi" w:hAnsiTheme="minorHAnsi" w:cstheme="minorHAnsi"/>
          <w:color w:val="FF0000"/>
          <w:sz w:val="22"/>
          <w:szCs w:val="22"/>
        </w:rPr>
        <w:t xml:space="preserve"> </w:t>
      </w:r>
      <w:r w:rsidR="004E18AB" w:rsidRPr="00AF107D">
        <w:rPr>
          <w:rFonts w:asciiTheme="minorHAnsi" w:hAnsiTheme="minorHAnsi" w:cstheme="minorHAnsi"/>
          <w:color w:val="4472C4" w:themeColor="accent1"/>
          <w:sz w:val="22"/>
          <w:szCs w:val="22"/>
        </w:rPr>
        <w:t>especialmente para es</w:t>
      </w:r>
      <w:r w:rsidR="009B425D">
        <w:rPr>
          <w:rFonts w:asciiTheme="minorHAnsi" w:hAnsiTheme="minorHAnsi" w:cstheme="minorHAnsi"/>
          <w:color w:val="4472C4" w:themeColor="accent1"/>
          <w:sz w:val="22"/>
          <w:szCs w:val="22"/>
        </w:rPr>
        <w:t>t</w:t>
      </w:r>
      <w:r w:rsidR="004E18AB" w:rsidRPr="00AF107D">
        <w:rPr>
          <w:rFonts w:asciiTheme="minorHAnsi" w:hAnsiTheme="minorHAnsi" w:cstheme="minorHAnsi"/>
          <w:color w:val="4472C4" w:themeColor="accent1"/>
          <w:sz w:val="22"/>
          <w:szCs w:val="22"/>
        </w:rPr>
        <w:t>e fim, não podendo deliberar em primeira convocação sem a maioria absoluta dos associados ou com menos de um terço nas convocações seguintes;</w:t>
      </w:r>
    </w:p>
    <w:p w14:paraId="34FCF01E" w14:textId="2AF1644F"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D</w:t>
      </w:r>
      <w:r w:rsidR="004E18AB" w:rsidRPr="00AF107D">
        <w:rPr>
          <w:rFonts w:asciiTheme="minorHAnsi" w:hAnsiTheme="minorHAnsi" w:cstheme="minorHAnsi"/>
          <w:color w:val="4472C4" w:themeColor="accent1"/>
          <w:sz w:val="22"/>
          <w:szCs w:val="22"/>
        </w:rPr>
        <w:t>ecidir a respeito da desfiliação da CBTM de organismos</w:t>
      </w:r>
      <w:r w:rsidR="006647D7">
        <w:rPr>
          <w:rFonts w:asciiTheme="minorHAnsi" w:hAnsiTheme="minorHAnsi" w:cstheme="minorHAnsi"/>
          <w:color w:val="4472C4" w:themeColor="accent1"/>
          <w:sz w:val="22"/>
          <w:szCs w:val="22"/>
        </w:rPr>
        <w:t xml:space="preserve"> nacionais ou</w:t>
      </w:r>
      <w:r w:rsidR="004E18AB" w:rsidRPr="00AF107D">
        <w:rPr>
          <w:rFonts w:asciiTheme="minorHAnsi" w:hAnsiTheme="minorHAnsi" w:cstheme="minorHAnsi"/>
          <w:color w:val="4472C4" w:themeColor="accent1"/>
          <w:sz w:val="22"/>
          <w:szCs w:val="22"/>
        </w:rPr>
        <w:t xml:space="preserve"> internacionais, mediante aprovação pelo voto de </w:t>
      </w:r>
      <w:r w:rsidR="009B425D">
        <w:rPr>
          <w:rFonts w:asciiTheme="minorHAnsi" w:hAnsiTheme="minorHAnsi" w:cstheme="minorHAnsi"/>
          <w:color w:val="4472C4" w:themeColor="accent1"/>
          <w:sz w:val="22"/>
          <w:szCs w:val="22"/>
        </w:rPr>
        <w:t>2/3 (</w:t>
      </w:r>
      <w:r w:rsidR="004E18AB" w:rsidRPr="00AF107D">
        <w:rPr>
          <w:rFonts w:asciiTheme="minorHAnsi" w:hAnsiTheme="minorHAnsi" w:cstheme="minorHAnsi"/>
          <w:color w:val="4472C4" w:themeColor="accent1"/>
          <w:sz w:val="22"/>
          <w:szCs w:val="22"/>
        </w:rPr>
        <w:t>dois terços) da totalidade de seus componentes;</w:t>
      </w:r>
    </w:p>
    <w:p w14:paraId="66948058" w14:textId="320C477C" w:rsidR="004E18AB" w:rsidRPr="007F1F63"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strike/>
          <w:color w:val="FF0000"/>
          <w:sz w:val="22"/>
          <w:szCs w:val="22"/>
        </w:rPr>
      </w:pPr>
      <w:commentRangeStart w:id="50"/>
      <w:r w:rsidRPr="007F1F63">
        <w:rPr>
          <w:rFonts w:asciiTheme="minorHAnsi" w:hAnsiTheme="minorHAnsi" w:cstheme="minorHAnsi"/>
          <w:strike/>
          <w:color w:val="FF0000"/>
          <w:sz w:val="22"/>
          <w:szCs w:val="22"/>
        </w:rPr>
        <w:t>C</w:t>
      </w:r>
      <w:r w:rsidR="004E18AB" w:rsidRPr="007F1F63">
        <w:rPr>
          <w:rFonts w:asciiTheme="minorHAnsi" w:hAnsiTheme="minorHAnsi" w:cstheme="minorHAnsi"/>
          <w:strike/>
          <w:color w:val="FF0000"/>
          <w:sz w:val="22"/>
          <w:szCs w:val="22"/>
        </w:rPr>
        <w:t xml:space="preserve">onceder títulos honoríficos, observadas as condições e </w:t>
      </w:r>
      <w:proofErr w:type="spellStart"/>
      <w:r w:rsidR="004E18AB" w:rsidRPr="007F1F63">
        <w:rPr>
          <w:rFonts w:asciiTheme="minorHAnsi" w:hAnsiTheme="minorHAnsi" w:cstheme="minorHAnsi"/>
          <w:i/>
          <w:strike/>
          <w:color w:val="FF0000"/>
          <w:sz w:val="22"/>
          <w:szCs w:val="22"/>
        </w:rPr>
        <w:t>quorum</w:t>
      </w:r>
      <w:proofErr w:type="spellEnd"/>
      <w:r w:rsidR="004E18AB" w:rsidRPr="007F1F63">
        <w:rPr>
          <w:rFonts w:asciiTheme="minorHAnsi" w:hAnsiTheme="minorHAnsi" w:cstheme="minorHAnsi"/>
          <w:strike/>
          <w:color w:val="FF0000"/>
          <w:sz w:val="22"/>
          <w:szCs w:val="22"/>
        </w:rPr>
        <w:t xml:space="preserve"> estabelecidos em Regulamento Especial;</w:t>
      </w:r>
      <w:commentRangeEnd w:id="50"/>
      <w:r w:rsidR="007F1F63">
        <w:rPr>
          <w:rStyle w:val="Refdecomentrio"/>
          <w:rFonts w:ascii="Calibri" w:eastAsia="Calibri" w:hAnsi="Calibri" w:cs="Calibri"/>
          <w:color w:val="1C75BC"/>
        </w:rPr>
        <w:commentReference w:id="50"/>
      </w:r>
    </w:p>
    <w:p w14:paraId="6A0C9AD0" w14:textId="282F2412"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C</w:t>
      </w:r>
      <w:r w:rsidR="004E18AB" w:rsidRPr="00AF107D">
        <w:rPr>
          <w:rFonts w:asciiTheme="minorHAnsi" w:hAnsiTheme="minorHAnsi" w:cstheme="minorHAnsi"/>
          <w:color w:val="4472C4" w:themeColor="accent1"/>
          <w:sz w:val="22"/>
          <w:szCs w:val="22"/>
        </w:rPr>
        <w:t>assar o mandato, após o processo regular</w:t>
      </w:r>
      <w:r w:rsidR="007F1F63">
        <w:rPr>
          <w:rFonts w:asciiTheme="minorHAnsi" w:hAnsiTheme="minorHAnsi" w:cstheme="minorHAnsi"/>
          <w:color w:val="4472C4" w:themeColor="accent1"/>
          <w:sz w:val="22"/>
          <w:szCs w:val="22"/>
        </w:rPr>
        <w:t xml:space="preserve"> </w:t>
      </w:r>
      <w:commentRangeStart w:id="51"/>
      <w:r w:rsidR="007F1F63">
        <w:rPr>
          <w:rFonts w:asciiTheme="minorHAnsi" w:hAnsiTheme="minorHAnsi" w:cstheme="minorHAnsi"/>
          <w:color w:val="4472C4" w:themeColor="accent1"/>
          <w:sz w:val="22"/>
          <w:szCs w:val="22"/>
        </w:rPr>
        <w:t>homologado pelo STJD ou Conselho de Ética</w:t>
      </w:r>
      <w:commentRangeEnd w:id="51"/>
      <w:r w:rsidR="007F1F63">
        <w:rPr>
          <w:rStyle w:val="Refdecomentrio"/>
          <w:rFonts w:ascii="Calibri" w:eastAsia="Calibri" w:hAnsi="Calibri" w:cs="Calibri"/>
          <w:color w:val="1C75BC"/>
        </w:rPr>
        <w:commentReference w:id="51"/>
      </w:r>
      <w:r w:rsidR="004E18AB" w:rsidRPr="00AF107D">
        <w:rPr>
          <w:rFonts w:asciiTheme="minorHAnsi" w:hAnsiTheme="minorHAnsi" w:cstheme="minorHAnsi"/>
          <w:color w:val="4472C4" w:themeColor="accent1"/>
          <w:sz w:val="22"/>
          <w:szCs w:val="22"/>
        </w:rPr>
        <w:t xml:space="preserve">, assegurada ampla defesa, de qualquer membro dos poderes da CBTM, mediante aprovação pelo voto de </w:t>
      </w:r>
      <w:r w:rsidR="007F1F63">
        <w:rPr>
          <w:rFonts w:asciiTheme="minorHAnsi" w:hAnsiTheme="minorHAnsi" w:cstheme="minorHAnsi"/>
          <w:color w:val="4472C4" w:themeColor="accent1"/>
          <w:sz w:val="22"/>
          <w:szCs w:val="22"/>
        </w:rPr>
        <w:t>3/4 (</w:t>
      </w:r>
      <w:r w:rsidR="004E18AB" w:rsidRPr="00AF107D">
        <w:rPr>
          <w:rFonts w:asciiTheme="minorHAnsi" w:hAnsiTheme="minorHAnsi" w:cstheme="minorHAnsi"/>
          <w:color w:val="4472C4" w:themeColor="accent1"/>
          <w:sz w:val="22"/>
          <w:szCs w:val="22"/>
        </w:rPr>
        <w:t>três quartos</w:t>
      </w:r>
      <w:r w:rsidR="007F1F63">
        <w:rPr>
          <w:rFonts w:asciiTheme="minorHAnsi" w:hAnsiTheme="minorHAnsi" w:cstheme="minorHAnsi"/>
          <w:color w:val="4472C4" w:themeColor="accent1"/>
          <w:sz w:val="22"/>
          <w:szCs w:val="22"/>
        </w:rPr>
        <w:t>)</w:t>
      </w:r>
      <w:r w:rsidR="004E18AB" w:rsidRPr="00AF107D">
        <w:rPr>
          <w:rFonts w:asciiTheme="minorHAnsi" w:hAnsiTheme="minorHAnsi" w:cstheme="minorHAnsi"/>
          <w:color w:val="4472C4" w:themeColor="accent1"/>
          <w:sz w:val="22"/>
          <w:szCs w:val="22"/>
        </w:rPr>
        <w:t xml:space="preserve"> de seus componentes, desde que comprovada a existência de motivo grave;</w:t>
      </w:r>
    </w:p>
    <w:p w14:paraId="009C1E85" w14:textId="32F56431"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D</w:t>
      </w:r>
      <w:r w:rsidR="004E18AB" w:rsidRPr="00AF107D">
        <w:rPr>
          <w:rFonts w:asciiTheme="minorHAnsi" w:hAnsiTheme="minorHAnsi" w:cstheme="minorHAnsi"/>
          <w:color w:val="4472C4" w:themeColor="accent1"/>
          <w:sz w:val="22"/>
          <w:szCs w:val="22"/>
        </w:rPr>
        <w:t>elegar poderes especiais ao Presidente da CBTM</w:t>
      </w:r>
      <w:r w:rsidR="007F1F63">
        <w:rPr>
          <w:rFonts w:asciiTheme="minorHAnsi" w:hAnsiTheme="minorHAnsi" w:cstheme="minorHAnsi"/>
          <w:color w:val="4472C4" w:themeColor="accent1"/>
          <w:sz w:val="22"/>
          <w:szCs w:val="22"/>
        </w:rPr>
        <w:t xml:space="preserve"> </w:t>
      </w:r>
      <w:commentRangeStart w:id="52"/>
      <w:r w:rsidR="007F1F63">
        <w:rPr>
          <w:rFonts w:asciiTheme="minorHAnsi" w:hAnsiTheme="minorHAnsi" w:cstheme="minorHAnsi"/>
          <w:color w:val="4472C4" w:themeColor="accent1"/>
          <w:sz w:val="22"/>
          <w:szCs w:val="22"/>
        </w:rPr>
        <w:t>e ao Comitê Executivo</w:t>
      </w:r>
      <w:commentRangeEnd w:id="52"/>
      <w:r w:rsidR="007F1F63">
        <w:rPr>
          <w:rStyle w:val="Refdecomentrio"/>
          <w:rFonts w:ascii="Calibri" w:eastAsia="Calibri" w:hAnsi="Calibri" w:cs="Calibri"/>
          <w:color w:val="1C75BC"/>
        </w:rPr>
        <w:commentReference w:id="52"/>
      </w:r>
      <w:r w:rsidR="004E18AB" w:rsidRPr="00AF107D">
        <w:rPr>
          <w:rFonts w:asciiTheme="minorHAnsi" w:hAnsiTheme="minorHAnsi" w:cstheme="minorHAnsi"/>
          <w:color w:val="4472C4" w:themeColor="accent1"/>
          <w:sz w:val="22"/>
          <w:szCs w:val="22"/>
        </w:rPr>
        <w:t>;</w:t>
      </w:r>
    </w:p>
    <w:p w14:paraId="004B7896" w14:textId="25E6D599"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R</w:t>
      </w:r>
      <w:r w:rsidR="004E18AB" w:rsidRPr="00AF107D">
        <w:rPr>
          <w:rFonts w:asciiTheme="minorHAnsi" w:hAnsiTheme="minorHAnsi" w:cstheme="minorHAnsi"/>
          <w:color w:val="4472C4" w:themeColor="accent1"/>
          <w:sz w:val="22"/>
          <w:szCs w:val="22"/>
        </w:rPr>
        <w:t>esolver sobre a extinção</w:t>
      </w:r>
      <w:r w:rsidR="007F1F63">
        <w:rPr>
          <w:rFonts w:asciiTheme="minorHAnsi" w:hAnsiTheme="minorHAnsi" w:cstheme="minorHAnsi"/>
          <w:color w:val="4472C4" w:themeColor="accent1"/>
          <w:sz w:val="22"/>
          <w:szCs w:val="22"/>
        </w:rPr>
        <w:t xml:space="preserve"> ou </w:t>
      </w:r>
      <w:r w:rsidR="004E18AB" w:rsidRPr="00AF107D">
        <w:rPr>
          <w:rFonts w:asciiTheme="minorHAnsi" w:hAnsiTheme="minorHAnsi" w:cstheme="minorHAnsi"/>
          <w:color w:val="4472C4" w:themeColor="accent1"/>
          <w:sz w:val="22"/>
          <w:szCs w:val="22"/>
        </w:rPr>
        <w:t xml:space="preserve">dissolução da CBTM e, no caso de ser decidida, dar a destinação aos seus respectivos bens patrimoniais, devendo a deliberação de dissolução ser tomada pelo voto favorável </w:t>
      </w:r>
      <w:r w:rsidR="004E18AB" w:rsidRPr="007F1F63">
        <w:rPr>
          <w:rFonts w:asciiTheme="minorHAnsi" w:hAnsiTheme="minorHAnsi" w:cstheme="minorHAnsi"/>
          <w:strike/>
          <w:color w:val="FF0000"/>
          <w:sz w:val="22"/>
          <w:szCs w:val="22"/>
        </w:rPr>
        <w:t>da unanimidade das filiadas</w:t>
      </w:r>
      <w:r w:rsidR="007F1F63">
        <w:rPr>
          <w:rFonts w:asciiTheme="minorHAnsi" w:hAnsiTheme="minorHAnsi" w:cstheme="minorHAnsi"/>
          <w:color w:val="4472C4" w:themeColor="accent1"/>
          <w:sz w:val="22"/>
          <w:szCs w:val="22"/>
        </w:rPr>
        <w:t xml:space="preserve"> </w:t>
      </w:r>
      <w:commentRangeStart w:id="53"/>
      <w:r w:rsidR="007F1F63">
        <w:rPr>
          <w:rFonts w:asciiTheme="minorHAnsi" w:hAnsiTheme="minorHAnsi" w:cstheme="minorHAnsi"/>
          <w:color w:val="4472C4" w:themeColor="accent1"/>
          <w:sz w:val="22"/>
          <w:szCs w:val="22"/>
        </w:rPr>
        <w:t>de no mínimo 4/5 (quatro quintos) de suas filiadas</w:t>
      </w:r>
      <w:commentRangeEnd w:id="53"/>
      <w:r w:rsidR="007F1F63">
        <w:rPr>
          <w:rStyle w:val="Refdecomentrio"/>
          <w:rFonts w:ascii="Calibri" w:eastAsia="Calibri" w:hAnsi="Calibri" w:cs="Calibri"/>
          <w:color w:val="1C75BC"/>
        </w:rPr>
        <w:commentReference w:id="53"/>
      </w:r>
      <w:r w:rsidR="004E18AB" w:rsidRPr="00AF107D">
        <w:rPr>
          <w:rFonts w:asciiTheme="minorHAnsi" w:hAnsiTheme="minorHAnsi" w:cstheme="minorHAnsi"/>
          <w:color w:val="4472C4" w:themeColor="accent1"/>
          <w:sz w:val="22"/>
          <w:szCs w:val="22"/>
        </w:rPr>
        <w:t>;</w:t>
      </w:r>
    </w:p>
    <w:p w14:paraId="6A5DC2AC" w14:textId="5F4EB165" w:rsidR="004E18AB" w:rsidRPr="00AF107D" w:rsidRDefault="00134C98" w:rsidP="00C854C2">
      <w:pPr>
        <w:pStyle w:val="PargrafodaLista"/>
        <w:numPr>
          <w:ilvl w:val="0"/>
          <w:numId w:val="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F107D">
        <w:rPr>
          <w:rFonts w:asciiTheme="minorHAnsi" w:hAnsiTheme="minorHAnsi" w:cstheme="minorHAnsi"/>
          <w:color w:val="4472C4" w:themeColor="accent1"/>
          <w:sz w:val="22"/>
          <w:szCs w:val="22"/>
        </w:rPr>
        <w:t>I</w:t>
      </w:r>
      <w:r w:rsidR="004E18AB" w:rsidRPr="00AF107D">
        <w:rPr>
          <w:rFonts w:asciiTheme="minorHAnsi" w:hAnsiTheme="minorHAnsi" w:cstheme="minorHAnsi"/>
          <w:color w:val="4472C4" w:themeColor="accent1"/>
          <w:sz w:val="22"/>
          <w:szCs w:val="22"/>
        </w:rPr>
        <w:t>nterpretar o estatuto, em última instância.</w:t>
      </w:r>
    </w:p>
    <w:p w14:paraId="170672B8" w14:textId="0ACCC5D9" w:rsidR="00D322C9" w:rsidRPr="007F1F63" w:rsidRDefault="00D322C9" w:rsidP="00AF107D">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54"/>
      <w:r w:rsidRPr="007F1F63">
        <w:rPr>
          <w:rFonts w:asciiTheme="minorHAnsi" w:eastAsia="Times New Roman" w:hAnsiTheme="minorHAnsi" w:cstheme="minorHAnsi"/>
          <w:b/>
          <w:color w:val="4472C4" w:themeColor="accent1"/>
          <w:sz w:val="22"/>
        </w:rPr>
        <w:t xml:space="preserve">Art. </w:t>
      </w:r>
      <w:r w:rsidR="00AF107D" w:rsidRPr="007F1F63">
        <w:rPr>
          <w:rFonts w:asciiTheme="minorHAnsi" w:eastAsia="Times New Roman" w:hAnsiTheme="minorHAnsi" w:cstheme="minorHAnsi"/>
          <w:b/>
          <w:color w:val="4472C4" w:themeColor="accent1"/>
          <w:sz w:val="22"/>
        </w:rPr>
        <w:t>20</w:t>
      </w:r>
      <w:r w:rsidRPr="007F1F63">
        <w:rPr>
          <w:rFonts w:asciiTheme="minorHAnsi" w:eastAsia="Times New Roman" w:hAnsiTheme="minorHAnsi" w:cstheme="minorHAnsi"/>
          <w:color w:val="4472C4" w:themeColor="accent1"/>
          <w:sz w:val="22"/>
        </w:rPr>
        <w:t xml:space="preserve"> - Estão aptos a participar das Assembleias Gerais Ordinárias os seguintes membros:</w:t>
      </w:r>
    </w:p>
    <w:p w14:paraId="3E6738DB" w14:textId="77777777" w:rsidR="007F1F63" w:rsidRPr="007F1F63" w:rsidRDefault="007F1F63" w:rsidP="007F1F63">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01 (um) representante de cada Federação Estadual, representados pelo seu Presidente;</w:t>
      </w:r>
    </w:p>
    <w:p w14:paraId="5D55FA19" w14:textId="0FCE5DC3" w:rsidR="00D322C9" w:rsidRPr="007F1F63" w:rsidRDefault="007F1F63" w:rsidP="00C854C2">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Todos os membros da Diretoria da Comissão de Atletas</w:t>
      </w:r>
      <w:r w:rsidR="00D322C9" w:rsidRPr="007F1F63">
        <w:rPr>
          <w:rFonts w:asciiTheme="minorHAnsi" w:hAnsiTheme="minorHAnsi" w:cstheme="minorHAnsi"/>
          <w:color w:val="4472C4" w:themeColor="accent1"/>
          <w:sz w:val="22"/>
          <w:szCs w:val="22"/>
        </w:rPr>
        <w:t>;</w:t>
      </w:r>
    </w:p>
    <w:p w14:paraId="0D8C9395" w14:textId="58582DBD" w:rsidR="00D322C9" w:rsidRPr="007F1F63" w:rsidRDefault="007F1F63" w:rsidP="00457378">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Todos os membros da</w:t>
      </w:r>
      <w:r w:rsidR="00E526F7" w:rsidRPr="007F1F63">
        <w:rPr>
          <w:rFonts w:asciiTheme="minorHAnsi" w:hAnsiTheme="minorHAnsi" w:cstheme="minorHAnsi"/>
          <w:color w:val="4472C4" w:themeColor="accent1"/>
          <w:sz w:val="22"/>
          <w:szCs w:val="22"/>
        </w:rPr>
        <w:t xml:space="preserve"> Comissão de Clubes</w:t>
      </w:r>
      <w:r w:rsidR="00D322C9" w:rsidRPr="007F1F63">
        <w:rPr>
          <w:rFonts w:asciiTheme="minorHAnsi" w:hAnsiTheme="minorHAnsi" w:cstheme="minorHAnsi"/>
          <w:color w:val="4472C4" w:themeColor="accent1"/>
          <w:sz w:val="22"/>
          <w:szCs w:val="22"/>
        </w:rPr>
        <w:t>;</w:t>
      </w:r>
    </w:p>
    <w:p w14:paraId="50DDCC12" w14:textId="3A833215" w:rsidR="00D322C9" w:rsidRPr="007F1F63" w:rsidRDefault="0039398F" w:rsidP="00C854C2">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 xml:space="preserve">01 (um) representante </w:t>
      </w:r>
      <w:r w:rsidR="00D322C9" w:rsidRPr="007F1F63">
        <w:rPr>
          <w:rFonts w:asciiTheme="minorHAnsi" w:hAnsiTheme="minorHAnsi" w:cstheme="minorHAnsi"/>
          <w:color w:val="4472C4" w:themeColor="accent1"/>
          <w:sz w:val="22"/>
          <w:szCs w:val="22"/>
        </w:rPr>
        <w:t>da Comissão de Árbitros</w:t>
      </w:r>
      <w:r w:rsidRPr="007F1F63">
        <w:rPr>
          <w:rFonts w:asciiTheme="minorHAnsi" w:hAnsiTheme="minorHAnsi" w:cstheme="minorHAnsi"/>
          <w:color w:val="4472C4" w:themeColor="accent1"/>
          <w:sz w:val="22"/>
          <w:szCs w:val="22"/>
        </w:rPr>
        <w:t>, representado pelo seu Presidente</w:t>
      </w:r>
      <w:r w:rsidR="00D322C9" w:rsidRPr="007F1F63">
        <w:rPr>
          <w:rFonts w:asciiTheme="minorHAnsi" w:hAnsiTheme="minorHAnsi" w:cstheme="minorHAnsi"/>
          <w:color w:val="4472C4" w:themeColor="accent1"/>
          <w:sz w:val="22"/>
          <w:szCs w:val="22"/>
        </w:rPr>
        <w:t>;</w:t>
      </w:r>
    </w:p>
    <w:p w14:paraId="076B12FB" w14:textId="77777777" w:rsidR="008B3677" w:rsidRDefault="0039398F" w:rsidP="00C854C2">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 xml:space="preserve">01 (um) representante da </w:t>
      </w:r>
      <w:r w:rsidR="00D322C9" w:rsidRPr="007F1F63">
        <w:rPr>
          <w:rFonts w:asciiTheme="minorHAnsi" w:hAnsiTheme="minorHAnsi" w:cstheme="minorHAnsi"/>
          <w:color w:val="4472C4" w:themeColor="accent1"/>
          <w:sz w:val="22"/>
          <w:szCs w:val="22"/>
        </w:rPr>
        <w:t>Comissão de Técnicos</w:t>
      </w:r>
      <w:r w:rsidRPr="007F1F63">
        <w:rPr>
          <w:rFonts w:asciiTheme="minorHAnsi" w:hAnsiTheme="minorHAnsi" w:cstheme="minorHAnsi"/>
          <w:color w:val="4472C4" w:themeColor="accent1"/>
          <w:sz w:val="22"/>
          <w:szCs w:val="22"/>
        </w:rPr>
        <w:t>, representado pelo seu Presidente</w:t>
      </w:r>
      <w:r w:rsidR="008B3677">
        <w:rPr>
          <w:rFonts w:asciiTheme="minorHAnsi" w:hAnsiTheme="minorHAnsi" w:cstheme="minorHAnsi"/>
          <w:color w:val="4472C4" w:themeColor="accent1"/>
          <w:sz w:val="22"/>
          <w:szCs w:val="22"/>
        </w:rPr>
        <w:t>;</w:t>
      </w:r>
    </w:p>
    <w:p w14:paraId="71227E19" w14:textId="6834C540" w:rsidR="00D322C9" w:rsidRPr="007F1F63" w:rsidRDefault="008B3677" w:rsidP="00C854C2">
      <w:pPr>
        <w:pStyle w:val="PargrafodaLista"/>
        <w:numPr>
          <w:ilvl w:val="0"/>
          <w:numId w:val="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01 (um) representante do Conselho de Administração, representado pelo seu Presidente</w:t>
      </w:r>
      <w:r w:rsidR="00D322C9" w:rsidRPr="007F1F63">
        <w:rPr>
          <w:rFonts w:asciiTheme="minorHAnsi" w:hAnsiTheme="minorHAnsi" w:cstheme="minorHAnsi"/>
          <w:color w:val="4472C4" w:themeColor="accent1"/>
          <w:sz w:val="22"/>
          <w:szCs w:val="22"/>
        </w:rPr>
        <w:t>.</w:t>
      </w:r>
    </w:p>
    <w:p w14:paraId="4F0168AD" w14:textId="6A84EFB2" w:rsidR="00D322C9" w:rsidRPr="007F1F63" w:rsidRDefault="00D322C9" w:rsidP="00AF107D">
      <w:pPr>
        <w:pStyle w:val="PargrafodaLista"/>
        <w:shd w:val="clear" w:color="auto" w:fill="FFFFFF"/>
        <w:spacing w:before="120" w:after="120"/>
        <w:ind w:left="1134"/>
        <w:jc w:val="both"/>
        <w:textAlignment w:val="top"/>
        <w:rPr>
          <w:rFonts w:asciiTheme="minorHAnsi" w:hAnsiTheme="minorHAnsi" w:cstheme="minorHAnsi"/>
          <w:color w:val="4472C4" w:themeColor="accent1"/>
          <w:sz w:val="22"/>
          <w:szCs w:val="22"/>
        </w:rPr>
      </w:pPr>
      <w:r w:rsidRPr="007F1F63">
        <w:rPr>
          <w:rFonts w:asciiTheme="minorHAnsi" w:hAnsiTheme="minorHAnsi" w:cstheme="minorHAnsi"/>
          <w:color w:val="4472C4" w:themeColor="accent1"/>
          <w:sz w:val="22"/>
          <w:szCs w:val="22"/>
        </w:rPr>
        <w:t>Parágrafo único</w:t>
      </w:r>
      <w:r w:rsidR="00DA2F9A">
        <w:rPr>
          <w:rFonts w:asciiTheme="minorHAnsi" w:hAnsiTheme="minorHAnsi" w:cstheme="minorHAnsi"/>
          <w:color w:val="4472C4" w:themeColor="accent1"/>
          <w:sz w:val="22"/>
          <w:szCs w:val="22"/>
        </w:rPr>
        <w:t xml:space="preserve"> -</w:t>
      </w:r>
      <w:r w:rsidRPr="007F1F63">
        <w:rPr>
          <w:rFonts w:asciiTheme="minorHAnsi" w:hAnsiTheme="minorHAnsi" w:cstheme="minorHAnsi"/>
          <w:color w:val="4472C4" w:themeColor="accent1"/>
          <w:sz w:val="22"/>
          <w:szCs w:val="22"/>
        </w:rPr>
        <w:t xml:space="preserve"> </w:t>
      </w:r>
      <w:r w:rsidR="00DA2F9A">
        <w:rPr>
          <w:rFonts w:asciiTheme="minorHAnsi" w:hAnsiTheme="minorHAnsi" w:cstheme="minorHAnsi"/>
          <w:color w:val="4472C4" w:themeColor="accent1"/>
          <w:sz w:val="22"/>
          <w:szCs w:val="22"/>
        </w:rPr>
        <w:t>E</w:t>
      </w:r>
      <w:r w:rsidR="0039398F" w:rsidRPr="007F1F63">
        <w:rPr>
          <w:rFonts w:asciiTheme="minorHAnsi" w:hAnsiTheme="minorHAnsi" w:cstheme="minorHAnsi"/>
          <w:color w:val="4472C4" w:themeColor="accent1"/>
          <w:sz w:val="22"/>
          <w:szCs w:val="22"/>
        </w:rPr>
        <w:t xml:space="preserve">ste formato de quantitativo de representação em Assembleia Geral garante a proporcionalidade exigida pela legislação vigente e regulamentações </w:t>
      </w:r>
      <w:r w:rsidR="0039398F" w:rsidRPr="007F1F63">
        <w:rPr>
          <w:rFonts w:asciiTheme="minorHAnsi" w:hAnsiTheme="minorHAnsi" w:cstheme="minorHAnsi"/>
          <w:color w:val="4472C4" w:themeColor="accent1"/>
          <w:sz w:val="22"/>
          <w:szCs w:val="22"/>
        </w:rPr>
        <w:lastRenderedPageBreak/>
        <w:t>específicas de órgãos de controle para segmentos específicos, com direito a voz e voto proporcional, somado à simplificação de processos decisórios e deliberações.</w:t>
      </w:r>
      <w:commentRangeEnd w:id="54"/>
      <w:r w:rsidR="0039398F" w:rsidRPr="007F1F63">
        <w:rPr>
          <w:rStyle w:val="Refdecomentrio"/>
          <w:rFonts w:asciiTheme="minorHAnsi" w:hAnsiTheme="minorHAnsi" w:cstheme="minorHAnsi"/>
          <w:color w:val="4472C4" w:themeColor="accent1"/>
          <w:sz w:val="22"/>
          <w:szCs w:val="22"/>
        </w:rPr>
        <w:commentReference w:id="54"/>
      </w:r>
    </w:p>
    <w:p w14:paraId="2E44096F" w14:textId="2D14932B" w:rsidR="004E18AB" w:rsidRPr="00AF107D" w:rsidRDefault="004E18AB" w:rsidP="005F33D9">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eastAsia="Times New Roman" w:hAnsiTheme="minorHAnsi" w:cstheme="minorHAnsi"/>
          <w:b/>
          <w:color w:val="auto"/>
          <w:sz w:val="22"/>
        </w:rPr>
        <w:t>Art. 2</w:t>
      </w:r>
      <w:r w:rsidR="005F33D9" w:rsidRPr="005F33D9">
        <w:rPr>
          <w:rFonts w:asciiTheme="minorHAnsi" w:eastAsia="Times New Roman" w:hAnsiTheme="minorHAnsi" w:cstheme="minorHAnsi"/>
          <w:b/>
          <w:color w:val="auto"/>
          <w:sz w:val="22"/>
        </w:rPr>
        <w:t>1</w:t>
      </w:r>
      <w:r w:rsidRPr="00AF107D">
        <w:rPr>
          <w:rFonts w:asciiTheme="minorHAnsi" w:eastAsia="Times New Roman" w:hAnsiTheme="minorHAnsi" w:cstheme="minorHAnsi"/>
          <w:color w:val="auto"/>
          <w:sz w:val="22"/>
        </w:rPr>
        <w:t xml:space="preserve"> - </w:t>
      </w:r>
      <w:r w:rsidRPr="00AF107D">
        <w:rPr>
          <w:rFonts w:asciiTheme="minorHAnsi" w:hAnsiTheme="minorHAnsi" w:cstheme="minorHAnsi"/>
          <w:color w:val="auto"/>
          <w:sz w:val="22"/>
        </w:rPr>
        <w:t xml:space="preserve">As </w:t>
      </w:r>
      <w:r w:rsidRPr="005F33D9">
        <w:rPr>
          <w:rFonts w:asciiTheme="minorHAnsi" w:eastAsia="Times New Roman" w:hAnsiTheme="minorHAnsi" w:cstheme="minorHAnsi"/>
          <w:color w:val="auto"/>
          <w:sz w:val="22"/>
        </w:rPr>
        <w:t>Assembleias</w:t>
      </w:r>
      <w:r w:rsidRPr="00AF107D">
        <w:rPr>
          <w:rFonts w:asciiTheme="minorHAnsi" w:hAnsiTheme="minorHAnsi" w:cstheme="minorHAnsi"/>
          <w:color w:val="auto"/>
          <w:sz w:val="22"/>
        </w:rPr>
        <w:t xml:space="preserve"> Gerais</w:t>
      </w:r>
      <w:r w:rsidR="00D322C9" w:rsidRPr="00AF107D">
        <w:rPr>
          <w:rFonts w:asciiTheme="minorHAnsi" w:hAnsiTheme="minorHAnsi" w:cstheme="minorHAnsi"/>
          <w:color w:val="auto"/>
          <w:sz w:val="22"/>
        </w:rPr>
        <w:t xml:space="preserve"> Ordinárias</w:t>
      </w:r>
      <w:r w:rsidRPr="00AF107D">
        <w:rPr>
          <w:rFonts w:asciiTheme="minorHAnsi" w:hAnsiTheme="minorHAnsi" w:cstheme="minorHAnsi"/>
          <w:color w:val="auto"/>
          <w:sz w:val="22"/>
        </w:rPr>
        <w:t xml:space="preserve"> deverão ser convocadas por meio de edital publicado em jornal de grande circulação na cidade sede da CBTM, assim como, por intermédio de Nota Oficial enviada às </w:t>
      </w:r>
      <w:r w:rsidR="00CD6043" w:rsidRPr="00AF107D">
        <w:rPr>
          <w:rFonts w:asciiTheme="minorHAnsi" w:hAnsiTheme="minorHAnsi" w:cstheme="minorHAnsi"/>
          <w:color w:val="auto"/>
          <w:sz w:val="22"/>
        </w:rPr>
        <w:t xml:space="preserve">entidades, comissões e demais interessados </w:t>
      </w:r>
      <w:r w:rsidR="00382A76">
        <w:rPr>
          <w:rFonts w:asciiTheme="minorHAnsi" w:hAnsiTheme="minorHAnsi" w:cstheme="minorHAnsi"/>
          <w:color w:val="auto"/>
          <w:sz w:val="22"/>
        </w:rPr>
        <w:t xml:space="preserve">ou </w:t>
      </w:r>
      <w:r w:rsidRPr="00AF107D">
        <w:rPr>
          <w:rFonts w:asciiTheme="minorHAnsi" w:hAnsiTheme="minorHAnsi" w:cstheme="minorHAnsi"/>
          <w:color w:val="auto"/>
          <w:sz w:val="22"/>
        </w:rPr>
        <w:t xml:space="preserve">de outro meio que garanta a ciência dos convocados e através de publicação no </w:t>
      </w:r>
      <w:r w:rsidR="001173F1" w:rsidRPr="00AF107D">
        <w:rPr>
          <w:rFonts w:asciiTheme="minorHAnsi" w:eastAsia="Times New Roman" w:hAnsiTheme="minorHAnsi" w:cstheme="minorHAnsi"/>
          <w:color w:val="auto"/>
          <w:sz w:val="22"/>
        </w:rPr>
        <w:t>sítio eletrônico</w:t>
      </w:r>
      <w:r w:rsidR="001173F1" w:rsidRPr="00AF107D">
        <w:rPr>
          <w:rFonts w:asciiTheme="minorHAnsi" w:hAnsiTheme="minorHAnsi" w:cstheme="minorHAnsi"/>
          <w:color w:val="auto"/>
          <w:sz w:val="22"/>
        </w:rPr>
        <w:t xml:space="preserve"> </w:t>
      </w:r>
      <w:r w:rsidRPr="00AF107D">
        <w:rPr>
          <w:rFonts w:asciiTheme="minorHAnsi" w:hAnsiTheme="minorHAnsi" w:cstheme="minorHAnsi"/>
          <w:color w:val="auto"/>
          <w:sz w:val="22"/>
        </w:rPr>
        <w:t xml:space="preserve">da entidade: </w:t>
      </w:r>
      <w:hyperlink r:id="rId13" w:history="1">
        <w:r w:rsidRPr="00AF107D">
          <w:rPr>
            <w:rStyle w:val="Hyperlink"/>
            <w:rFonts w:asciiTheme="minorHAnsi" w:hAnsiTheme="minorHAnsi" w:cstheme="minorHAnsi"/>
            <w:color w:val="auto"/>
            <w:sz w:val="22"/>
          </w:rPr>
          <w:t>www.cbtm.org.br</w:t>
        </w:r>
      </w:hyperlink>
      <w:r w:rsidR="001173F1" w:rsidRPr="00AF107D">
        <w:rPr>
          <w:rStyle w:val="Hyperlink"/>
          <w:rFonts w:asciiTheme="minorHAnsi" w:hAnsiTheme="minorHAnsi" w:cstheme="minorHAnsi"/>
          <w:color w:val="auto"/>
          <w:sz w:val="22"/>
          <w:u w:val="none"/>
        </w:rPr>
        <w:t>,</w:t>
      </w:r>
      <w:r w:rsidRPr="00AF107D">
        <w:rPr>
          <w:rFonts w:asciiTheme="minorHAnsi" w:hAnsiTheme="minorHAnsi" w:cstheme="minorHAnsi"/>
          <w:color w:val="auto"/>
          <w:sz w:val="22"/>
        </w:rPr>
        <w:t xml:space="preserve"> no link “Notas Oficiais”. A convocação será feita com antecedência mínima de 30 (trinta) dias</w:t>
      </w:r>
      <w:r w:rsidRPr="00AF107D">
        <w:rPr>
          <w:rFonts w:asciiTheme="minorHAnsi" w:eastAsia="Times New Roman" w:hAnsiTheme="minorHAnsi" w:cstheme="minorHAnsi"/>
          <w:color w:val="auto"/>
          <w:sz w:val="22"/>
        </w:rPr>
        <w:t>.</w:t>
      </w:r>
    </w:p>
    <w:p w14:paraId="032AC178" w14:textId="3C31F062" w:rsidR="004E18AB" w:rsidRPr="00AF107D" w:rsidRDefault="004E18AB" w:rsidP="005F33D9">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hAnsiTheme="minorHAnsi" w:cstheme="minorHAnsi"/>
          <w:b/>
          <w:color w:val="auto"/>
          <w:sz w:val="22"/>
        </w:rPr>
        <w:t>Art. 2</w:t>
      </w:r>
      <w:r w:rsidR="005F33D9" w:rsidRPr="005F33D9">
        <w:rPr>
          <w:rFonts w:asciiTheme="minorHAnsi" w:hAnsiTheme="minorHAnsi" w:cstheme="minorHAnsi"/>
          <w:b/>
          <w:color w:val="auto"/>
          <w:sz w:val="22"/>
        </w:rPr>
        <w:t>2</w:t>
      </w:r>
      <w:r w:rsidRPr="00AF107D">
        <w:rPr>
          <w:rFonts w:asciiTheme="minorHAnsi" w:hAnsiTheme="minorHAnsi" w:cstheme="minorHAnsi"/>
          <w:color w:val="auto"/>
          <w:sz w:val="22"/>
        </w:rPr>
        <w:t xml:space="preserve"> - As Assembleias Gerais</w:t>
      </w:r>
      <w:r w:rsidR="00CD6043" w:rsidRPr="00AF107D">
        <w:rPr>
          <w:rFonts w:asciiTheme="minorHAnsi" w:hAnsiTheme="minorHAnsi" w:cstheme="minorHAnsi"/>
          <w:color w:val="auto"/>
          <w:sz w:val="22"/>
        </w:rPr>
        <w:t xml:space="preserve"> Ordinárias</w:t>
      </w:r>
      <w:r w:rsidRPr="00AF107D">
        <w:rPr>
          <w:rFonts w:asciiTheme="minorHAnsi" w:hAnsiTheme="minorHAnsi" w:cstheme="minorHAnsi"/>
          <w:color w:val="auto"/>
          <w:sz w:val="22"/>
        </w:rPr>
        <w:t xml:space="preserve"> serão instaladas em primeira convocação com presença </w:t>
      </w:r>
      <w:r w:rsidR="00382A76">
        <w:rPr>
          <w:rFonts w:asciiTheme="minorHAnsi" w:hAnsiTheme="minorHAnsi" w:cstheme="minorHAnsi"/>
          <w:color w:val="auto"/>
          <w:sz w:val="22"/>
        </w:rPr>
        <w:t xml:space="preserve">mínima </w:t>
      </w:r>
      <w:r w:rsidRPr="00AF107D">
        <w:rPr>
          <w:rFonts w:asciiTheme="minorHAnsi" w:hAnsiTheme="minorHAnsi" w:cstheme="minorHAnsi"/>
          <w:color w:val="auto"/>
          <w:sz w:val="22"/>
        </w:rPr>
        <w:t>de 50% +1</w:t>
      </w:r>
      <w:r w:rsidR="005F33D9">
        <w:rPr>
          <w:rFonts w:asciiTheme="minorHAnsi" w:hAnsiTheme="minorHAnsi" w:cstheme="minorHAnsi"/>
          <w:color w:val="auto"/>
          <w:sz w:val="22"/>
        </w:rPr>
        <w:t xml:space="preserve"> (cinquenta porcento mais um)</w:t>
      </w:r>
      <w:r w:rsidRPr="00AF107D">
        <w:rPr>
          <w:rFonts w:asciiTheme="minorHAnsi" w:hAnsiTheme="minorHAnsi" w:cstheme="minorHAnsi"/>
          <w:color w:val="auto"/>
          <w:sz w:val="22"/>
        </w:rPr>
        <w:t xml:space="preserve"> de seus componentes e, em segunda convocação, uma hora depois, com qualquer </w:t>
      </w:r>
      <w:r w:rsidR="00784783" w:rsidRPr="00AF107D">
        <w:rPr>
          <w:rFonts w:asciiTheme="minorHAnsi" w:hAnsiTheme="minorHAnsi" w:cstheme="minorHAnsi"/>
          <w:i/>
          <w:color w:val="auto"/>
          <w:sz w:val="22"/>
        </w:rPr>
        <w:t>quórum</w:t>
      </w:r>
      <w:r w:rsidRPr="00AF107D">
        <w:rPr>
          <w:rFonts w:asciiTheme="minorHAnsi" w:hAnsiTheme="minorHAnsi" w:cstheme="minorHAnsi"/>
          <w:color w:val="auto"/>
          <w:sz w:val="22"/>
        </w:rPr>
        <w:t>, devendo ter a aprovação no mínimo 2/3 dos presentes</w:t>
      </w:r>
      <w:r w:rsidRPr="00AF107D">
        <w:rPr>
          <w:rFonts w:asciiTheme="minorHAnsi" w:eastAsia="Times New Roman" w:hAnsiTheme="minorHAnsi" w:cstheme="minorHAnsi"/>
          <w:color w:val="auto"/>
          <w:sz w:val="22"/>
        </w:rPr>
        <w:t>.</w:t>
      </w:r>
    </w:p>
    <w:p w14:paraId="1A4CB96A" w14:textId="69BADAC9" w:rsidR="004E18AB" w:rsidRPr="005F33D9" w:rsidRDefault="004E18AB" w:rsidP="008950DE">
      <w:pPr>
        <w:pStyle w:val="PargrafodaLista"/>
        <w:numPr>
          <w:ilvl w:val="0"/>
          <w:numId w:val="44"/>
        </w:numPr>
        <w:spacing w:before="120" w:after="120"/>
        <w:ind w:left="1134" w:firstLine="0"/>
        <w:jc w:val="both"/>
        <w:rPr>
          <w:rFonts w:asciiTheme="minorHAnsi" w:hAnsiTheme="minorHAnsi" w:cstheme="minorHAnsi"/>
          <w:sz w:val="22"/>
        </w:rPr>
      </w:pPr>
      <w:r w:rsidRPr="005F33D9">
        <w:rPr>
          <w:rFonts w:asciiTheme="minorHAnsi" w:hAnsiTheme="minorHAnsi" w:cstheme="minorHAnsi"/>
          <w:sz w:val="22"/>
        </w:rPr>
        <w:t>Todas as deliberações da Assembleia Geral</w:t>
      </w:r>
      <w:r w:rsidR="00CD6043" w:rsidRPr="005F33D9">
        <w:rPr>
          <w:rFonts w:asciiTheme="minorHAnsi" w:hAnsiTheme="minorHAnsi" w:cstheme="minorHAnsi"/>
          <w:sz w:val="22"/>
        </w:rPr>
        <w:t xml:space="preserve"> Ordinária</w:t>
      </w:r>
      <w:r w:rsidRPr="005F33D9">
        <w:rPr>
          <w:rFonts w:asciiTheme="minorHAnsi" w:hAnsiTheme="minorHAnsi" w:cstheme="minorHAnsi"/>
          <w:sz w:val="22"/>
        </w:rPr>
        <w:t xml:space="preserve"> serão tomadas por maioria dos votos, salvo nos casos especificados neste </w:t>
      </w:r>
      <w:r w:rsidR="00AD4EA0">
        <w:rPr>
          <w:rFonts w:asciiTheme="minorHAnsi" w:hAnsiTheme="minorHAnsi" w:cstheme="minorHAnsi"/>
          <w:sz w:val="22"/>
        </w:rPr>
        <w:t>E</w:t>
      </w:r>
      <w:r w:rsidRPr="005F33D9">
        <w:rPr>
          <w:rFonts w:asciiTheme="minorHAnsi" w:hAnsiTheme="minorHAnsi" w:cstheme="minorHAnsi"/>
          <w:sz w:val="22"/>
        </w:rPr>
        <w:t>statuto.</w:t>
      </w:r>
    </w:p>
    <w:p w14:paraId="0C71E06B" w14:textId="1EDF2AF2" w:rsidR="004E18AB" w:rsidRPr="005F33D9" w:rsidRDefault="004E18AB" w:rsidP="008950DE">
      <w:pPr>
        <w:pStyle w:val="PargrafodaLista"/>
        <w:numPr>
          <w:ilvl w:val="0"/>
          <w:numId w:val="44"/>
        </w:numPr>
        <w:spacing w:before="120" w:after="120"/>
        <w:ind w:left="1134" w:firstLine="0"/>
        <w:jc w:val="both"/>
        <w:rPr>
          <w:rFonts w:asciiTheme="minorHAnsi" w:hAnsiTheme="minorHAnsi" w:cstheme="minorHAnsi"/>
          <w:sz w:val="22"/>
        </w:rPr>
      </w:pPr>
      <w:r w:rsidRPr="005F33D9">
        <w:rPr>
          <w:rFonts w:asciiTheme="minorHAnsi" w:hAnsiTheme="minorHAnsi" w:cstheme="minorHAnsi"/>
          <w:sz w:val="22"/>
        </w:rPr>
        <w:t xml:space="preserve">A Assembleia Geral </w:t>
      </w:r>
      <w:r w:rsidR="00CD6043" w:rsidRPr="005F33D9">
        <w:rPr>
          <w:rFonts w:asciiTheme="minorHAnsi" w:hAnsiTheme="minorHAnsi" w:cstheme="minorHAnsi"/>
          <w:sz w:val="22"/>
        </w:rPr>
        <w:t xml:space="preserve">Ordinária </w:t>
      </w:r>
      <w:r w:rsidRPr="005F33D9">
        <w:rPr>
          <w:rFonts w:asciiTheme="minorHAnsi" w:hAnsiTheme="minorHAnsi" w:cstheme="minorHAnsi"/>
          <w:sz w:val="22"/>
        </w:rPr>
        <w:t>só poderá deliberar sobre assuntos constantes nos respectivos editais de convocação.</w:t>
      </w:r>
    </w:p>
    <w:p w14:paraId="07BB293D" w14:textId="5240BED4" w:rsidR="004E18AB" w:rsidRPr="00AF107D" w:rsidRDefault="004E18AB" w:rsidP="006C5D0D">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eastAsia="Times New Roman" w:hAnsiTheme="minorHAnsi" w:cstheme="minorHAnsi"/>
          <w:b/>
          <w:color w:val="auto"/>
          <w:sz w:val="22"/>
        </w:rPr>
        <w:t>Art. 2</w:t>
      </w:r>
      <w:r w:rsidR="005F33D9" w:rsidRPr="005F33D9">
        <w:rPr>
          <w:rFonts w:asciiTheme="minorHAnsi" w:eastAsia="Times New Roman" w:hAnsiTheme="minorHAnsi" w:cstheme="minorHAnsi"/>
          <w:b/>
          <w:color w:val="auto"/>
          <w:sz w:val="22"/>
        </w:rPr>
        <w:t>3</w:t>
      </w:r>
      <w:r w:rsidRPr="00AF107D">
        <w:rPr>
          <w:rFonts w:asciiTheme="minorHAnsi" w:eastAsia="Times New Roman" w:hAnsiTheme="minorHAnsi" w:cstheme="minorHAnsi"/>
          <w:color w:val="auto"/>
          <w:sz w:val="22"/>
        </w:rPr>
        <w:t xml:space="preserve"> - As Assembleias Gerais </w:t>
      </w:r>
      <w:r w:rsidR="00CD6043" w:rsidRPr="00AF107D">
        <w:rPr>
          <w:rFonts w:asciiTheme="minorHAnsi" w:eastAsia="Times New Roman" w:hAnsiTheme="minorHAnsi" w:cstheme="minorHAnsi"/>
          <w:color w:val="auto"/>
          <w:sz w:val="22"/>
        </w:rPr>
        <w:t xml:space="preserve">Ordinárias </w:t>
      </w:r>
      <w:r w:rsidRPr="00AF107D">
        <w:rPr>
          <w:rFonts w:asciiTheme="minorHAnsi" w:eastAsia="Times New Roman" w:hAnsiTheme="minorHAnsi" w:cstheme="minorHAnsi"/>
          <w:color w:val="auto"/>
          <w:sz w:val="22"/>
        </w:rPr>
        <w:t>serão instaladas e presididas pelo Presidente da CBTM e</w:t>
      </w:r>
      <w:r w:rsidR="00382A76">
        <w:rPr>
          <w:rFonts w:asciiTheme="minorHAnsi" w:eastAsia="Times New Roman" w:hAnsiTheme="minorHAnsi" w:cstheme="minorHAnsi"/>
          <w:color w:val="auto"/>
          <w:sz w:val="22"/>
        </w:rPr>
        <w:t>,</w:t>
      </w:r>
      <w:r w:rsidRPr="00AF107D">
        <w:rPr>
          <w:rFonts w:asciiTheme="minorHAnsi" w:eastAsia="Times New Roman" w:hAnsiTheme="minorHAnsi" w:cstheme="minorHAnsi"/>
          <w:color w:val="auto"/>
          <w:sz w:val="22"/>
        </w:rPr>
        <w:t xml:space="preserve"> no seu </w:t>
      </w:r>
      <w:r w:rsidRPr="005F33D9">
        <w:rPr>
          <w:rFonts w:asciiTheme="minorHAnsi" w:hAnsiTheme="minorHAnsi" w:cstheme="minorHAnsi"/>
          <w:color w:val="auto"/>
          <w:sz w:val="22"/>
        </w:rPr>
        <w:t>impedimento</w:t>
      </w:r>
      <w:r w:rsidR="00382A76">
        <w:rPr>
          <w:rFonts w:asciiTheme="minorHAnsi" w:hAnsiTheme="minorHAnsi" w:cstheme="minorHAnsi"/>
          <w:color w:val="auto"/>
          <w:sz w:val="22"/>
        </w:rPr>
        <w:t>,</w:t>
      </w:r>
      <w:r w:rsidRPr="00AF107D">
        <w:rPr>
          <w:rFonts w:asciiTheme="minorHAnsi" w:eastAsia="Times New Roman" w:hAnsiTheme="minorHAnsi" w:cstheme="minorHAnsi"/>
          <w:color w:val="auto"/>
          <w:sz w:val="22"/>
        </w:rPr>
        <w:t xml:space="preserve"> pelo seu substituto legal e, na falta deste, por um dos representantes das filiadas, escolhido pela própria Assembleia Geral</w:t>
      </w:r>
      <w:commentRangeStart w:id="55"/>
      <w:r w:rsidR="006C5D0D" w:rsidRPr="006C5D0D">
        <w:rPr>
          <w:rFonts w:asciiTheme="minorHAnsi" w:eastAsia="Times New Roman" w:hAnsiTheme="minorHAnsi" w:cstheme="minorHAnsi"/>
          <w:color w:val="4472C4" w:themeColor="accent1"/>
          <w:sz w:val="22"/>
        </w:rPr>
        <w:t>, sendo presidida por um membro escolhido de forma democrática pelos componentes da Assembleia Geral</w:t>
      </w:r>
      <w:commentRangeEnd w:id="55"/>
      <w:r w:rsidR="006C5D0D" w:rsidRPr="006C5D0D">
        <w:rPr>
          <w:rStyle w:val="Refdecomentrio"/>
          <w:color w:val="4472C4" w:themeColor="accent1"/>
        </w:rPr>
        <w:commentReference w:id="55"/>
      </w:r>
      <w:r w:rsidRPr="00AF107D">
        <w:rPr>
          <w:rFonts w:asciiTheme="minorHAnsi" w:eastAsia="Times New Roman" w:hAnsiTheme="minorHAnsi" w:cstheme="minorHAnsi"/>
          <w:color w:val="auto"/>
          <w:sz w:val="22"/>
        </w:rPr>
        <w:t>.</w:t>
      </w:r>
    </w:p>
    <w:p w14:paraId="3229BDC3" w14:textId="5E0EE915" w:rsidR="004E18AB" w:rsidRPr="00AF107D" w:rsidRDefault="00382A76" w:rsidP="00AF107D">
      <w:pPr>
        <w:spacing w:before="120" w:after="120" w:line="240" w:lineRule="auto"/>
        <w:ind w:left="1134" w:firstLine="0"/>
        <w:jc w:val="both"/>
        <w:rPr>
          <w:rFonts w:asciiTheme="minorHAnsi" w:eastAsia="Times New Roman" w:hAnsiTheme="minorHAnsi" w:cstheme="minorHAnsi"/>
          <w:color w:val="auto"/>
          <w:sz w:val="22"/>
        </w:rPr>
      </w:pPr>
      <w:bookmarkStart w:id="56" w:name="_Hlk507575803"/>
      <w:r>
        <w:rPr>
          <w:rFonts w:asciiTheme="minorHAnsi" w:eastAsia="Times New Roman" w:hAnsiTheme="minorHAnsi" w:cstheme="minorHAnsi"/>
          <w:color w:val="auto"/>
          <w:sz w:val="22"/>
        </w:rPr>
        <w:t>Parágrafo único</w:t>
      </w:r>
      <w:r w:rsidR="004E18AB" w:rsidRPr="00AF107D">
        <w:rPr>
          <w:rFonts w:asciiTheme="minorHAnsi" w:eastAsia="Times New Roman" w:hAnsiTheme="minorHAnsi" w:cstheme="minorHAnsi"/>
          <w:color w:val="auto"/>
          <w:sz w:val="22"/>
        </w:rPr>
        <w:t xml:space="preserve"> - O Regimento Interno da Assembleia Geral orientará os procedimentos a serem observados para a realização </w:t>
      </w:r>
      <w:r w:rsidR="004E18AB" w:rsidRPr="00382A76">
        <w:rPr>
          <w:rFonts w:asciiTheme="minorHAnsi" w:eastAsia="Times New Roman" w:hAnsiTheme="minorHAnsi" w:cstheme="minorHAnsi"/>
          <w:strike/>
          <w:color w:val="FF0000"/>
          <w:sz w:val="22"/>
        </w:rPr>
        <w:t xml:space="preserve">da </w:t>
      </w:r>
      <w:r w:rsidR="004E18AB" w:rsidRPr="00382A76">
        <w:rPr>
          <w:rFonts w:asciiTheme="minorHAnsi" w:hAnsiTheme="minorHAnsi" w:cstheme="minorHAnsi"/>
          <w:strike/>
          <w:color w:val="FF0000"/>
          <w:sz w:val="22"/>
        </w:rPr>
        <w:t>eleição</w:t>
      </w:r>
      <w:r>
        <w:rPr>
          <w:rFonts w:asciiTheme="minorHAnsi" w:eastAsia="Times New Roman" w:hAnsiTheme="minorHAnsi" w:cstheme="minorHAnsi"/>
          <w:color w:val="auto"/>
          <w:sz w:val="22"/>
        </w:rPr>
        <w:t xml:space="preserve"> </w:t>
      </w:r>
      <w:commentRangeStart w:id="57"/>
      <w:r w:rsidRPr="00382A76">
        <w:rPr>
          <w:rFonts w:asciiTheme="minorHAnsi" w:eastAsia="Times New Roman" w:hAnsiTheme="minorHAnsi" w:cstheme="minorHAnsi"/>
          <w:color w:val="4472C4" w:themeColor="accent1"/>
          <w:sz w:val="22"/>
        </w:rPr>
        <w:t xml:space="preserve">de </w:t>
      </w:r>
      <w:r>
        <w:rPr>
          <w:rFonts w:asciiTheme="minorHAnsi" w:eastAsia="Times New Roman" w:hAnsiTheme="minorHAnsi" w:cstheme="minorHAnsi"/>
          <w:color w:val="4472C4" w:themeColor="accent1"/>
          <w:sz w:val="22"/>
        </w:rPr>
        <w:t xml:space="preserve">eleições ou </w:t>
      </w:r>
      <w:r w:rsidRPr="00382A76">
        <w:rPr>
          <w:rFonts w:asciiTheme="minorHAnsi" w:eastAsia="Times New Roman" w:hAnsiTheme="minorHAnsi" w:cstheme="minorHAnsi"/>
          <w:color w:val="4472C4" w:themeColor="accent1"/>
          <w:sz w:val="22"/>
        </w:rPr>
        <w:t>votações</w:t>
      </w:r>
      <w:commentRangeEnd w:id="57"/>
      <w:r>
        <w:rPr>
          <w:rStyle w:val="Refdecomentrio"/>
        </w:rPr>
        <w:commentReference w:id="57"/>
      </w:r>
      <w:r w:rsidR="004E18AB" w:rsidRPr="00AF107D">
        <w:rPr>
          <w:rFonts w:asciiTheme="minorHAnsi" w:eastAsia="Times New Roman" w:hAnsiTheme="minorHAnsi" w:cstheme="minorHAnsi"/>
          <w:color w:val="auto"/>
          <w:sz w:val="22"/>
        </w:rPr>
        <w:t xml:space="preserve">, inclusive quanto à apuração do seu resultado, garantindo um sistema de votos imune a fraudes e que deverá ser acompanhada pelos </w:t>
      </w:r>
      <w:r w:rsidR="004E18AB" w:rsidRPr="00382A76">
        <w:rPr>
          <w:rFonts w:asciiTheme="minorHAnsi" w:eastAsia="Times New Roman" w:hAnsiTheme="minorHAnsi" w:cstheme="minorHAnsi"/>
          <w:strike/>
          <w:color w:val="FF0000"/>
          <w:sz w:val="22"/>
        </w:rPr>
        <w:t>candidatos e divulgada pelos meios de comunicação</w:t>
      </w:r>
      <w:r>
        <w:rPr>
          <w:rFonts w:asciiTheme="minorHAnsi" w:eastAsia="Times New Roman" w:hAnsiTheme="minorHAnsi" w:cstheme="minorHAnsi"/>
          <w:color w:val="auto"/>
          <w:sz w:val="22"/>
        </w:rPr>
        <w:t xml:space="preserve"> </w:t>
      </w:r>
      <w:commentRangeStart w:id="58"/>
      <w:r w:rsidRPr="00382A76">
        <w:rPr>
          <w:rFonts w:asciiTheme="minorHAnsi" w:eastAsia="Times New Roman" w:hAnsiTheme="minorHAnsi" w:cstheme="minorHAnsi"/>
          <w:color w:val="4472C4" w:themeColor="accent1"/>
          <w:sz w:val="22"/>
        </w:rPr>
        <w:t>principais interessados e pelos meios de comunicação</w:t>
      </w:r>
      <w:commentRangeEnd w:id="58"/>
      <w:r>
        <w:rPr>
          <w:rStyle w:val="Refdecomentrio"/>
        </w:rPr>
        <w:commentReference w:id="58"/>
      </w:r>
      <w:r w:rsidR="004E18AB" w:rsidRPr="00AF107D">
        <w:rPr>
          <w:rFonts w:asciiTheme="minorHAnsi" w:eastAsia="Times New Roman" w:hAnsiTheme="minorHAnsi" w:cstheme="minorHAnsi"/>
          <w:color w:val="auto"/>
          <w:sz w:val="22"/>
        </w:rPr>
        <w:t>.</w:t>
      </w:r>
    </w:p>
    <w:p w14:paraId="0D5BD43A" w14:textId="4CC8E372" w:rsidR="004E18AB" w:rsidRDefault="00D86409" w:rsidP="004E18AB">
      <w:pPr>
        <w:pStyle w:val="Ttulo3"/>
        <w:rPr>
          <w:rFonts w:eastAsia="Times New Roman"/>
        </w:rPr>
      </w:pPr>
      <w:bookmarkStart w:id="59" w:name="_Toc287966"/>
      <w:bookmarkEnd w:id="56"/>
      <w:r>
        <w:rPr>
          <w:rFonts w:eastAsia="Times New Roman"/>
        </w:rPr>
        <w:t>SUB</w:t>
      </w:r>
      <w:r w:rsidR="004E18AB">
        <w:rPr>
          <w:rFonts w:eastAsia="Times New Roman"/>
        </w:rPr>
        <w:t xml:space="preserve">SEÇÃO </w:t>
      </w:r>
      <w:r w:rsidR="002A258A">
        <w:rPr>
          <w:rFonts w:eastAsia="Times New Roman"/>
        </w:rPr>
        <w:t>IV.</w:t>
      </w:r>
      <w:r w:rsidR="004E18AB">
        <w:rPr>
          <w:rFonts w:eastAsia="Times New Roman"/>
        </w:rPr>
        <w:t>I.2 – DA ASSEMBLEIA GERAL ELETIVA</w:t>
      </w:r>
      <w:bookmarkEnd w:id="59"/>
    </w:p>
    <w:p w14:paraId="16E977FC" w14:textId="4AAA8CD9" w:rsidR="004E18AB" w:rsidRPr="005F33D9" w:rsidRDefault="004E18AB" w:rsidP="005F33D9">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eastAsia="Times New Roman" w:hAnsiTheme="minorHAnsi" w:cstheme="minorHAnsi"/>
          <w:b/>
          <w:color w:val="auto"/>
          <w:sz w:val="22"/>
        </w:rPr>
        <w:t xml:space="preserve">Art. </w:t>
      </w:r>
      <w:r w:rsidR="005F33D9">
        <w:rPr>
          <w:rFonts w:asciiTheme="minorHAnsi" w:eastAsia="Times New Roman" w:hAnsiTheme="minorHAnsi" w:cstheme="minorHAnsi"/>
          <w:b/>
          <w:color w:val="auto"/>
          <w:sz w:val="22"/>
        </w:rPr>
        <w:t>2</w:t>
      </w:r>
      <w:r w:rsidRPr="005F33D9">
        <w:rPr>
          <w:rFonts w:asciiTheme="minorHAnsi" w:eastAsia="Times New Roman" w:hAnsiTheme="minorHAnsi" w:cstheme="minorHAnsi"/>
          <w:b/>
          <w:color w:val="auto"/>
          <w:sz w:val="22"/>
        </w:rPr>
        <w:t>4</w:t>
      </w:r>
      <w:r w:rsidRPr="005F33D9">
        <w:rPr>
          <w:rFonts w:asciiTheme="minorHAnsi" w:eastAsia="Times New Roman" w:hAnsiTheme="minorHAnsi" w:cstheme="minorHAnsi"/>
          <w:color w:val="auto"/>
          <w:sz w:val="22"/>
        </w:rPr>
        <w:t xml:space="preserve"> - </w:t>
      </w:r>
      <w:r w:rsidRPr="005F33D9">
        <w:rPr>
          <w:rFonts w:asciiTheme="minorHAnsi" w:hAnsiTheme="minorHAnsi" w:cstheme="minorHAnsi"/>
          <w:color w:val="4472C4" w:themeColor="accent1"/>
          <w:sz w:val="22"/>
        </w:rPr>
        <w:t>Ninguém</w:t>
      </w:r>
      <w:r w:rsidRPr="005F33D9">
        <w:rPr>
          <w:rFonts w:asciiTheme="minorHAnsi" w:eastAsia="Times New Roman" w:hAnsiTheme="minorHAnsi" w:cstheme="minorHAnsi"/>
          <w:color w:val="4472C4" w:themeColor="accent1"/>
          <w:sz w:val="22"/>
        </w:rPr>
        <w:t xml:space="preserve"> poderá se candidatar e ser eleito para qualquer poder, cargo ou função, remunerado ou não, enquanto estiver cumprindo penalidade imposta ou reconhecida pela CBTM.</w:t>
      </w:r>
    </w:p>
    <w:p w14:paraId="15ACB9E5" w14:textId="0DC382D9" w:rsidR="004E18AB" w:rsidRPr="005F33D9" w:rsidRDefault="004E18AB" w:rsidP="008950DE">
      <w:pPr>
        <w:pStyle w:val="PargrafodaLista"/>
        <w:numPr>
          <w:ilvl w:val="0"/>
          <w:numId w:val="45"/>
        </w:numPr>
        <w:spacing w:before="120" w:after="120"/>
        <w:ind w:left="1134" w:firstLine="0"/>
        <w:jc w:val="both"/>
        <w:rPr>
          <w:rFonts w:asciiTheme="minorHAnsi" w:hAnsiTheme="minorHAnsi" w:cstheme="minorHAnsi"/>
          <w:sz w:val="22"/>
        </w:rPr>
      </w:pPr>
      <w:r w:rsidRPr="005F33D9">
        <w:rPr>
          <w:rFonts w:asciiTheme="minorHAnsi" w:hAnsiTheme="minorHAnsi" w:cstheme="minorHAnsi"/>
          <w:sz w:val="22"/>
        </w:rPr>
        <w:t xml:space="preserve">São inelegíveis por 10 (dez) anos para o desempenho de funções e cargos eletivos nos poderes da CBTM e das Entidades a ela filiadas, mesmo os de livre nomeação, os </w:t>
      </w:r>
      <w:r w:rsidRPr="00382A76">
        <w:rPr>
          <w:rFonts w:asciiTheme="minorHAnsi" w:hAnsiTheme="minorHAnsi" w:cstheme="minorHAnsi"/>
          <w:strike/>
          <w:color w:val="FF0000"/>
          <w:sz w:val="22"/>
        </w:rPr>
        <w:t>desportistas</w:t>
      </w:r>
      <w:r w:rsidR="00382A76" w:rsidRPr="00382A76">
        <w:rPr>
          <w:rFonts w:asciiTheme="minorHAnsi" w:hAnsiTheme="minorHAnsi" w:cstheme="minorHAnsi"/>
          <w:color w:val="FF0000"/>
          <w:sz w:val="22"/>
        </w:rPr>
        <w:t xml:space="preserve"> </w:t>
      </w:r>
      <w:commentRangeStart w:id="60"/>
      <w:r w:rsidR="00382A76" w:rsidRPr="00382A76">
        <w:rPr>
          <w:rFonts w:asciiTheme="minorHAnsi" w:hAnsiTheme="minorHAnsi" w:cstheme="minorHAnsi"/>
          <w:color w:val="4472C4" w:themeColor="accent1"/>
          <w:sz w:val="22"/>
        </w:rPr>
        <w:t>indivíduos</w:t>
      </w:r>
      <w:commentRangeEnd w:id="60"/>
      <w:r w:rsidR="00382A76">
        <w:rPr>
          <w:rStyle w:val="Refdecomentrio"/>
          <w:rFonts w:ascii="Calibri" w:eastAsia="Calibri" w:hAnsi="Calibri" w:cs="Calibri"/>
          <w:color w:val="1C75BC"/>
        </w:rPr>
        <w:commentReference w:id="60"/>
      </w:r>
      <w:r w:rsidRPr="005F33D9">
        <w:rPr>
          <w:rFonts w:asciiTheme="minorHAnsi" w:hAnsiTheme="minorHAnsi" w:cstheme="minorHAnsi"/>
          <w:sz w:val="22"/>
        </w:rPr>
        <w:t>:</w:t>
      </w:r>
    </w:p>
    <w:p w14:paraId="1E643446" w14:textId="156FAEEA" w:rsidR="004E18AB" w:rsidRPr="005F33D9" w:rsidRDefault="00382A76" w:rsidP="00C854C2">
      <w:pPr>
        <w:pStyle w:val="PargrafodaLista"/>
        <w:numPr>
          <w:ilvl w:val="0"/>
          <w:numId w:val="5"/>
        </w:numPr>
        <w:spacing w:before="120" w:after="120"/>
        <w:ind w:left="1418" w:hanging="284"/>
        <w:jc w:val="both"/>
        <w:rPr>
          <w:rFonts w:asciiTheme="minorHAnsi" w:hAnsiTheme="minorHAnsi" w:cstheme="minorHAnsi"/>
          <w:sz w:val="22"/>
          <w:szCs w:val="22"/>
        </w:rPr>
      </w:pPr>
      <w:r>
        <w:rPr>
          <w:rFonts w:asciiTheme="minorHAnsi" w:hAnsiTheme="minorHAnsi" w:cstheme="minorHAnsi"/>
          <w:sz w:val="22"/>
          <w:szCs w:val="22"/>
        </w:rPr>
        <w:t>c</w:t>
      </w:r>
      <w:r w:rsidR="004E18AB" w:rsidRPr="005F33D9">
        <w:rPr>
          <w:rFonts w:asciiTheme="minorHAnsi" w:hAnsiTheme="minorHAnsi" w:cstheme="minorHAnsi"/>
          <w:sz w:val="22"/>
          <w:szCs w:val="22"/>
        </w:rPr>
        <w:t>ondenados por crime doloso em sentença definitiva, que ainda não tenha cumprido integralmente a sua pena;</w:t>
      </w:r>
    </w:p>
    <w:p w14:paraId="0536301C" w14:textId="2DE7EB03" w:rsidR="004E18AB" w:rsidRPr="005F33D9" w:rsidRDefault="00382A76" w:rsidP="00C854C2">
      <w:pPr>
        <w:pStyle w:val="PargrafodaLista"/>
        <w:numPr>
          <w:ilvl w:val="0"/>
          <w:numId w:val="5"/>
        </w:numPr>
        <w:spacing w:before="120" w:after="120"/>
        <w:ind w:left="1418" w:hanging="284"/>
        <w:jc w:val="both"/>
        <w:rPr>
          <w:rFonts w:asciiTheme="minorHAnsi" w:hAnsiTheme="minorHAnsi" w:cstheme="minorHAnsi"/>
          <w:sz w:val="22"/>
          <w:szCs w:val="22"/>
        </w:rPr>
      </w:pPr>
      <w:r>
        <w:rPr>
          <w:rFonts w:asciiTheme="minorHAnsi" w:hAnsiTheme="minorHAnsi" w:cstheme="minorHAnsi"/>
          <w:sz w:val="22"/>
          <w:szCs w:val="22"/>
        </w:rPr>
        <w:lastRenderedPageBreak/>
        <w:t>i</w:t>
      </w:r>
      <w:r w:rsidR="004E18AB" w:rsidRPr="005F33D9">
        <w:rPr>
          <w:rFonts w:asciiTheme="minorHAnsi" w:hAnsiTheme="minorHAnsi" w:cstheme="minorHAnsi"/>
          <w:sz w:val="22"/>
          <w:szCs w:val="22"/>
        </w:rPr>
        <w:t>nadimplentes na prestação de contas de recursos públicos em decisão administrativa definitiva;</w:t>
      </w:r>
    </w:p>
    <w:p w14:paraId="0AE04B03" w14:textId="7E993583" w:rsidR="004E18AB" w:rsidRPr="005F33D9" w:rsidRDefault="00382A76" w:rsidP="00C854C2">
      <w:pPr>
        <w:pStyle w:val="PargrafodaLista"/>
        <w:numPr>
          <w:ilvl w:val="0"/>
          <w:numId w:val="5"/>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i</w:t>
      </w:r>
      <w:r w:rsidR="004E18AB" w:rsidRPr="005F33D9">
        <w:rPr>
          <w:rFonts w:asciiTheme="minorHAnsi" w:hAnsiTheme="minorHAnsi" w:cstheme="minorHAnsi"/>
          <w:sz w:val="22"/>
          <w:szCs w:val="22"/>
        </w:rPr>
        <w:t>nadimplentes na prestação de contas da própria entidade;</w:t>
      </w:r>
    </w:p>
    <w:p w14:paraId="59AA6557" w14:textId="5AC79DF5" w:rsidR="004E18AB" w:rsidRPr="005F33D9" w:rsidRDefault="00382A76" w:rsidP="00C854C2">
      <w:pPr>
        <w:pStyle w:val="PargrafodaLista"/>
        <w:numPr>
          <w:ilvl w:val="0"/>
          <w:numId w:val="5"/>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a</w:t>
      </w:r>
      <w:r w:rsidR="004E18AB" w:rsidRPr="005F33D9">
        <w:rPr>
          <w:rFonts w:asciiTheme="minorHAnsi" w:hAnsiTheme="minorHAnsi" w:cstheme="minorHAnsi"/>
          <w:sz w:val="22"/>
          <w:szCs w:val="22"/>
        </w:rPr>
        <w:t>fastados de cargos eletivos ou de confiança de entidade desportiva ou em virtude de gestão patrimonial ou financeira irregular ou temerária da entidade;</w:t>
      </w:r>
    </w:p>
    <w:p w14:paraId="78FE9DBC" w14:textId="234E0152" w:rsidR="004E18AB" w:rsidRPr="005F33D9" w:rsidRDefault="00382A76" w:rsidP="00C854C2">
      <w:pPr>
        <w:pStyle w:val="PargrafodaLista"/>
        <w:numPr>
          <w:ilvl w:val="0"/>
          <w:numId w:val="5"/>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i</w:t>
      </w:r>
      <w:r w:rsidR="004E18AB" w:rsidRPr="005F33D9">
        <w:rPr>
          <w:rFonts w:asciiTheme="minorHAnsi" w:hAnsiTheme="minorHAnsi" w:cstheme="minorHAnsi"/>
          <w:sz w:val="22"/>
          <w:szCs w:val="22"/>
        </w:rPr>
        <w:t>nadimplentes das contribuições previdenciárias e trabalhistas;</w:t>
      </w:r>
    </w:p>
    <w:p w14:paraId="2E788EFA" w14:textId="32B6C0C6" w:rsidR="004E18AB" w:rsidRPr="005F33D9" w:rsidRDefault="00382A76" w:rsidP="00C854C2">
      <w:pPr>
        <w:pStyle w:val="PargrafodaLista"/>
        <w:numPr>
          <w:ilvl w:val="0"/>
          <w:numId w:val="5"/>
        </w:numPr>
        <w:shd w:val="clear" w:color="auto" w:fill="FFFFFF"/>
        <w:spacing w:before="120" w:after="120"/>
        <w:ind w:left="1418" w:hanging="284"/>
        <w:jc w:val="both"/>
        <w:textAlignment w:val="top"/>
        <w:rPr>
          <w:rFonts w:asciiTheme="minorHAnsi" w:hAnsiTheme="minorHAnsi" w:cstheme="minorHAnsi"/>
          <w:sz w:val="22"/>
          <w:szCs w:val="22"/>
        </w:rPr>
      </w:pPr>
      <w:r>
        <w:rPr>
          <w:rFonts w:asciiTheme="minorHAnsi" w:hAnsiTheme="minorHAnsi" w:cstheme="minorHAnsi"/>
          <w:sz w:val="22"/>
          <w:szCs w:val="22"/>
        </w:rPr>
        <w:t>f</w:t>
      </w:r>
      <w:r w:rsidR="004E18AB" w:rsidRPr="005F33D9">
        <w:rPr>
          <w:rFonts w:asciiTheme="minorHAnsi" w:hAnsiTheme="minorHAnsi" w:cstheme="minorHAnsi"/>
          <w:sz w:val="22"/>
          <w:szCs w:val="22"/>
        </w:rPr>
        <w:t>alidos</w:t>
      </w:r>
      <w:r w:rsidR="00613417">
        <w:rPr>
          <w:rFonts w:asciiTheme="minorHAnsi" w:hAnsiTheme="minorHAnsi" w:cstheme="minorHAnsi"/>
          <w:sz w:val="22"/>
          <w:szCs w:val="22"/>
        </w:rPr>
        <w:t>.</w:t>
      </w:r>
      <w:r w:rsidR="004E18AB" w:rsidRPr="005F33D9">
        <w:rPr>
          <w:rFonts w:asciiTheme="minorHAnsi" w:hAnsiTheme="minorHAnsi" w:cstheme="minorHAnsi"/>
          <w:sz w:val="22"/>
          <w:szCs w:val="22"/>
        </w:rPr>
        <w:t xml:space="preserve"> </w:t>
      </w:r>
    </w:p>
    <w:p w14:paraId="5F9A834E" w14:textId="7F83404E" w:rsidR="004E18AB" w:rsidRDefault="004E18AB" w:rsidP="008950DE">
      <w:pPr>
        <w:pStyle w:val="PargrafodaLista"/>
        <w:numPr>
          <w:ilvl w:val="0"/>
          <w:numId w:val="45"/>
        </w:numPr>
        <w:spacing w:before="120" w:after="120"/>
        <w:ind w:left="1134" w:firstLine="0"/>
        <w:jc w:val="both"/>
        <w:rPr>
          <w:rFonts w:asciiTheme="minorHAnsi" w:hAnsiTheme="minorHAnsi" w:cstheme="minorHAnsi"/>
          <w:sz w:val="22"/>
          <w:szCs w:val="22"/>
        </w:rPr>
      </w:pPr>
      <w:r w:rsidRPr="005F33D9">
        <w:rPr>
          <w:rFonts w:asciiTheme="minorHAnsi" w:hAnsiTheme="minorHAnsi" w:cstheme="minorHAnsi"/>
          <w:sz w:val="22"/>
          <w:szCs w:val="22"/>
        </w:rPr>
        <w:t>É obrigatório o afastamento preventivo e imediato dos dirigentes, eleitos ou nomeados, caso haja fundamentados indícios de terem incorrido em quaisquer das hipóteses do parágrafo primeiro, assegurado o processo regular e a ampla defesa para a destituição do cargo.</w:t>
      </w:r>
    </w:p>
    <w:p w14:paraId="4113A4C0" w14:textId="571351F4" w:rsidR="00C41E73" w:rsidRDefault="00C41E73" w:rsidP="00C41E73">
      <w:pPr>
        <w:pStyle w:val="PargrafodaLista"/>
        <w:numPr>
          <w:ilvl w:val="0"/>
          <w:numId w:val="45"/>
        </w:numPr>
        <w:spacing w:before="120" w:after="120"/>
        <w:ind w:left="1134" w:firstLine="0"/>
        <w:jc w:val="both"/>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O</w:t>
      </w:r>
      <w:commentRangeStart w:id="61"/>
      <w:r w:rsidRPr="005F33D9">
        <w:rPr>
          <w:rFonts w:asciiTheme="minorHAnsi" w:hAnsiTheme="minorHAnsi" w:cstheme="minorHAnsi"/>
          <w:color w:val="4472C4" w:themeColor="accent1"/>
          <w:sz w:val="22"/>
          <w:szCs w:val="22"/>
        </w:rPr>
        <w:t xml:space="preserve"> cônjuge e os parentes consanguíneos ou afins até o 2º (segundo) grau ou por afinidade do presidente ou dirigente máximo da CBTM, </w:t>
      </w:r>
      <w:r>
        <w:rPr>
          <w:rFonts w:asciiTheme="minorHAnsi" w:hAnsiTheme="minorHAnsi" w:cstheme="minorHAnsi"/>
          <w:color w:val="4472C4" w:themeColor="accent1"/>
          <w:sz w:val="22"/>
          <w:szCs w:val="22"/>
        </w:rPr>
        <w:t xml:space="preserve">na eleição que o suceder, </w:t>
      </w:r>
      <w:r w:rsidRPr="005F33D9">
        <w:rPr>
          <w:rFonts w:asciiTheme="minorHAnsi" w:hAnsiTheme="minorHAnsi" w:cstheme="minorHAnsi"/>
          <w:color w:val="4472C4" w:themeColor="accent1"/>
          <w:sz w:val="22"/>
          <w:szCs w:val="22"/>
        </w:rPr>
        <w:t>conforme determina o inciso II, parágrafo 3º do Art. 18-A da Lei 9615/98</w:t>
      </w:r>
      <w:r>
        <w:rPr>
          <w:rFonts w:asciiTheme="minorHAnsi" w:hAnsiTheme="minorHAnsi" w:cstheme="minorHAnsi"/>
          <w:color w:val="4472C4" w:themeColor="accent1"/>
          <w:sz w:val="22"/>
          <w:szCs w:val="22"/>
        </w:rPr>
        <w:t>, estão impedidos de participar do processo eleitoral.</w:t>
      </w:r>
      <w:commentRangeEnd w:id="61"/>
      <w:r w:rsidRPr="005F33D9">
        <w:rPr>
          <w:rStyle w:val="Refdecomentrio"/>
          <w:rFonts w:asciiTheme="minorHAnsi" w:hAnsiTheme="minorHAnsi" w:cstheme="minorHAnsi"/>
          <w:sz w:val="22"/>
          <w:szCs w:val="22"/>
        </w:rPr>
        <w:commentReference w:id="61"/>
      </w:r>
    </w:p>
    <w:p w14:paraId="6946DD0E" w14:textId="6CF35F77" w:rsidR="00C41E73" w:rsidRPr="00C41E73" w:rsidRDefault="00C41E73" w:rsidP="002C116C">
      <w:pPr>
        <w:pStyle w:val="PargrafodaLista"/>
        <w:numPr>
          <w:ilvl w:val="0"/>
          <w:numId w:val="45"/>
        </w:numPr>
        <w:spacing w:before="120" w:after="120"/>
        <w:ind w:left="1134" w:firstLine="0"/>
        <w:jc w:val="both"/>
        <w:rPr>
          <w:rFonts w:asciiTheme="minorHAnsi" w:hAnsiTheme="minorHAnsi" w:cstheme="minorHAnsi"/>
          <w:sz w:val="22"/>
          <w:szCs w:val="22"/>
        </w:rPr>
      </w:pPr>
      <w:r w:rsidRPr="00C41E73">
        <w:rPr>
          <w:rFonts w:asciiTheme="minorHAnsi" w:hAnsiTheme="minorHAnsi" w:cstheme="minorHAnsi"/>
          <w:sz w:val="22"/>
          <w:szCs w:val="22"/>
        </w:rPr>
        <w:t xml:space="preserve">Ficam impedidos de participação no processo eleitoral os membros que estiverem cumprindo penalidades impostas pelos órgãos da Justiça Desportiva, COB, </w:t>
      </w:r>
      <w:commentRangeStart w:id="62"/>
      <w:r w:rsidRPr="00C41E73">
        <w:rPr>
          <w:rFonts w:asciiTheme="minorHAnsi" w:hAnsiTheme="minorHAnsi" w:cstheme="minorHAnsi"/>
          <w:color w:val="4472C4" w:themeColor="accent1"/>
          <w:sz w:val="22"/>
          <w:szCs w:val="22"/>
        </w:rPr>
        <w:t>CPB, ITTF</w:t>
      </w:r>
      <w:commentRangeEnd w:id="62"/>
      <w:r w:rsidRPr="00C41E73">
        <w:rPr>
          <w:rFonts w:asciiTheme="minorHAnsi" w:hAnsiTheme="minorHAnsi" w:cstheme="minorHAnsi"/>
          <w:color w:val="4472C4" w:themeColor="accent1"/>
          <w:sz w:val="22"/>
          <w:szCs w:val="22"/>
        </w:rPr>
        <w:t xml:space="preserve"> ou outros órgãos de administração desportiva nacional ou internacional</w:t>
      </w:r>
      <w:r w:rsidRPr="005F33D9">
        <w:rPr>
          <w:rStyle w:val="Refdecomentrio"/>
          <w:rFonts w:asciiTheme="minorHAnsi" w:hAnsiTheme="minorHAnsi" w:cstheme="minorHAnsi"/>
          <w:sz w:val="22"/>
          <w:szCs w:val="22"/>
        </w:rPr>
        <w:commentReference w:id="62"/>
      </w:r>
      <w:r w:rsidRPr="00C41E73">
        <w:rPr>
          <w:rFonts w:asciiTheme="minorHAnsi" w:hAnsiTheme="minorHAnsi" w:cstheme="minorHAnsi"/>
          <w:sz w:val="22"/>
          <w:szCs w:val="22"/>
        </w:rPr>
        <w:t>.</w:t>
      </w:r>
    </w:p>
    <w:p w14:paraId="45AC2359" w14:textId="08AB5236" w:rsidR="004E18AB" w:rsidRPr="005F33D9" w:rsidRDefault="004E18AB" w:rsidP="005F33D9">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63"/>
      <w:r w:rsidRPr="005F33D9">
        <w:rPr>
          <w:rFonts w:asciiTheme="minorHAnsi" w:hAnsiTheme="minorHAnsi" w:cstheme="minorHAnsi"/>
          <w:b/>
          <w:color w:val="4472C4" w:themeColor="accent1"/>
          <w:sz w:val="22"/>
        </w:rPr>
        <w:t xml:space="preserve">Art. </w:t>
      </w:r>
      <w:r w:rsidR="005F33D9" w:rsidRPr="005F33D9">
        <w:rPr>
          <w:rFonts w:asciiTheme="minorHAnsi" w:hAnsiTheme="minorHAnsi" w:cstheme="minorHAnsi"/>
          <w:b/>
          <w:color w:val="4472C4" w:themeColor="accent1"/>
          <w:sz w:val="22"/>
        </w:rPr>
        <w:t>25</w:t>
      </w:r>
      <w:r w:rsidRPr="005F33D9">
        <w:rPr>
          <w:rFonts w:asciiTheme="minorHAnsi" w:hAnsiTheme="minorHAnsi" w:cstheme="minorHAnsi"/>
          <w:color w:val="4472C4" w:themeColor="accent1"/>
          <w:sz w:val="22"/>
        </w:rPr>
        <w:t xml:space="preserve"> - As </w:t>
      </w:r>
      <w:r w:rsidRPr="005F33D9">
        <w:rPr>
          <w:rFonts w:asciiTheme="minorHAnsi" w:eastAsia="Times New Roman" w:hAnsiTheme="minorHAnsi" w:cstheme="minorHAnsi"/>
          <w:color w:val="4472C4" w:themeColor="accent1"/>
          <w:sz w:val="22"/>
        </w:rPr>
        <w:t>eleições</w:t>
      </w:r>
      <w:r w:rsidRPr="005F33D9">
        <w:rPr>
          <w:rFonts w:asciiTheme="minorHAnsi" w:hAnsiTheme="minorHAnsi" w:cstheme="minorHAnsi"/>
          <w:color w:val="4472C4" w:themeColor="accent1"/>
          <w:sz w:val="22"/>
        </w:rPr>
        <w:t xml:space="preserve"> serão realizadas a cada 04 (quatro) anos, no último trimestre do ano de </w:t>
      </w:r>
      <w:r w:rsidR="00382A76">
        <w:rPr>
          <w:rFonts w:asciiTheme="minorHAnsi" w:hAnsiTheme="minorHAnsi" w:cstheme="minorHAnsi"/>
          <w:color w:val="4472C4" w:themeColor="accent1"/>
          <w:sz w:val="22"/>
        </w:rPr>
        <w:t xml:space="preserve">realização </w:t>
      </w:r>
      <w:r w:rsidRPr="005F33D9">
        <w:rPr>
          <w:rFonts w:asciiTheme="minorHAnsi" w:hAnsiTheme="minorHAnsi" w:cstheme="minorHAnsi"/>
          <w:color w:val="4472C4" w:themeColor="accent1"/>
          <w:sz w:val="22"/>
        </w:rPr>
        <w:t>dos Jogos Olímpicos de Verão, ou no último trimestre do quarto ano após a realização das últimas eleições se, excepcionalmente, os Jogos Olímpicos de Verão não ocorrerem</w:t>
      </w:r>
      <w:commentRangeEnd w:id="63"/>
      <w:r w:rsidRPr="005F33D9">
        <w:rPr>
          <w:rStyle w:val="Refdecomentrio"/>
          <w:rFonts w:asciiTheme="minorHAnsi" w:hAnsiTheme="minorHAnsi" w:cstheme="minorHAnsi"/>
          <w:sz w:val="22"/>
          <w:szCs w:val="22"/>
        </w:rPr>
        <w:commentReference w:id="63"/>
      </w:r>
      <w:r w:rsidRPr="005F33D9">
        <w:rPr>
          <w:rFonts w:asciiTheme="minorHAnsi" w:hAnsiTheme="minorHAnsi" w:cstheme="minorHAnsi"/>
          <w:color w:val="4472C4" w:themeColor="accent1"/>
          <w:sz w:val="22"/>
        </w:rPr>
        <w:t>.</w:t>
      </w:r>
    </w:p>
    <w:p w14:paraId="77D4E944" w14:textId="7A65E761" w:rsidR="004E18AB" w:rsidRPr="005F33D9" w:rsidRDefault="004E18AB" w:rsidP="005F33D9">
      <w:pPr>
        <w:spacing w:before="120" w:after="120" w:line="240" w:lineRule="auto"/>
        <w:ind w:left="1134"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t>Parágrafo único</w:t>
      </w:r>
      <w:r w:rsidR="005F33D9">
        <w:rPr>
          <w:rFonts w:asciiTheme="minorHAnsi" w:hAnsiTheme="minorHAnsi" w:cstheme="minorHAnsi"/>
          <w:color w:val="4472C4" w:themeColor="accent1"/>
          <w:sz w:val="22"/>
        </w:rPr>
        <w:t xml:space="preserve"> -</w:t>
      </w:r>
      <w:r w:rsidRPr="005F33D9">
        <w:rPr>
          <w:rFonts w:asciiTheme="minorHAnsi" w:hAnsiTheme="minorHAnsi" w:cstheme="minorHAnsi"/>
          <w:color w:val="4472C4" w:themeColor="accent1"/>
          <w:sz w:val="22"/>
        </w:rPr>
        <w:t xml:space="preserve"> Só poderão ocupar cargos eletivos da CBTM os capazes e maiores de 18 (dezoito) anos e até 75 (setenta e cinco) anos completos que não estejam impedidos por lei ou disposição deste </w:t>
      </w:r>
      <w:r w:rsidR="00AD4EA0">
        <w:rPr>
          <w:rFonts w:asciiTheme="minorHAnsi" w:hAnsiTheme="minorHAnsi" w:cstheme="minorHAnsi"/>
          <w:color w:val="4472C4" w:themeColor="accent1"/>
          <w:sz w:val="22"/>
        </w:rPr>
        <w:t>E</w:t>
      </w:r>
      <w:r w:rsidRPr="005F33D9">
        <w:rPr>
          <w:rFonts w:asciiTheme="minorHAnsi" w:hAnsiTheme="minorHAnsi" w:cstheme="minorHAnsi"/>
          <w:color w:val="4472C4" w:themeColor="accent1"/>
          <w:sz w:val="22"/>
        </w:rPr>
        <w:t>statuto.</w:t>
      </w:r>
    </w:p>
    <w:p w14:paraId="3E05D109" w14:textId="6E0D1A48" w:rsidR="004E18AB" w:rsidRPr="005F33D9" w:rsidRDefault="004E18AB" w:rsidP="005F33D9">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64"/>
      <w:r w:rsidRPr="005F33D9">
        <w:rPr>
          <w:rFonts w:asciiTheme="minorHAnsi" w:hAnsiTheme="minorHAnsi" w:cstheme="minorHAnsi"/>
          <w:b/>
          <w:color w:val="4472C4" w:themeColor="accent1"/>
          <w:sz w:val="22"/>
        </w:rPr>
        <w:t xml:space="preserve">Art. </w:t>
      </w:r>
      <w:r w:rsidR="005F33D9" w:rsidRPr="005F33D9">
        <w:rPr>
          <w:rFonts w:asciiTheme="minorHAnsi" w:hAnsiTheme="minorHAnsi" w:cstheme="minorHAnsi"/>
          <w:b/>
          <w:color w:val="4472C4" w:themeColor="accent1"/>
          <w:sz w:val="22"/>
        </w:rPr>
        <w:t>26</w:t>
      </w:r>
      <w:r w:rsidRPr="005F33D9">
        <w:rPr>
          <w:rFonts w:asciiTheme="minorHAnsi" w:hAnsiTheme="minorHAnsi" w:cstheme="minorHAnsi"/>
          <w:color w:val="4472C4" w:themeColor="accent1"/>
          <w:sz w:val="22"/>
        </w:rPr>
        <w:t xml:space="preserve"> - As eleições para os cargos de Presidente, Vice-Presidente e Secretário Geral da CBTM</w:t>
      </w:r>
      <w:r w:rsidR="00E40DBE" w:rsidRPr="005F33D9">
        <w:rPr>
          <w:rFonts w:asciiTheme="minorHAnsi" w:hAnsiTheme="minorHAnsi" w:cstheme="minorHAnsi"/>
          <w:color w:val="4472C4" w:themeColor="accent1"/>
          <w:sz w:val="22"/>
        </w:rPr>
        <w:t>, que formarão o Comitê Executivo, e do Conselho Fiscal,</w:t>
      </w:r>
      <w:r w:rsidRPr="005F33D9">
        <w:rPr>
          <w:rFonts w:asciiTheme="minorHAnsi" w:hAnsiTheme="minorHAnsi" w:cstheme="minorHAnsi"/>
          <w:color w:val="4472C4" w:themeColor="accent1"/>
          <w:sz w:val="22"/>
        </w:rPr>
        <w:t xml:space="preserve"> serão realizadas </w:t>
      </w:r>
      <w:r w:rsidR="00E40DBE" w:rsidRPr="005F33D9">
        <w:rPr>
          <w:rFonts w:asciiTheme="minorHAnsi" w:hAnsiTheme="minorHAnsi" w:cstheme="minorHAnsi"/>
          <w:color w:val="4472C4" w:themeColor="accent1"/>
          <w:sz w:val="22"/>
        </w:rPr>
        <w:t xml:space="preserve">separadamente, </w:t>
      </w:r>
      <w:r w:rsidRPr="005F33D9">
        <w:rPr>
          <w:rFonts w:asciiTheme="minorHAnsi" w:hAnsiTheme="minorHAnsi" w:cstheme="minorHAnsi"/>
          <w:color w:val="4472C4" w:themeColor="accent1"/>
          <w:sz w:val="22"/>
        </w:rPr>
        <w:t>por meio do voto direto das federações, dos clubes, dos atletas, dos técnicos</w:t>
      </w:r>
      <w:r w:rsidR="004E5E00">
        <w:rPr>
          <w:rFonts w:asciiTheme="minorHAnsi" w:hAnsiTheme="minorHAnsi" w:cstheme="minorHAnsi"/>
          <w:color w:val="4472C4" w:themeColor="accent1"/>
          <w:sz w:val="22"/>
        </w:rPr>
        <w:t xml:space="preserve"> e</w:t>
      </w:r>
      <w:r w:rsidRPr="005F33D9">
        <w:rPr>
          <w:rFonts w:asciiTheme="minorHAnsi" w:hAnsiTheme="minorHAnsi" w:cstheme="minorHAnsi"/>
          <w:color w:val="4472C4" w:themeColor="accent1"/>
          <w:sz w:val="22"/>
        </w:rPr>
        <w:t xml:space="preserve"> dos árbitros devidamente filiados e em situação regular no sistema da CBTM há pelo menos 0</w:t>
      </w:r>
      <w:r w:rsidR="000D2395">
        <w:rPr>
          <w:rFonts w:asciiTheme="minorHAnsi" w:hAnsiTheme="minorHAnsi" w:cstheme="minorHAnsi"/>
          <w:color w:val="4472C4" w:themeColor="accent1"/>
          <w:sz w:val="22"/>
        </w:rPr>
        <w:t>1</w:t>
      </w:r>
      <w:r w:rsidRPr="005F33D9">
        <w:rPr>
          <w:rFonts w:asciiTheme="minorHAnsi" w:hAnsiTheme="minorHAnsi" w:cstheme="minorHAnsi"/>
          <w:color w:val="4472C4" w:themeColor="accent1"/>
          <w:sz w:val="22"/>
        </w:rPr>
        <w:t xml:space="preserve"> (</w:t>
      </w:r>
      <w:r w:rsidR="000D2395">
        <w:rPr>
          <w:rFonts w:asciiTheme="minorHAnsi" w:hAnsiTheme="minorHAnsi" w:cstheme="minorHAnsi"/>
          <w:color w:val="4472C4" w:themeColor="accent1"/>
          <w:sz w:val="22"/>
        </w:rPr>
        <w:t>um</w:t>
      </w:r>
      <w:r w:rsidRPr="005F33D9">
        <w:rPr>
          <w:rFonts w:asciiTheme="minorHAnsi" w:hAnsiTheme="minorHAnsi" w:cstheme="minorHAnsi"/>
          <w:color w:val="4472C4" w:themeColor="accent1"/>
          <w:sz w:val="22"/>
        </w:rPr>
        <w:t xml:space="preserve">) </w:t>
      </w:r>
      <w:r w:rsidR="000D2395">
        <w:rPr>
          <w:rFonts w:asciiTheme="minorHAnsi" w:hAnsiTheme="minorHAnsi" w:cstheme="minorHAnsi"/>
          <w:color w:val="4472C4" w:themeColor="accent1"/>
          <w:sz w:val="22"/>
        </w:rPr>
        <w:t xml:space="preserve">ano completo </w:t>
      </w:r>
      <w:r w:rsidRPr="005F33D9">
        <w:rPr>
          <w:rFonts w:asciiTheme="minorHAnsi" w:hAnsiTheme="minorHAnsi" w:cstheme="minorHAnsi"/>
          <w:color w:val="4472C4" w:themeColor="accent1"/>
          <w:sz w:val="22"/>
        </w:rPr>
        <w:t xml:space="preserve">antes </w:t>
      </w:r>
      <w:r w:rsidR="000D2395">
        <w:rPr>
          <w:rFonts w:asciiTheme="minorHAnsi" w:hAnsiTheme="minorHAnsi" w:cstheme="minorHAnsi"/>
          <w:color w:val="4472C4" w:themeColor="accent1"/>
          <w:sz w:val="22"/>
        </w:rPr>
        <w:t xml:space="preserve">da data da </w:t>
      </w:r>
      <w:r w:rsidRPr="005F33D9">
        <w:rPr>
          <w:rFonts w:asciiTheme="minorHAnsi" w:hAnsiTheme="minorHAnsi" w:cstheme="minorHAnsi"/>
          <w:color w:val="4472C4" w:themeColor="accent1"/>
          <w:sz w:val="22"/>
        </w:rPr>
        <w:t xml:space="preserve">Assembleia </w:t>
      </w:r>
      <w:r w:rsidR="009459FF" w:rsidRPr="005F33D9">
        <w:rPr>
          <w:rFonts w:asciiTheme="minorHAnsi" w:hAnsiTheme="minorHAnsi" w:cstheme="minorHAnsi"/>
          <w:color w:val="4472C4" w:themeColor="accent1"/>
          <w:sz w:val="22"/>
        </w:rPr>
        <w:t xml:space="preserve">Geral </w:t>
      </w:r>
      <w:r w:rsidRPr="005F33D9">
        <w:rPr>
          <w:rFonts w:asciiTheme="minorHAnsi" w:hAnsiTheme="minorHAnsi" w:cstheme="minorHAnsi"/>
          <w:color w:val="4472C4" w:themeColor="accent1"/>
          <w:sz w:val="22"/>
        </w:rPr>
        <w:t>Eletiva, na forma e atendendo aos requisitos expressos em ato normativo próprio expedido pela CBTM para regulamentar o processo eleitoral.</w:t>
      </w:r>
      <w:commentRangeEnd w:id="64"/>
      <w:r w:rsidRPr="005F33D9">
        <w:rPr>
          <w:rStyle w:val="Refdecomentrio"/>
          <w:rFonts w:asciiTheme="minorHAnsi" w:hAnsiTheme="minorHAnsi" w:cstheme="minorHAnsi"/>
          <w:sz w:val="22"/>
          <w:szCs w:val="22"/>
        </w:rPr>
        <w:commentReference w:id="64"/>
      </w:r>
    </w:p>
    <w:p w14:paraId="00311F83" w14:textId="76029EDA" w:rsidR="004E18AB" w:rsidRDefault="004E18AB" w:rsidP="008950DE">
      <w:pPr>
        <w:pStyle w:val="PargrafodaLista"/>
        <w:numPr>
          <w:ilvl w:val="0"/>
          <w:numId w:val="46"/>
        </w:numPr>
        <w:spacing w:before="120" w:after="120"/>
        <w:ind w:left="1134" w:firstLine="0"/>
        <w:jc w:val="both"/>
        <w:rPr>
          <w:rFonts w:asciiTheme="minorHAnsi" w:hAnsiTheme="minorHAnsi" w:cstheme="minorHAnsi"/>
          <w:color w:val="4472C4" w:themeColor="accent1"/>
          <w:sz w:val="22"/>
        </w:rPr>
      </w:pPr>
      <w:commentRangeStart w:id="65"/>
      <w:r w:rsidRPr="005F33D9">
        <w:rPr>
          <w:rFonts w:asciiTheme="minorHAnsi" w:hAnsiTheme="minorHAnsi" w:cstheme="minorHAnsi"/>
          <w:color w:val="4472C4" w:themeColor="accent1"/>
          <w:sz w:val="22"/>
        </w:rPr>
        <w:t>O Ato Normativo de Regulamentação do Processo Eleitoral (ANRPE) deverá ser expedido pela CBTM em até 180 (cento e oitenta) dias antes da data da Assembleia</w:t>
      </w:r>
      <w:r w:rsidR="00E40DBE" w:rsidRPr="005F33D9">
        <w:rPr>
          <w:rFonts w:asciiTheme="minorHAnsi" w:hAnsiTheme="minorHAnsi" w:cstheme="minorHAnsi"/>
          <w:color w:val="4472C4" w:themeColor="accent1"/>
          <w:sz w:val="22"/>
        </w:rPr>
        <w:t xml:space="preserve"> Geral</w:t>
      </w:r>
      <w:r w:rsidRPr="005F33D9">
        <w:rPr>
          <w:rFonts w:asciiTheme="minorHAnsi" w:hAnsiTheme="minorHAnsi" w:cstheme="minorHAnsi"/>
          <w:color w:val="4472C4" w:themeColor="accent1"/>
          <w:sz w:val="22"/>
        </w:rPr>
        <w:t xml:space="preserve"> Eletiva e deverá ser publicad</w:t>
      </w:r>
      <w:r w:rsidR="00993A3C">
        <w:rPr>
          <w:rFonts w:asciiTheme="minorHAnsi" w:hAnsiTheme="minorHAnsi" w:cstheme="minorHAnsi"/>
          <w:color w:val="4472C4" w:themeColor="accent1"/>
          <w:sz w:val="22"/>
        </w:rPr>
        <w:t xml:space="preserve">a </w:t>
      </w:r>
      <w:r w:rsidR="00E40DBE" w:rsidRPr="005F33D9">
        <w:rPr>
          <w:rFonts w:asciiTheme="minorHAnsi" w:hAnsiTheme="minorHAnsi" w:cstheme="minorHAnsi"/>
          <w:color w:val="4472C4" w:themeColor="accent1"/>
          <w:sz w:val="22"/>
        </w:rPr>
        <w:t xml:space="preserve">por intermédio de Nota Oficial enviada às entidades, comissões e demais interessados ou através de outro meio que garanta a ciência dos convocados e através de publicação no </w:t>
      </w:r>
      <w:r w:rsidR="001173F1" w:rsidRPr="005F33D9">
        <w:rPr>
          <w:rFonts w:asciiTheme="minorHAnsi" w:hAnsiTheme="minorHAnsi" w:cstheme="minorHAnsi"/>
          <w:color w:val="4472C4" w:themeColor="accent1"/>
          <w:sz w:val="22"/>
        </w:rPr>
        <w:t xml:space="preserve">sítio eletrônico </w:t>
      </w:r>
      <w:r w:rsidR="00E40DBE" w:rsidRPr="005F33D9">
        <w:rPr>
          <w:rFonts w:asciiTheme="minorHAnsi" w:hAnsiTheme="minorHAnsi" w:cstheme="minorHAnsi"/>
          <w:color w:val="4472C4" w:themeColor="accent1"/>
          <w:sz w:val="22"/>
        </w:rPr>
        <w:t xml:space="preserve">da entidade: </w:t>
      </w:r>
      <w:r w:rsidR="00E40DBE" w:rsidRPr="005F33D9">
        <w:rPr>
          <w:rFonts w:asciiTheme="minorHAnsi" w:hAnsiTheme="minorHAnsi" w:cstheme="minorHAnsi"/>
          <w:color w:val="4472C4" w:themeColor="accent1"/>
          <w:sz w:val="22"/>
          <w:u w:val="single"/>
        </w:rPr>
        <w:t>www.cbtm.org.br</w:t>
      </w:r>
      <w:r w:rsidR="001173F1" w:rsidRPr="005F33D9">
        <w:rPr>
          <w:rFonts w:asciiTheme="minorHAnsi" w:hAnsiTheme="minorHAnsi" w:cstheme="minorHAnsi"/>
          <w:color w:val="4472C4" w:themeColor="accent1"/>
          <w:sz w:val="22"/>
        </w:rPr>
        <w:t>,</w:t>
      </w:r>
      <w:r w:rsidR="00E40DBE" w:rsidRPr="005F33D9">
        <w:rPr>
          <w:rFonts w:asciiTheme="minorHAnsi" w:hAnsiTheme="minorHAnsi" w:cstheme="minorHAnsi"/>
          <w:color w:val="4472C4" w:themeColor="accent1"/>
          <w:sz w:val="22"/>
        </w:rPr>
        <w:t xml:space="preserve"> no link “Notas Oficiais”,</w:t>
      </w:r>
      <w:r w:rsidRPr="005F33D9">
        <w:rPr>
          <w:rFonts w:asciiTheme="minorHAnsi" w:hAnsiTheme="minorHAnsi" w:cstheme="minorHAnsi"/>
          <w:color w:val="4472C4" w:themeColor="accent1"/>
          <w:sz w:val="22"/>
        </w:rPr>
        <w:t xml:space="preserve"> contendo critérios objetivos e requisitos mínimos que definam quem estará apto a votar e ser votado,</w:t>
      </w:r>
      <w:r w:rsidR="00E40DBE" w:rsidRPr="005F33D9">
        <w:rPr>
          <w:rFonts w:asciiTheme="minorHAnsi" w:hAnsiTheme="minorHAnsi" w:cstheme="minorHAnsi"/>
          <w:color w:val="4472C4" w:themeColor="accent1"/>
          <w:sz w:val="22"/>
        </w:rPr>
        <w:t xml:space="preserve"> conforme dispositivos deste estatuto,</w:t>
      </w:r>
      <w:r w:rsidRPr="005F33D9">
        <w:rPr>
          <w:rFonts w:asciiTheme="minorHAnsi" w:hAnsiTheme="minorHAnsi" w:cstheme="minorHAnsi"/>
          <w:color w:val="4472C4" w:themeColor="accent1"/>
          <w:sz w:val="22"/>
        </w:rPr>
        <w:t xml:space="preserve"> bem como o dia, mês, </w:t>
      </w:r>
      <w:r w:rsidRPr="005F33D9">
        <w:rPr>
          <w:rFonts w:asciiTheme="minorHAnsi" w:hAnsiTheme="minorHAnsi" w:cstheme="minorHAnsi"/>
          <w:color w:val="4472C4" w:themeColor="accent1"/>
          <w:sz w:val="22"/>
        </w:rPr>
        <w:lastRenderedPageBreak/>
        <w:t xml:space="preserve">ano, local e horário de realização, além da data limite para inscrição e registro da chapa, devendo o respectivo ato ser previamente aprovado </w:t>
      </w:r>
      <w:r w:rsidR="000D2395">
        <w:rPr>
          <w:rFonts w:asciiTheme="minorHAnsi" w:hAnsiTheme="minorHAnsi" w:cstheme="minorHAnsi"/>
          <w:color w:val="4472C4" w:themeColor="accent1"/>
          <w:sz w:val="22"/>
        </w:rPr>
        <w:t>pelo Conselho de Administração</w:t>
      </w:r>
      <w:r w:rsidRPr="005F33D9">
        <w:rPr>
          <w:rFonts w:asciiTheme="minorHAnsi" w:hAnsiTheme="minorHAnsi" w:cstheme="minorHAnsi"/>
          <w:color w:val="4472C4" w:themeColor="accent1"/>
          <w:sz w:val="22"/>
        </w:rPr>
        <w:t>.</w:t>
      </w:r>
    </w:p>
    <w:p w14:paraId="2F81A2E2" w14:textId="7ECAD6D4" w:rsidR="00653893" w:rsidRPr="005F33D9" w:rsidRDefault="00653893" w:rsidP="008950DE">
      <w:pPr>
        <w:pStyle w:val="PargrafodaLista"/>
        <w:numPr>
          <w:ilvl w:val="0"/>
          <w:numId w:val="46"/>
        </w:numPr>
        <w:spacing w:before="120" w:after="120"/>
        <w:ind w:left="1134" w:firstLine="0"/>
        <w:jc w:val="both"/>
        <w:rPr>
          <w:rFonts w:asciiTheme="minorHAnsi" w:hAnsiTheme="minorHAnsi" w:cstheme="minorHAnsi"/>
          <w:color w:val="4472C4" w:themeColor="accent1"/>
          <w:sz w:val="22"/>
        </w:rPr>
      </w:pPr>
      <w:commentRangeStart w:id="66"/>
      <w:r>
        <w:rPr>
          <w:rFonts w:asciiTheme="minorHAnsi" w:hAnsiTheme="minorHAnsi" w:cstheme="minorHAnsi"/>
          <w:color w:val="4472C4" w:themeColor="accent1"/>
          <w:sz w:val="22"/>
        </w:rPr>
        <w:t>O ANRPE deverá prever rito para que os candidatos ao Comitê Executivo realizem apresentação formal de suas propostas de gestão para a CBTM em documento formal eletrônico que alcance todos os membros, com limite de envio de até 10 (dez) dias antes da realização da Assembleia Geral Eletiva, uma única vez. O documento contendo propostas deverá ser apresentado sem qualquer menção à(s) chapa(s) concorrentes.</w:t>
      </w:r>
      <w:commentRangeEnd w:id="66"/>
      <w:r>
        <w:rPr>
          <w:rStyle w:val="Refdecomentrio"/>
          <w:rFonts w:ascii="Calibri" w:eastAsia="Calibri" w:hAnsi="Calibri" w:cs="Calibri"/>
          <w:color w:val="1C75BC"/>
        </w:rPr>
        <w:commentReference w:id="66"/>
      </w:r>
    </w:p>
    <w:p w14:paraId="7792A4E0" w14:textId="4E3112E4" w:rsidR="004E18AB" w:rsidRPr="005F33D9" w:rsidRDefault="004E18AB" w:rsidP="008950DE">
      <w:pPr>
        <w:pStyle w:val="PargrafodaLista"/>
        <w:numPr>
          <w:ilvl w:val="0"/>
          <w:numId w:val="46"/>
        </w:numPr>
        <w:spacing w:before="120" w:after="120"/>
        <w:ind w:left="1134"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t xml:space="preserve">O ANRPE deverá apresentar </w:t>
      </w:r>
      <w:r w:rsidR="00E40DBE" w:rsidRPr="005F33D9">
        <w:rPr>
          <w:rFonts w:asciiTheme="minorHAnsi" w:hAnsiTheme="minorHAnsi" w:cstheme="minorHAnsi"/>
          <w:color w:val="4472C4" w:themeColor="accent1"/>
          <w:sz w:val="22"/>
        </w:rPr>
        <w:t>a lista de membros</w:t>
      </w:r>
      <w:r w:rsidRPr="005F33D9">
        <w:rPr>
          <w:rFonts w:asciiTheme="minorHAnsi" w:hAnsiTheme="minorHAnsi" w:cstheme="minorHAnsi"/>
          <w:color w:val="4472C4" w:themeColor="accent1"/>
          <w:sz w:val="22"/>
        </w:rPr>
        <w:t xml:space="preserve"> apt</w:t>
      </w:r>
      <w:r w:rsidR="00E40DBE" w:rsidRPr="005F33D9">
        <w:rPr>
          <w:rFonts w:asciiTheme="minorHAnsi" w:hAnsiTheme="minorHAnsi" w:cstheme="minorHAnsi"/>
          <w:color w:val="4472C4" w:themeColor="accent1"/>
          <w:sz w:val="22"/>
        </w:rPr>
        <w:t>os</w:t>
      </w:r>
      <w:r w:rsidRPr="005F33D9">
        <w:rPr>
          <w:rFonts w:asciiTheme="minorHAnsi" w:hAnsiTheme="minorHAnsi" w:cstheme="minorHAnsi"/>
          <w:color w:val="4472C4" w:themeColor="accent1"/>
          <w:sz w:val="22"/>
        </w:rPr>
        <w:t xml:space="preserve"> a votar, com o quantitativo de votos para cada segmento conforme os critérios pré-estabelecidos, assegurando, cumulativamente, que:</w:t>
      </w:r>
    </w:p>
    <w:p w14:paraId="4FCC1FBC" w14:textId="77777777" w:rsidR="004E18AB" w:rsidRPr="005F33D9" w:rsidRDefault="004E18AB" w:rsidP="00C854C2">
      <w:pPr>
        <w:pStyle w:val="PargrafodaLista"/>
        <w:numPr>
          <w:ilvl w:val="0"/>
          <w:numId w:val="3"/>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o peso de cada voto não seja superior a proporção de 1 (um) para 6 (seis) entre o segmento com maior peso para o de menor peso por voto;</w:t>
      </w:r>
    </w:p>
    <w:p w14:paraId="64EA48FC" w14:textId="2E494BF2" w:rsidR="004E18AB" w:rsidRPr="005F33D9" w:rsidRDefault="004E18AB" w:rsidP="00C854C2">
      <w:pPr>
        <w:pStyle w:val="PargrafodaLista"/>
        <w:numPr>
          <w:ilvl w:val="0"/>
          <w:numId w:val="3"/>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o equivalente a 1/3 (um terço) ou mais do</w:t>
      </w:r>
      <w:r w:rsidR="000D2395">
        <w:rPr>
          <w:rFonts w:asciiTheme="minorHAnsi" w:hAnsiTheme="minorHAnsi" w:cstheme="minorHAnsi"/>
          <w:color w:val="4472C4" w:themeColor="accent1"/>
          <w:sz w:val="22"/>
          <w:szCs w:val="22"/>
        </w:rPr>
        <w:t xml:space="preserve"> somatório</w:t>
      </w:r>
      <w:r w:rsidRPr="005F33D9">
        <w:rPr>
          <w:rFonts w:asciiTheme="minorHAnsi" w:hAnsiTheme="minorHAnsi" w:cstheme="minorHAnsi"/>
          <w:color w:val="4472C4" w:themeColor="accent1"/>
          <w:sz w:val="22"/>
          <w:szCs w:val="22"/>
        </w:rPr>
        <w:t xml:space="preserve"> total de votos seja assegurado ao segmento de atletas;</w:t>
      </w:r>
    </w:p>
    <w:p w14:paraId="0AFED5A6" w14:textId="6A8C89A3" w:rsidR="004E18AB" w:rsidRPr="005F33D9" w:rsidRDefault="004E18AB" w:rsidP="00C854C2">
      <w:pPr>
        <w:pStyle w:val="PargrafodaLista"/>
        <w:numPr>
          <w:ilvl w:val="0"/>
          <w:numId w:val="3"/>
        </w:numPr>
        <w:spacing w:before="120" w:after="120"/>
        <w:ind w:left="1418" w:hanging="284"/>
        <w:jc w:val="both"/>
        <w:rPr>
          <w:rFonts w:asciiTheme="minorHAnsi" w:hAnsiTheme="minorHAnsi" w:cstheme="minorHAnsi"/>
          <w:color w:val="4472C4" w:themeColor="accent1"/>
          <w:sz w:val="22"/>
          <w:szCs w:val="22"/>
        </w:rPr>
      </w:pPr>
      <w:commentRangeStart w:id="67"/>
      <w:r w:rsidRPr="005F33D9">
        <w:rPr>
          <w:rFonts w:asciiTheme="minorHAnsi" w:hAnsiTheme="minorHAnsi" w:cstheme="minorHAnsi"/>
          <w:color w:val="4472C4" w:themeColor="accent1"/>
          <w:sz w:val="22"/>
          <w:szCs w:val="22"/>
        </w:rPr>
        <w:t>o equivalente a 1/3 (um terço) ou mais sobre o</w:t>
      </w:r>
      <w:r w:rsidR="000D2395">
        <w:rPr>
          <w:rFonts w:asciiTheme="minorHAnsi" w:hAnsiTheme="minorHAnsi" w:cstheme="minorHAnsi"/>
          <w:color w:val="4472C4" w:themeColor="accent1"/>
          <w:sz w:val="22"/>
          <w:szCs w:val="22"/>
        </w:rPr>
        <w:t xml:space="preserve"> somatório</w:t>
      </w:r>
      <w:r w:rsidRPr="005F33D9">
        <w:rPr>
          <w:rFonts w:asciiTheme="minorHAnsi" w:hAnsiTheme="minorHAnsi" w:cstheme="minorHAnsi"/>
          <w:color w:val="4472C4" w:themeColor="accent1"/>
          <w:sz w:val="22"/>
          <w:szCs w:val="22"/>
        </w:rPr>
        <w:t xml:space="preserve"> total de votos das </w:t>
      </w:r>
      <w:r w:rsidR="005C0E6B">
        <w:rPr>
          <w:rFonts w:asciiTheme="minorHAnsi" w:hAnsiTheme="minorHAnsi" w:cstheme="minorHAnsi"/>
          <w:color w:val="4472C4" w:themeColor="accent1"/>
          <w:sz w:val="22"/>
          <w:szCs w:val="22"/>
        </w:rPr>
        <w:t>Federações Estaduais</w:t>
      </w:r>
      <w:r w:rsidRPr="005F33D9">
        <w:rPr>
          <w:rFonts w:asciiTheme="minorHAnsi" w:hAnsiTheme="minorHAnsi" w:cstheme="minorHAnsi"/>
          <w:color w:val="4472C4" w:themeColor="accent1"/>
          <w:sz w:val="22"/>
          <w:szCs w:val="22"/>
        </w:rPr>
        <w:t xml:space="preserve"> seja assegurado ao segmento de clubes.</w:t>
      </w:r>
      <w:commentRangeEnd w:id="67"/>
      <w:r w:rsidRPr="005F33D9">
        <w:rPr>
          <w:rStyle w:val="Refdecomentrio"/>
          <w:rFonts w:asciiTheme="minorHAnsi" w:eastAsia="Calibri" w:hAnsiTheme="minorHAnsi" w:cstheme="minorHAnsi"/>
          <w:color w:val="1C75BC"/>
          <w:sz w:val="22"/>
          <w:szCs w:val="22"/>
        </w:rPr>
        <w:commentReference w:id="67"/>
      </w:r>
    </w:p>
    <w:p w14:paraId="17B8576F" w14:textId="7CA8A01C" w:rsidR="00BA5419" w:rsidRPr="005F33D9" w:rsidRDefault="00BA5419" w:rsidP="008950DE">
      <w:pPr>
        <w:pStyle w:val="PargrafodaLista"/>
        <w:numPr>
          <w:ilvl w:val="0"/>
          <w:numId w:val="46"/>
        </w:numPr>
        <w:spacing w:before="120" w:after="120"/>
        <w:ind w:left="1134" w:firstLine="0"/>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Cada segmento</w:t>
      </w:r>
      <w:r w:rsidR="00134C98" w:rsidRPr="005F33D9">
        <w:rPr>
          <w:rFonts w:asciiTheme="minorHAnsi" w:hAnsiTheme="minorHAnsi" w:cstheme="minorHAnsi"/>
          <w:color w:val="4472C4" w:themeColor="accent1"/>
          <w:sz w:val="22"/>
          <w:szCs w:val="22"/>
        </w:rPr>
        <w:t xml:space="preserve"> </w:t>
      </w:r>
      <w:r w:rsidR="00134C98" w:rsidRPr="005F33D9">
        <w:rPr>
          <w:rFonts w:asciiTheme="minorHAnsi" w:hAnsiTheme="minorHAnsi" w:cstheme="minorHAnsi"/>
          <w:color w:val="4472C4" w:themeColor="accent1"/>
          <w:sz w:val="22"/>
        </w:rPr>
        <w:t>que</w:t>
      </w:r>
      <w:r w:rsidR="00134C98" w:rsidRPr="005F33D9">
        <w:rPr>
          <w:rFonts w:asciiTheme="minorHAnsi" w:hAnsiTheme="minorHAnsi" w:cstheme="minorHAnsi"/>
          <w:color w:val="4472C4" w:themeColor="accent1"/>
          <w:sz w:val="22"/>
          <w:szCs w:val="22"/>
        </w:rPr>
        <w:t xml:space="preserve"> </w:t>
      </w:r>
      <w:r w:rsidR="000D2395">
        <w:rPr>
          <w:rFonts w:asciiTheme="minorHAnsi" w:hAnsiTheme="minorHAnsi" w:cstheme="minorHAnsi"/>
          <w:color w:val="4472C4" w:themeColor="accent1"/>
          <w:sz w:val="22"/>
          <w:szCs w:val="22"/>
        </w:rPr>
        <w:t>compõe</w:t>
      </w:r>
      <w:r w:rsidR="00134C98" w:rsidRPr="005F33D9">
        <w:rPr>
          <w:rFonts w:asciiTheme="minorHAnsi" w:hAnsiTheme="minorHAnsi" w:cstheme="minorHAnsi"/>
          <w:color w:val="4472C4" w:themeColor="accent1"/>
          <w:sz w:val="22"/>
          <w:szCs w:val="22"/>
        </w:rPr>
        <w:t xml:space="preserve"> o Colégio Eleitoral possui as seguintes premissas:</w:t>
      </w:r>
    </w:p>
    <w:p w14:paraId="6D56FC92" w14:textId="320371BE" w:rsidR="004E18AB" w:rsidRPr="005F33D9" w:rsidRDefault="004E18AB" w:rsidP="00C854C2">
      <w:pPr>
        <w:pStyle w:val="PargrafodaLista"/>
        <w:numPr>
          <w:ilvl w:val="0"/>
          <w:numId w:val="4"/>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 xml:space="preserve">As </w:t>
      </w:r>
      <w:r w:rsidR="005C0E6B">
        <w:rPr>
          <w:rFonts w:asciiTheme="minorHAnsi" w:hAnsiTheme="minorHAnsi" w:cstheme="minorHAnsi"/>
          <w:color w:val="4472C4" w:themeColor="accent1"/>
          <w:sz w:val="22"/>
          <w:szCs w:val="22"/>
        </w:rPr>
        <w:t>Federações E</w:t>
      </w:r>
      <w:r w:rsidRPr="005F33D9">
        <w:rPr>
          <w:rFonts w:asciiTheme="minorHAnsi" w:hAnsiTheme="minorHAnsi" w:cstheme="minorHAnsi"/>
          <w:color w:val="4472C4" w:themeColor="accent1"/>
          <w:sz w:val="22"/>
          <w:szCs w:val="22"/>
        </w:rPr>
        <w:t xml:space="preserve">staduais aptas a votar serão aquelas que estejam com toda a documentação exigida em correspondência com os normativos internos da CBTM no ano anterior ao processo eleitoral, devendo estar regularizado até o último dia do mês de janeiro do ano correspondente </w:t>
      </w:r>
      <w:r w:rsidR="00E40DBE" w:rsidRPr="005F33D9">
        <w:rPr>
          <w:rFonts w:asciiTheme="minorHAnsi" w:hAnsiTheme="minorHAnsi" w:cstheme="minorHAnsi"/>
          <w:color w:val="4472C4" w:themeColor="accent1"/>
          <w:sz w:val="22"/>
          <w:szCs w:val="22"/>
        </w:rPr>
        <w:t>à realização da Assembleia Geral Eletiva</w:t>
      </w:r>
      <w:r w:rsidRPr="005F33D9">
        <w:rPr>
          <w:rFonts w:asciiTheme="minorHAnsi" w:hAnsiTheme="minorHAnsi" w:cstheme="minorHAnsi"/>
          <w:color w:val="4472C4" w:themeColor="accent1"/>
          <w:sz w:val="22"/>
          <w:szCs w:val="22"/>
        </w:rPr>
        <w:t>.</w:t>
      </w:r>
    </w:p>
    <w:p w14:paraId="3D2460E1" w14:textId="154149D6" w:rsidR="004E18AB" w:rsidRPr="005F33D9" w:rsidRDefault="004E18AB" w:rsidP="008950DE">
      <w:pPr>
        <w:pStyle w:val="PargrafodaLista"/>
        <w:numPr>
          <w:ilvl w:val="0"/>
          <w:numId w:val="92"/>
        </w:numPr>
        <w:spacing w:before="120" w:after="120"/>
        <w:ind w:left="1701"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t xml:space="preserve">As </w:t>
      </w:r>
      <w:r w:rsidR="005C0E6B">
        <w:rPr>
          <w:rFonts w:asciiTheme="minorHAnsi" w:hAnsiTheme="minorHAnsi" w:cstheme="minorHAnsi"/>
          <w:color w:val="4472C4" w:themeColor="accent1"/>
          <w:sz w:val="22"/>
        </w:rPr>
        <w:t>Federações</w:t>
      </w:r>
      <w:r w:rsidRPr="005F33D9">
        <w:rPr>
          <w:rFonts w:asciiTheme="minorHAnsi" w:hAnsiTheme="minorHAnsi" w:cstheme="minorHAnsi"/>
          <w:color w:val="4472C4" w:themeColor="accent1"/>
          <w:sz w:val="22"/>
        </w:rPr>
        <w:t xml:space="preserve"> </w:t>
      </w:r>
      <w:r w:rsidR="005C0E6B">
        <w:rPr>
          <w:rFonts w:asciiTheme="minorHAnsi" w:hAnsiTheme="minorHAnsi" w:cstheme="minorHAnsi"/>
          <w:color w:val="4472C4" w:themeColor="accent1"/>
          <w:sz w:val="22"/>
        </w:rPr>
        <w:t>E</w:t>
      </w:r>
      <w:r w:rsidRPr="005F33D9">
        <w:rPr>
          <w:rFonts w:asciiTheme="minorHAnsi" w:hAnsiTheme="minorHAnsi" w:cstheme="minorHAnsi"/>
          <w:color w:val="4472C4" w:themeColor="accent1"/>
          <w:sz w:val="22"/>
        </w:rPr>
        <w:t>staduais deverão estar representadas por seu Presidente. Na ausência do Presidente, a entidade poderá ser representada por membro diretivo, desde que autorizada formalmente pelo seu Presidente por meio de procuração específica.</w:t>
      </w:r>
    </w:p>
    <w:p w14:paraId="48AEF809" w14:textId="5FF9AB97" w:rsidR="00F954D7" w:rsidRPr="005F33D9" w:rsidRDefault="00F954D7" w:rsidP="008950DE">
      <w:pPr>
        <w:pStyle w:val="PargrafodaLista"/>
        <w:numPr>
          <w:ilvl w:val="0"/>
          <w:numId w:val="92"/>
        </w:numPr>
        <w:spacing w:before="120" w:after="120"/>
        <w:ind w:left="1701"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t xml:space="preserve">O peso para cada voto das </w:t>
      </w:r>
      <w:r w:rsidR="005C0E6B">
        <w:rPr>
          <w:rFonts w:asciiTheme="minorHAnsi" w:hAnsiTheme="minorHAnsi" w:cstheme="minorHAnsi"/>
          <w:color w:val="4472C4" w:themeColor="accent1"/>
          <w:sz w:val="22"/>
        </w:rPr>
        <w:t>Federações E</w:t>
      </w:r>
      <w:r w:rsidRPr="005F33D9">
        <w:rPr>
          <w:rFonts w:asciiTheme="minorHAnsi" w:hAnsiTheme="minorHAnsi" w:cstheme="minorHAnsi"/>
          <w:color w:val="4472C4" w:themeColor="accent1"/>
          <w:sz w:val="22"/>
        </w:rPr>
        <w:t>staduais é de 0</w:t>
      </w:r>
      <w:r w:rsidR="005C0E6B">
        <w:rPr>
          <w:rFonts w:asciiTheme="minorHAnsi" w:hAnsiTheme="minorHAnsi" w:cstheme="minorHAnsi"/>
          <w:color w:val="4472C4" w:themeColor="accent1"/>
          <w:sz w:val="22"/>
        </w:rPr>
        <w:t>2</w:t>
      </w:r>
      <w:r w:rsidRPr="005F33D9">
        <w:rPr>
          <w:rFonts w:asciiTheme="minorHAnsi" w:hAnsiTheme="minorHAnsi" w:cstheme="minorHAnsi"/>
          <w:color w:val="4472C4" w:themeColor="accent1"/>
          <w:sz w:val="22"/>
        </w:rPr>
        <w:t xml:space="preserve"> (</w:t>
      </w:r>
      <w:r w:rsidR="005C0E6B">
        <w:rPr>
          <w:rFonts w:asciiTheme="minorHAnsi" w:hAnsiTheme="minorHAnsi" w:cstheme="minorHAnsi"/>
          <w:color w:val="4472C4" w:themeColor="accent1"/>
          <w:sz w:val="22"/>
        </w:rPr>
        <w:t>dois</w:t>
      </w:r>
      <w:r w:rsidRPr="005F33D9">
        <w:rPr>
          <w:rFonts w:asciiTheme="minorHAnsi" w:hAnsiTheme="minorHAnsi" w:cstheme="minorHAnsi"/>
          <w:color w:val="4472C4" w:themeColor="accent1"/>
          <w:sz w:val="22"/>
        </w:rPr>
        <w:t>).</w:t>
      </w:r>
    </w:p>
    <w:p w14:paraId="37A56AAF" w14:textId="564177A2" w:rsidR="004E18AB" w:rsidRPr="005F33D9" w:rsidRDefault="004E18AB" w:rsidP="00C854C2">
      <w:pPr>
        <w:pStyle w:val="PargrafodaLista"/>
        <w:numPr>
          <w:ilvl w:val="0"/>
          <w:numId w:val="4"/>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 xml:space="preserve">Os atletas aptos a votar serão </w:t>
      </w:r>
      <w:r w:rsidR="00E40DBE" w:rsidRPr="005F33D9">
        <w:rPr>
          <w:rFonts w:asciiTheme="minorHAnsi" w:hAnsiTheme="minorHAnsi" w:cstheme="minorHAnsi"/>
          <w:color w:val="4472C4" w:themeColor="accent1"/>
          <w:sz w:val="22"/>
          <w:szCs w:val="22"/>
        </w:rPr>
        <w:t xml:space="preserve">os </w:t>
      </w:r>
      <w:r w:rsidR="00A4550C">
        <w:rPr>
          <w:rFonts w:asciiTheme="minorHAnsi" w:hAnsiTheme="minorHAnsi" w:cstheme="minorHAnsi"/>
          <w:color w:val="4472C4" w:themeColor="accent1"/>
          <w:sz w:val="22"/>
          <w:szCs w:val="22"/>
        </w:rPr>
        <w:t>Membros da Diretoria da Comissão de Atletas e os Representantes</w:t>
      </w:r>
      <w:r w:rsidR="00E40DBE" w:rsidRPr="005F33D9">
        <w:rPr>
          <w:rFonts w:asciiTheme="minorHAnsi" w:hAnsiTheme="minorHAnsi" w:cstheme="minorHAnsi"/>
          <w:color w:val="4472C4" w:themeColor="accent1"/>
          <w:sz w:val="22"/>
          <w:szCs w:val="22"/>
        </w:rPr>
        <w:t xml:space="preserve"> Estaduais da</w:t>
      </w:r>
      <w:r w:rsidRPr="005F33D9">
        <w:rPr>
          <w:rFonts w:asciiTheme="minorHAnsi" w:hAnsiTheme="minorHAnsi" w:cstheme="minorHAnsi"/>
          <w:color w:val="4472C4" w:themeColor="accent1"/>
          <w:sz w:val="22"/>
          <w:szCs w:val="22"/>
        </w:rPr>
        <w:t xml:space="preserve"> Comissão de Atletas, devendo ser escolhidos de forma independente pelos próprios atletas, </w:t>
      </w:r>
      <w:r w:rsidR="00E40DBE" w:rsidRPr="005F33D9">
        <w:rPr>
          <w:rFonts w:asciiTheme="minorHAnsi" w:hAnsiTheme="minorHAnsi" w:cstheme="minorHAnsi"/>
          <w:color w:val="4472C4" w:themeColor="accent1"/>
          <w:sz w:val="22"/>
          <w:szCs w:val="22"/>
        </w:rPr>
        <w:t xml:space="preserve">conforme disposto em sua respectiva regulamentação, prevista neste </w:t>
      </w:r>
      <w:r w:rsidR="00AD4EA0">
        <w:rPr>
          <w:rFonts w:asciiTheme="minorHAnsi" w:hAnsiTheme="minorHAnsi" w:cstheme="minorHAnsi"/>
          <w:color w:val="4472C4" w:themeColor="accent1"/>
          <w:sz w:val="22"/>
          <w:szCs w:val="22"/>
        </w:rPr>
        <w:t>E</w:t>
      </w:r>
      <w:r w:rsidR="00E40DBE" w:rsidRPr="005F33D9">
        <w:rPr>
          <w:rFonts w:asciiTheme="minorHAnsi" w:hAnsiTheme="minorHAnsi" w:cstheme="minorHAnsi"/>
          <w:color w:val="4472C4" w:themeColor="accent1"/>
          <w:sz w:val="22"/>
          <w:szCs w:val="22"/>
        </w:rPr>
        <w:t>statuto.</w:t>
      </w:r>
    </w:p>
    <w:p w14:paraId="51D9242B" w14:textId="24E8E4A9" w:rsidR="00F954D7" w:rsidRPr="00F95433" w:rsidRDefault="00F95433" w:rsidP="008950DE">
      <w:pPr>
        <w:pStyle w:val="PargrafodaLista"/>
        <w:numPr>
          <w:ilvl w:val="0"/>
          <w:numId w:val="93"/>
        </w:numPr>
        <w:spacing w:before="120" w:after="120"/>
        <w:ind w:left="1701" w:firstLine="0"/>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O</w:t>
      </w:r>
      <w:r w:rsidR="00F954D7" w:rsidRPr="00F95433">
        <w:rPr>
          <w:rFonts w:asciiTheme="minorHAnsi" w:hAnsiTheme="minorHAnsi" w:cstheme="minorHAnsi"/>
          <w:color w:val="4472C4" w:themeColor="accent1"/>
          <w:sz w:val="22"/>
        </w:rPr>
        <w:t xml:space="preserve"> peso para cada voto dos atletas é de 01 (um).</w:t>
      </w:r>
    </w:p>
    <w:p w14:paraId="36B52E48" w14:textId="58B11F0C" w:rsidR="004E18AB" w:rsidRPr="005F33D9" w:rsidRDefault="004E18AB" w:rsidP="00C854C2">
      <w:pPr>
        <w:pStyle w:val="PargrafodaLista"/>
        <w:numPr>
          <w:ilvl w:val="0"/>
          <w:numId w:val="4"/>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Os clubes aptos a votar serão aqueles participantes da</w:t>
      </w:r>
      <w:r w:rsidR="004733BA">
        <w:rPr>
          <w:rFonts w:asciiTheme="minorHAnsi" w:hAnsiTheme="minorHAnsi" w:cstheme="minorHAnsi"/>
          <w:color w:val="4472C4" w:themeColor="accent1"/>
          <w:sz w:val="22"/>
          <w:szCs w:val="22"/>
        </w:rPr>
        <w:t xml:space="preserve"> 1ª (primeira) e 2ª (segunda) divisão</w:t>
      </w:r>
      <w:r w:rsidRPr="005F33D9">
        <w:rPr>
          <w:rFonts w:asciiTheme="minorHAnsi" w:hAnsiTheme="minorHAnsi" w:cstheme="minorHAnsi"/>
          <w:color w:val="4472C4" w:themeColor="accent1"/>
          <w:sz w:val="22"/>
          <w:szCs w:val="22"/>
        </w:rPr>
        <w:t xml:space="preserve"> do Campeonato Brasileiro</w:t>
      </w:r>
      <w:r w:rsidR="004733BA">
        <w:rPr>
          <w:rFonts w:asciiTheme="minorHAnsi" w:hAnsiTheme="minorHAnsi" w:cstheme="minorHAnsi"/>
          <w:color w:val="4472C4" w:themeColor="accent1"/>
          <w:sz w:val="22"/>
          <w:szCs w:val="22"/>
        </w:rPr>
        <w:t>, na disputa por equipes mistas,</w:t>
      </w:r>
      <w:r w:rsidRPr="005F33D9">
        <w:rPr>
          <w:rFonts w:asciiTheme="minorHAnsi" w:hAnsiTheme="minorHAnsi" w:cstheme="minorHAnsi"/>
          <w:color w:val="4472C4" w:themeColor="accent1"/>
          <w:sz w:val="22"/>
          <w:szCs w:val="22"/>
        </w:rPr>
        <w:t xml:space="preserve"> do ano anterior </w:t>
      </w:r>
      <w:r w:rsidR="00F954D7" w:rsidRPr="005F33D9">
        <w:rPr>
          <w:rFonts w:asciiTheme="minorHAnsi" w:hAnsiTheme="minorHAnsi" w:cstheme="minorHAnsi"/>
          <w:color w:val="4472C4" w:themeColor="accent1"/>
          <w:sz w:val="22"/>
          <w:szCs w:val="22"/>
        </w:rPr>
        <w:t>à Assembleia Geral Elet</w:t>
      </w:r>
      <w:r w:rsidR="004733BA">
        <w:rPr>
          <w:rFonts w:asciiTheme="minorHAnsi" w:hAnsiTheme="minorHAnsi" w:cstheme="minorHAnsi"/>
          <w:color w:val="4472C4" w:themeColor="accent1"/>
          <w:sz w:val="22"/>
          <w:szCs w:val="22"/>
        </w:rPr>
        <w:t>iva</w:t>
      </w:r>
      <w:r w:rsidRPr="005F33D9">
        <w:rPr>
          <w:rFonts w:asciiTheme="minorHAnsi" w:hAnsiTheme="minorHAnsi" w:cstheme="minorHAnsi"/>
          <w:color w:val="4472C4" w:themeColor="accent1"/>
          <w:sz w:val="22"/>
          <w:szCs w:val="22"/>
        </w:rPr>
        <w:t>.</w:t>
      </w:r>
    </w:p>
    <w:p w14:paraId="5FBD3FD8" w14:textId="734CD8E6" w:rsidR="004E18AB" w:rsidRDefault="004E18AB" w:rsidP="008950DE">
      <w:pPr>
        <w:pStyle w:val="PargrafodaLista"/>
        <w:numPr>
          <w:ilvl w:val="0"/>
          <w:numId w:val="94"/>
        </w:numPr>
        <w:spacing w:before="120" w:after="120"/>
        <w:ind w:left="1701" w:firstLine="0"/>
        <w:jc w:val="both"/>
        <w:rPr>
          <w:rFonts w:asciiTheme="minorHAnsi" w:hAnsiTheme="minorHAnsi" w:cstheme="minorHAnsi"/>
          <w:color w:val="4472C4" w:themeColor="accent1"/>
          <w:sz w:val="22"/>
        </w:rPr>
      </w:pPr>
      <w:bookmarkStart w:id="68" w:name="_Hlk510686651"/>
      <w:bookmarkStart w:id="69" w:name="_Hlk510603906"/>
      <w:r w:rsidRPr="005F33D9">
        <w:rPr>
          <w:rFonts w:asciiTheme="minorHAnsi" w:hAnsiTheme="minorHAnsi" w:cstheme="minorHAnsi"/>
          <w:color w:val="4472C4" w:themeColor="accent1"/>
          <w:sz w:val="22"/>
        </w:rPr>
        <w:t>Os clubes deverão estar representados por seu Presidente. Na ausência do Presidente, a entidade poderá ser representada por membro diretivo, desde que autorizada formalmente pelo seu Presidente por meio de procuração específica</w:t>
      </w:r>
      <w:r w:rsidR="004266B7">
        <w:rPr>
          <w:rFonts w:asciiTheme="minorHAnsi" w:hAnsiTheme="minorHAnsi" w:cstheme="minorHAnsi"/>
          <w:color w:val="4472C4" w:themeColor="accent1"/>
          <w:sz w:val="22"/>
        </w:rPr>
        <w:t>.</w:t>
      </w:r>
    </w:p>
    <w:p w14:paraId="7A5322D9" w14:textId="5F0BFE74" w:rsidR="004266B7" w:rsidRPr="005F33D9" w:rsidRDefault="004266B7" w:rsidP="008950DE">
      <w:pPr>
        <w:pStyle w:val="PargrafodaLista"/>
        <w:numPr>
          <w:ilvl w:val="0"/>
          <w:numId w:val="94"/>
        </w:numPr>
        <w:spacing w:before="120" w:after="120"/>
        <w:ind w:left="1701" w:firstLine="0"/>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O Campeonato Brasileiro de Clubes a ser considerado será definido pela ANRPE, devendo integrar os naipes masculino e feminino.</w:t>
      </w:r>
    </w:p>
    <w:p w14:paraId="215FDA2E" w14:textId="6FF14D77" w:rsidR="00BA5419" w:rsidRPr="005F33D9" w:rsidRDefault="00BA5419" w:rsidP="008950DE">
      <w:pPr>
        <w:pStyle w:val="PargrafodaLista"/>
        <w:numPr>
          <w:ilvl w:val="0"/>
          <w:numId w:val="94"/>
        </w:numPr>
        <w:spacing w:before="120" w:after="120"/>
        <w:ind w:left="1701"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t>Um clube não poderá participar do Colégio Eleitoral da CBTM em mais de uma divisão</w:t>
      </w:r>
      <w:r w:rsidR="004266B7">
        <w:rPr>
          <w:rFonts w:asciiTheme="minorHAnsi" w:hAnsiTheme="minorHAnsi" w:cstheme="minorHAnsi"/>
          <w:color w:val="4472C4" w:themeColor="accent1"/>
          <w:sz w:val="22"/>
        </w:rPr>
        <w:t>.</w:t>
      </w:r>
    </w:p>
    <w:p w14:paraId="25F9B07A" w14:textId="7D96D6DD" w:rsidR="00F954D7" w:rsidRPr="005F33D9" w:rsidRDefault="00F954D7" w:rsidP="008950DE">
      <w:pPr>
        <w:pStyle w:val="PargrafodaLista"/>
        <w:numPr>
          <w:ilvl w:val="0"/>
          <w:numId w:val="94"/>
        </w:numPr>
        <w:spacing w:before="120" w:after="120"/>
        <w:ind w:left="1701" w:firstLine="0"/>
        <w:jc w:val="both"/>
        <w:rPr>
          <w:rFonts w:asciiTheme="minorHAnsi" w:hAnsiTheme="minorHAnsi" w:cstheme="minorHAnsi"/>
          <w:color w:val="4472C4" w:themeColor="accent1"/>
          <w:sz w:val="22"/>
        </w:rPr>
      </w:pPr>
      <w:r w:rsidRPr="005F33D9">
        <w:rPr>
          <w:rFonts w:asciiTheme="minorHAnsi" w:hAnsiTheme="minorHAnsi" w:cstheme="minorHAnsi"/>
          <w:color w:val="4472C4" w:themeColor="accent1"/>
          <w:sz w:val="22"/>
        </w:rPr>
        <w:lastRenderedPageBreak/>
        <w:t>O peso para cada voto dos clubes é de 01 (um).</w:t>
      </w:r>
    </w:p>
    <w:p w14:paraId="7A472A71" w14:textId="2B215B6E" w:rsidR="004E18AB" w:rsidRPr="005F33D9" w:rsidRDefault="004E18AB" w:rsidP="00C854C2">
      <w:pPr>
        <w:pStyle w:val="PargrafodaLista"/>
        <w:numPr>
          <w:ilvl w:val="0"/>
          <w:numId w:val="4"/>
        </w:numPr>
        <w:spacing w:before="120" w:after="120"/>
        <w:ind w:left="1418" w:hanging="284"/>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 xml:space="preserve">Os técnicos serão representados </w:t>
      </w:r>
      <w:r w:rsidR="004266B7">
        <w:rPr>
          <w:rFonts w:asciiTheme="minorHAnsi" w:hAnsiTheme="minorHAnsi" w:cstheme="minorHAnsi"/>
          <w:color w:val="4472C4" w:themeColor="accent1"/>
          <w:sz w:val="22"/>
          <w:szCs w:val="22"/>
        </w:rPr>
        <w:t>pelo Presidente da</w:t>
      </w:r>
      <w:r w:rsidRPr="005F33D9">
        <w:rPr>
          <w:rFonts w:asciiTheme="minorHAnsi" w:hAnsiTheme="minorHAnsi" w:cstheme="minorHAnsi"/>
          <w:color w:val="4472C4" w:themeColor="accent1"/>
          <w:sz w:val="22"/>
          <w:szCs w:val="22"/>
        </w:rPr>
        <w:t xml:space="preserve"> </w:t>
      </w:r>
      <w:r w:rsidR="00F954D7" w:rsidRPr="005F33D9">
        <w:rPr>
          <w:rFonts w:asciiTheme="minorHAnsi" w:hAnsiTheme="minorHAnsi" w:cstheme="minorHAnsi"/>
          <w:color w:val="4472C4" w:themeColor="accent1"/>
          <w:sz w:val="22"/>
          <w:szCs w:val="22"/>
        </w:rPr>
        <w:t>Comissão</w:t>
      </w:r>
      <w:r w:rsidRPr="005F33D9">
        <w:rPr>
          <w:rFonts w:asciiTheme="minorHAnsi" w:hAnsiTheme="minorHAnsi" w:cstheme="minorHAnsi"/>
          <w:color w:val="4472C4" w:themeColor="accent1"/>
          <w:sz w:val="22"/>
          <w:szCs w:val="22"/>
        </w:rPr>
        <w:t xml:space="preserve"> de Técnicos.</w:t>
      </w:r>
      <w:r w:rsidR="004266B7">
        <w:rPr>
          <w:rFonts w:asciiTheme="minorHAnsi" w:hAnsiTheme="minorHAnsi" w:cstheme="minorHAnsi"/>
          <w:color w:val="4472C4" w:themeColor="accent1"/>
          <w:sz w:val="22"/>
          <w:szCs w:val="22"/>
        </w:rPr>
        <w:t xml:space="preserve"> </w:t>
      </w:r>
      <w:r w:rsidR="004266B7" w:rsidRPr="005F33D9">
        <w:rPr>
          <w:rFonts w:asciiTheme="minorHAnsi" w:hAnsiTheme="minorHAnsi" w:cstheme="minorHAnsi"/>
          <w:color w:val="4472C4" w:themeColor="accent1"/>
          <w:sz w:val="22"/>
        </w:rPr>
        <w:t xml:space="preserve">Na ausência do Presidente, </w:t>
      </w:r>
      <w:r w:rsidR="004266B7">
        <w:rPr>
          <w:rFonts w:asciiTheme="minorHAnsi" w:hAnsiTheme="minorHAnsi" w:cstheme="minorHAnsi"/>
          <w:color w:val="4472C4" w:themeColor="accent1"/>
          <w:sz w:val="22"/>
        </w:rPr>
        <w:t>o Presidente</w:t>
      </w:r>
      <w:r w:rsidR="004266B7" w:rsidRPr="005F33D9">
        <w:rPr>
          <w:rFonts w:asciiTheme="minorHAnsi" w:hAnsiTheme="minorHAnsi" w:cstheme="minorHAnsi"/>
          <w:color w:val="4472C4" w:themeColor="accent1"/>
          <w:sz w:val="22"/>
        </w:rPr>
        <w:t xml:space="preserve"> poderá ser representad</w:t>
      </w:r>
      <w:r w:rsidR="004266B7">
        <w:rPr>
          <w:rFonts w:asciiTheme="minorHAnsi" w:hAnsiTheme="minorHAnsi" w:cstheme="minorHAnsi"/>
          <w:color w:val="4472C4" w:themeColor="accent1"/>
          <w:sz w:val="22"/>
        </w:rPr>
        <w:t>o</w:t>
      </w:r>
      <w:r w:rsidR="004266B7" w:rsidRPr="005F33D9">
        <w:rPr>
          <w:rFonts w:asciiTheme="minorHAnsi" w:hAnsiTheme="minorHAnsi" w:cstheme="minorHAnsi"/>
          <w:color w:val="4472C4" w:themeColor="accent1"/>
          <w:sz w:val="22"/>
        </w:rPr>
        <w:t xml:space="preserve"> por membro </w:t>
      </w:r>
      <w:r w:rsidR="004266B7">
        <w:rPr>
          <w:rFonts w:asciiTheme="minorHAnsi" w:hAnsiTheme="minorHAnsi" w:cstheme="minorHAnsi"/>
          <w:color w:val="4472C4" w:themeColor="accent1"/>
          <w:sz w:val="22"/>
        </w:rPr>
        <w:t>da Comissão de Técnicos</w:t>
      </w:r>
      <w:r w:rsidR="004266B7" w:rsidRPr="005F33D9">
        <w:rPr>
          <w:rFonts w:asciiTheme="minorHAnsi" w:hAnsiTheme="minorHAnsi" w:cstheme="minorHAnsi"/>
          <w:color w:val="4472C4" w:themeColor="accent1"/>
          <w:sz w:val="22"/>
        </w:rPr>
        <w:t>, desde que autorizad</w:t>
      </w:r>
      <w:r w:rsidR="004266B7">
        <w:rPr>
          <w:rFonts w:asciiTheme="minorHAnsi" w:hAnsiTheme="minorHAnsi" w:cstheme="minorHAnsi"/>
          <w:color w:val="4472C4" w:themeColor="accent1"/>
          <w:sz w:val="22"/>
        </w:rPr>
        <w:t>o</w:t>
      </w:r>
      <w:r w:rsidR="004266B7" w:rsidRPr="005F33D9">
        <w:rPr>
          <w:rFonts w:asciiTheme="minorHAnsi" w:hAnsiTheme="minorHAnsi" w:cstheme="minorHAnsi"/>
          <w:color w:val="4472C4" w:themeColor="accent1"/>
          <w:sz w:val="22"/>
        </w:rPr>
        <w:t xml:space="preserve"> formalmente pelo seu Presidente por meio de procuração específica.</w:t>
      </w:r>
    </w:p>
    <w:p w14:paraId="6D62923B" w14:textId="1FFA1F24" w:rsidR="00F954D7" w:rsidRPr="00810618" w:rsidRDefault="00F954D7" w:rsidP="008950DE">
      <w:pPr>
        <w:pStyle w:val="PargrafodaLista"/>
        <w:numPr>
          <w:ilvl w:val="0"/>
          <w:numId w:val="95"/>
        </w:numPr>
        <w:spacing w:before="120" w:after="120"/>
        <w:ind w:left="1701" w:firstLine="0"/>
        <w:jc w:val="both"/>
        <w:rPr>
          <w:rFonts w:asciiTheme="minorHAnsi" w:hAnsiTheme="minorHAnsi" w:cstheme="minorHAnsi"/>
          <w:color w:val="4472C4" w:themeColor="accent1"/>
          <w:sz w:val="22"/>
        </w:rPr>
      </w:pPr>
      <w:r w:rsidRPr="00810618">
        <w:rPr>
          <w:rFonts w:asciiTheme="minorHAnsi" w:hAnsiTheme="minorHAnsi" w:cstheme="minorHAnsi"/>
          <w:color w:val="4472C4" w:themeColor="accent1"/>
          <w:sz w:val="22"/>
        </w:rPr>
        <w:t>O peso para cada voto dos técnicos é de 01 (um).</w:t>
      </w:r>
    </w:p>
    <w:p w14:paraId="4552DED1" w14:textId="7227F064" w:rsidR="004E18AB" w:rsidRPr="005F33D9" w:rsidRDefault="004266B7" w:rsidP="00C854C2">
      <w:pPr>
        <w:pStyle w:val="PargrafodaLista"/>
        <w:numPr>
          <w:ilvl w:val="0"/>
          <w:numId w:val="4"/>
        </w:numPr>
        <w:spacing w:before="120" w:after="120"/>
        <w:ind w:left="1418" w:hanging="284"/>
        <w:jc w:val="both"/>
        <w:rPr>
          <w:rFonts w:asciiTheme="minorHAnsi" w:hAnsiTheme="minorHAnsi" w:cstheme="minorHAnsi"/>
          <w:color w:val="4472C4" w:themeColor="accent1"/>
          <w:sz w:val="22"/>
          <w:szCs w:val="22"/>
        </w:rPr>
      </w:pPr>
      <w:r w:rsidRPr="004266B7">
        <w:rPr>
          <w:rFonts w:asciiTheme="minorHAnsi" w:hAnsiTheme="minorHAnsi" w:cstheme="minorHAnsi"/>
          <w:color w:val="4472C4" w:themeColor="accent1"/>
          <w:sz w:val="22"/>
          <w:szCs w:val="22"/>
        </w:rPr>
        <w:t xml:space="preserve">Os </w:t>
      </w:r>
      <w:r>
        <w:rPr>
          <w:rFonts w:asciiTheme="minorHAnsi" w:hAnsiTheme="minorHAnsi" w:cstheme="minorHAnsi"/>
          <w:color w:val="4472C4" w:themeColor="accent1"/>
          <w:sz w:val="22"/>
          <w:szCs w:val="22"/>
        </w:rPr>
        <w:t>árbitros</w:t>
      </w:r>
      <w:r w:rsidRPr="004266B7">
        <w:rPr>
          <w:rFonts w:asciiTheme="minorHAnsi" w:hAnsiTheme="minorHAnsi" w:cstheme="minorHAnsi"/>
          <w:color w:val="4472C4" w:themeColor="accent1"/>
          <w:sz w:val="22"/>
          <w:szCs w:val="22"/>
        </w:rPr>
        <w:t xml:space="preserve"> serão representados pelo Presidente da Comissão de </w:t>
      </w:r>
      <w:r>
        <w:rPr>
          <w:rFonts w:asciiTheme="minorHAnsi" w:hAnsiTheme="minorHAnsi" w:cstheme="minorHAnsi"/>
          <w:color w:val="4472C4" w:themeColor="accent1"/>
          <w:sz w:val="22"/>
          <w:szCs w:val="22"/>
        </w:rPr>
        <w:t>Árbitros</w:t>
      </w:r>
      <w:r w:rsidRPr="004266B7">
        <w:rPr>
          <w:rFonts w:asciiTheme="minorHAnsi" w:hAnsiTheme="minorHAnsi" w:cstheme="minorHAnsi"/>
          <w:color w:val="4472C4" w:themeColor="accent1"/>
          <w:sz w:val="22"/>
          <w:szCs w:val="22"/>
        </w:rPr>
        <w:t xml:space="preserve">. Na ausência do Presidente, o Presidente poderá ser representado por membro da Comissão de </w:t>
      </w:r>
      <w:r>
        <w:rPr>
          <w:rFonts w:asciiTheme="minorHAnsi" w:hAnsiTheme="minorHAnsi" w:cstheme="minorHAnsi"/>
          <w:color w:val="4472C4" w:themeColor="accent1"/>
          <w:sz w:val="22"/>
          <w:szCs w:val="22"/>
        </w:rPr>
        <w:t>Árbitros</w:t>
      </w:r>
      <w:r w:rsidRPr="004266B7">
        <w:rPr>
          <w:rFonts w:asciiTheme="minorHAnsi" w:hAnsiTheme="minorHAnsi" w:cstheme="minorHAnsi"/>
          <w:color w:val="4472C4" w:themeColor="accent1"/>
          <w:sz w:val="22"/>
          <w:szCs w:val="22"/>
        </w:rPr>
        <w:t>, desde que autorizado formalmente pelo seu Presidente por meio de procuração específica.</w:t>
      </w:r>
    </w:p>
    <w:p w14:paraId="173AC51B" w14:textId="5A68D4A5" w:rsidR="004E18AB" w:rsidRPr="00810618" w:rsidRDefault="004266B7" w:rsidP="008950DE">
      <w:pPr>
        <w:pStyle w:val="PargrafodaLista"/>
        <w:numPr>
          <w:ilvl w:val="0"/>
          <w:numId w:val="96"/>
        </w:numPr>
        <w:spacing w:before="120" w:after="120"/>
        <w:ind w:left="1701" w:firstLine="0"/>
        <w:jc w:val="both"/>
        <w:rPr>
          <w:rFonts w:asciiTheme="minorHAnsi" w:hAnsiTheme="minorHAnsi" w:cstheme="minorHAnsi"/>
          <w:color w:val="4472C4" w:themeColor="accent1"/>
          <w:sz w:val="22"/>
        </w:rPr>
      </w:pPr>
      <w:r w:rsidRPr="004266B7">
        <w:rPr>
          <w:rFonts w:asciiTheme="minorHAnsi" w:hAnsiTheme="minorHAnsi" w:cstheme="minorHAnsi"/>
          <w:color w:val="4472C4" w:themeColor="accent1"/>
          <w:sz w:val="22"/>
        </w:rPr>
        <w:t>O peso para cada voto dos árbitros é de 01 (um)</w:t>
      </w:r>
      <w:r w:rsidR="004E18AB" w:rsidRPr="00810618">
        <w:rPr>
          <w:rFonts w:asciiTheme="minorHAnsi" w:hAnsiTheme="minorHAnsi" w:cstheme="minorHAnsi"/>
          <w:color w:val="4472C4" w:themeColor="accent1"/>
          <w:sz w:val="22"/>
        </w:rPr>
        <w:t>.</w:t>
      </w:r>
      <w:commentRangeEnd w:id="65"/>
      <w:r w:rsidR="004E18AB" w:rsidRPr="005F33D9">
        <w:rPr>
          <w:rStyle w:val="Refdecomentrio"/>
          <w:rFonts w:asciiTheme="minorHAnsi" w:hAnsiTheme="minorHAnsi" w:cstheme="minorHAnsi"/>
          <w:sz w:val="22"/>
          <w:szCs w:val="22"/>
        </w:rPr>
        <w:commentReference w:id="65"/>
      </w:r>
    </w:p>
    <w:p w14:paraId="08A10C3F" w14:textId="5B644ECE" w:rsidR="004E18AB" w:rsidRPr="005F33D9" w:rsidRDefault="004E18AB" w:rsidP="0081061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eastAsia="Times New Roman" w:hAnsiTheme="minorHAnsi" w:cstheme="minorHAnsi"/>
          <w:b/>
          <w:color w:val="auto"/>
          <w:sz w:val="22"/>
        </w:rPr>
        <w:t xml:space="preserve">Art. </w:t>
      </w:r>
      <w:r w:rsidR="00810618">
        <w:rPr>
          <w:rFonts w:asciiTheme="minorHAnsi" w:eastAsia="Times New Roman" w:hAnsiTheme="minorHAnsi" w:cstheme="minorHAnsi"/>
          <w:b/>
          <w:color w:val="auto"/>
          <w:sz w:val="22"/>
        </w:rPr>
        <w:t>27</w:t>
      </w:r>
      <w:r w:rsidRPr="005F33D9">
        <w:rPr>
          <w:rFonts w:asciiTheme="minorHAnsi" w:eastAsia="Times New Roman" w:hAnsiTheme="minorHAnsi" w:cstheme="minorHAnsi"/>
          <w:color w:val="auto"/>
          <w:sz w:val="22"/>
        </w:rPr>
        <w:t xml:space="preserve"> -</w:t>
      </w:r>
      <w:r w:rsidRPr="005F33D9">
        <w:rPr>
          <w:rFonts w:asciiTheme="minorHAnsi" w:hAnsiTheme="minorHAnsi" w:cstheme="minorHAnsi"/>
          <w:color w:val="auto"/>
          <w:sz w:val="22"/>
        </w:rPr>
        <w:t xml:space="preserve"> O </w:t>
      </w:r>
      <w:r w:rsidRPr="00810618">
        <w:rPr>
          <w:rFonts w:asciiTheme="minorHAnsi" w:hAnsiTheme="minorHAnsi" w:cstheme="minorHAnsi"/>
          <w:color w:val="auto"/>
          <w:sz w:val="22"/>
        </w:rPr>
        <w:t xml:space="preserve">pedido </w:t>
      </w:r>
      <w:r w:rsidRPr="005F33D9">
        <w:rPr>
          <w:rFonts w:asciiTheme="minorHAnsi" w:hAnsiTheme="minorHAnsi" w:cstheme="minorHAnsi"/>
          <w:color w:val="auto"/>
          <w:sz w:val="22"/>
        </w:rPr>
        <w:t xml:space="preserve">de registro de chapa para cada um dos poderes será protocolado na Secretaria da CBTM pelo candidato à Presidência em cada chapa, mediante pedido por escrito, dirigido à CBTM, sendo assegurada a garantia de defesa prévia nos casos de impugnação do direito de participar da eleição, assinado por </w:t>
      </w:r>
      <w:commentRangeStart w:id="70"/>
      <w:r w:rsidR="003D10CA">
        <w:rPr>
          <w:rFonts w:asciiTheme="minorHAnsi" w:hAnsiTheme="minorHAnsi" w:cstheme="minorHAnsi"/>
          <w:color w:val="4472C4" w:themeColor="accent1"/>
          <w:sz w:val="22"/>
        </w:rPr>
        <w:t>5</w:t>
      </w:r>
      <w:r w:rsidRPr="005F33D9">
        <w:rPr>
          <w:rFonts w:asciiTheme="minorHAnsi" w:hAnsiTheme="minorHAnsi" w:cstheme="minorHAnsi"/>
          <w:color w:val="4472C4" w:themeColor="accent1"/>
          <w:sz w:val="22"/>
        </w:rPr>
        <w:t>% (</w:t>
      </w:r>
      <w:r w:rsidR="003D10CA">
        <w:rPr>
          <w:rFonts w:asciiTheme="minorHAnsi" w:hAnsiTheme="minorHAnsi" w:cstheme="minorHAnsi"/>
          <w:color w:val="4472C4" w:themeColor="accent1"/>
          <w:sz w:val="22"/>
        </w:rPr>
        <w:t>cinco</w:t>
      </w:r>
      <w:r w:rsidRPr="005F33D9">
        <w:rPr>
          <w:rFonts w:asciiTheme="minorHAnsi" w:hAnsiTheme="minorHAnsi" w:cstheme="minorHAnsi"/>
          <w:color w:val="4472C4" w:themeColor="accent1"/>
          <w:sz w:val="22"/>
        </w:rPr>
        <w:t xml:space="preserve"> por cento)</w:t>
      </w:r>
      <w:commentRangeEnd w:id="70"/>
      <w:r w:rsidR="00F954D7" w:rsidRPr="005F33D9">
        <w:rPr>
          <w:rStyle w:val="Refdecomentrio"/>
          <w:rFonts w:asciiTheme="minorHAnsi" w:hAnsiTheme="minorHAnsi" w:cstheme="minorHAnsi"/>
          <w:sz w:val="22"/>
          <w:szCs w:val="22"/>
        </w:rPr>
        <w:commentReference w:id="70"/>
      </w:r>
      <w:r w:rsidRPr="005F33D9">
        <w:rPr>
          <w:rFonts w:asciiTheme="minorHAnsi" w:hAnsiTheme="minorHAnsi" w:cstheme="minorHAnsi"/>
          <w:color w:val="4472C4" w:themeColor="accent1"/>
          <w:sz w:val="22"/>
        </w:rPr>
        <w:t xml:space="preserve"> </w:t>
      </w:r>
      <w:r w:rsidRPr="005F33D9">
        <w:rPr>
          <w:rFonts w:asciiTheme="minorHAnsi" w:eastAsia="Times New Roman" w:hAnsiTheme="minorHAnsi" w:cstheme="minorHAnsi"/>
          <w:strike/>
          <w:color w:val="FF0000"/>
          <w:sz w:val="22"/>
        </w:rPr>
        <w:t>1/4</w:t>
      </w:r>
      <w:r w:rsidRPr="005F33D9">
        <w:rPr>
          <w:rFonts w:asciiTheme="minorHAnsi" w:hAnsiTheme="minorHAnsi" w:cstheme="minorHAnsi"/>
          <w:color w:val="auto"/>
          <w:sz w:val="22"/>
        </w:rPr>
        <w:t xml:space="preserve"> do número de votos do colégio eleitoral, considerando-se a soma total dos pesos, daqueles que estejam em pleno gozo de seus direitos estatutários, em até 30 (trinta) dias antes da Assembleia</w:t>
      </w:r>
      <w:r w:rsidR="00F954D7" w:rsidRPr="005F33D9">
        <w:rPr>
          <w:rFonts w:asciiTheme="minorHAnsi" w:hAnsiTheme="minorHAnsi" w:cstheme="minorHAnsi"/>
          <w:color w:val="auto"/>
          <w:sz w:val="22"/>
        </w:rPr>
        <w:t xml:space="preserve"> Geral</w:t>
      </w:r>
      <w:r w:rsidRPr="005F33D9">
        <w:rPr>
          <w:rFonts w:asciiTheme="minorHAnsi" w:hAnsiTheme="minorHAnsi" w:cstheme="minorHAnsi"/>
          <w:color w:val="auto"/>
          <w:sz w:val="22"/>
        </w:rPr>
        <w:t xml:space="preserve"> Eletiva</w:t>
      </w:r>
      <w:r w:rsidRPr="005F33D9">
        <w:rPr>
          <w:rFonts w:asciiTheme="minorHAnsi" w:eastAsia="Times New Roman" w:hAnsiTheme="minorHAnsi" w:cstheme="minorHAnsi"/>
          <w:color w:val="auto"/>
          <w:sz w:val="22"/>
        </w:rPr>
        <w:t xml:space="preserve">. </w:t>
      </w:r>
    </w:p>
    <w:p w14:paraId="255F822A" w14:textId="77777777" w:rsidR="004E18AB" w:rsidRPr="005F33D9" w:rsidRDefault="004E18AB" w:rsidP="005F33D9">
      <w:pPr>
        <w:spacing w:before="120" w:after="120" w:line="240" w:lineRule="auto"/>
        <w:ind w:left="141" w:hanging="11"/>
        <w:jc w:val="both"/>
        <w:rPr>
          <w:rFonts w:asciiTheme="minorHAnsi" w:eastAsia="Times New Roman" w:hAnsiTheme="minorHAnsi" w:cstheme="minorHAnsi"/>
          <w:strike/>
          <w:color w:val="FF0000"/>
          <w:sz w:val="22"/>
        </w:rPr>
      </w:pPr>
      <w:commentRangeStart w:id="71"/>
      <w:r w:rsidRPr="005F33D9">
        <w:rPr>
          <w:rFonts w:asciiTheme="minorHAnsi" w:eastAsia="Times New Roman" w:hAnsiTheme="minorHAnsi" w:cstheme="minorHAnsi"/>
          <w:strike/>
          <w:color w:val="FF0000"/>
          <w:sz w:val="22"/>
        </w:rPr>
        <w:t>Exemplo: Colégio = 22 federações ativas regulares + 32 clubes (absoluto A e B pelo brasileiro de clubes do ano anterior) + 9 atletas (comissão de atletas) + 1 representante comissão de técnicos + 1 representante comissão de árbitros = 22x6 (peso) + 32x1(peso) + 9x1 (peso) + 1x1(peso) + 1x1(peso) = 132 votos + 32 votos + 9 votos +1 voto + 1 voto = 175 votos; sendo 1/4 deste valor final = 44 votos; ou seja, cada candidato deverá obter o apoio para validar sua candidatura, considerando os diferentes pesos, desde que tal apoio some 44 votos, no ato da apresentação de suas credenciais para candidatura.</w:t>
      </w:r>
      <w:commentRangeEnd w:id="71"/>
      <w:r w:rsidRPr="005F33D9">
        <w:rPr>
          <w:rStyle w:val="Refdecomentrio"/>
          <w:rFonts w:asciiTheme="minorHAnsi" w:hAnsiTheme="minorHAnsi" w:cstheme="minorHAnsi"/>
          <w:sz w:val="22"/>
          <w:szCs w:val="22"/>
        </w:rPr>
        <w:commentReference w:id="71"/>
      </w:r>
    </w:p>
    <w:p w14:paraId="5C113E5A" w14:textId="79CDB095" w:rsidR="004E18AB" w:rsidRPr="004266B7" w:rsidRDefault="004E18AB" w:rsidP="008950DE">
      <w:pPr>
        <w:pStyle w:val="PargrafodaLista"/>
        <w:numPr>
          <w:ilvl w:val="0"/>
          <w:numId w:val="85"/>
        </w:numPr>
        <w:spacing w:before="120" w:after="120"/>
        <w:ind w:left="1134" w:firstLine="0"/>
        <w:jc w:val="both"/>
        <w:rPr>
          <w:rFonts w:asciiTheme="minorHAnsi" w:hAnsiTheme="minorHAnsi" w:cstheme="minorHAnsi"/>
          <w:color w:val="4472C4" w:themeColor="accent1"/>
          <w:sz w:val="22"/>
        </w:rPr>
      </w:pPr>
      <w:r w:rsidRPr="004266B7">
        <w:rPr>
          <w:rFonts w:asciiTheme="minorHAnsi" w:hAnsiTheme="minorHAnsi" w:cstheme="minorHAnsi"/>
          <w:color w:val="4472C4" w:themeColor="accent1"/>
          <w:sz w:val="22"/>
        </w:rPr>
        <w:t xml:space="preserve">Fica definido como requisito para aquisição ao direito de se candidatar para os cargos eletivos da CBTM que os interessados deverão </w:t>
      </w:r>
      <w:r w:rsidR="00613417">
        <w:rPr>
          <w:rFonts w:asciiTheme="minorHAnsi" w:hAnsiTheme="minorHAnsi" w:cstheme="minorHAnsi"/>
          <w:color w:val="4472C4" w:themeColor="accent1"/>
          <w:sz w:val="22"/>
        </w:rPr>
        <w:t>ser filiados ativos, com n</w:t>
      </w:r>
      <w:r w:rsidRPr="004266B7">
        <w:rPr>
          <w:rFonts w:asciiTheme="minorHAnsi" w:hAnsiTheme="minorHAnsi" w:cstheme="minorHAnsi"/>
          <w:color w:val="4472C4" w:themeColor="accent1"/>
          <w:sz w:val="22"/>
        </w:rPr>
        <w:t>o mínimo 0</w:t>
      </w:r>
      <w:r w:rsidR="00613417">
        <w:rPr>
          <w:rFonts w:asciiTheme="minorHAnsi" w:hAnsiTheme="minorHAnsi" w:cstheme="minorHAnsi"/>
          <w:color w:val="4472C4" w:themeColor="accent1"/>
          <w:sz w:val="22"/>
        </w:rPr>
        <w:t>1</w:t>
      </w:r>
      <w:r w:rsidRPr="004266B7">
        <w:rPr>
          <w:rFonts w:asciiTheme="minorHAnsi" w:hAnsiTheme="minorHAnsi" w:cstheme="minorHAnsi"/>
          <w:color w:val="4472C4" w:themeColor="accent1"/>
          <w:sz w:val="22"/>
        </w:rPr>
        <w:t xml:space="preserve"> (</w:t>
      </w:r>
      <w:r w:rsidR="00613417">
        <w:rPr>
          <w:rFonts w:asciiTheme="minorHAnsi" w:hAnsiTheme="minorHAnsi" w:cstheme="minorHAnsi"/>
          <w:color w:val="4472C4" w:themeColor="accent1"/>
          <w:sz w:val="22"/>
        </w:rPr>
        <w:t>um</w:t>
      </w:r>
      <w:r w:rsidRPr="004266B7">
        <w:rPr>
          <w:rFonts w:asciiTheme="minorHAnsi" w:hAnsiTheme="minorHAnsi" w:cstheme="minorHAnsi"/>
          <w:color w:val="4472C4" w:themeColor="accent1"/>
          <w:sz w:val="22"/>
        </w:rPr>
        <w:t xml:space="preserve">) ano </w:t>
      </w:r>
      <w:r w:rsidR="00060884">
        <w:rPr>
          <w:rFonts w:asciiTheme="minorHAnsi" w:hAnsiTheme="minorHAnsi" w:cstheme="minorHAnsi"/>
          <w:color w:val="4472C4" w:themeColor="accent1"/>
          <w:sz w:val="22"/>
        </w:rPr>
        <w:t>de filiação ininterrupta antes da data da Assembleia Geral Eletiva</w:t>
      </w:r>
      <w:r w:rsidRPr="004266B7">
        <w:rPr>
          <w:rFonts w:asciiTheme="minorHAnsi" w:hAnsiTheme="minorHAnsi" w:cstheme="minorHAnsi"/>
          <w:color w:val="4472C4" w:themeColor="accent1"/>
          <w:sz w:val="22"/>
        </w:rPr>
        <w:t xml:space="preserve"> na qualidade de Presidente ou Diretor de </w:t>
      </w:r>
      <w:r w:rsidR="000D3387" w:rsidRPr="004266B7">
        <w:rPr>
          <w:rFonts w:asciiTheme="minorHAnsi" w:hAnsiTheme="minorHAnsi" w:cstheme="minorHAnsi"/>
          <w:color w:val="4472C4" w:themeColor="accent1"/>
          <w:sz w:val="22"/>
        </w:rPr>
        <w:t>Federação Estadual</w:t>
      </w:r>
      <w:r w:rsidRPr="004266B7">
        <w:rPr>
          <w:rFonts w:asciiTheme="minorHAnsi" w:hAnsiTheme="minorHAnsi" w:cstheme="minorHAnsi"/>
          <w:color w:val="4472C4" w:themeColor="accent1"/>
          <w:sz w:val="22"/>
        </w:rPr>
        <w:t>, Presidente ou Diretor de Entidade de Prática Esportiva, Atleta, Árbitro</w:t>
      </w:r>
      <w:r w:rsidR="00060884">
        <w:rPr>
          <w:rFonts w:asciiTheme="minorHAnsi" w:hAnsiTheme="minorHAnsi" w:cstheme="minorHAnsi"/>
          <w:color w:val="4472C4" w:themeColor="accent1"/>
          <w:sz w:val="22"/>
        </w:rPr>
        <w:t xml:space="preserve"> ou</w:t>
      </w:r>
      <w:r w:rsidRPr="004266B7">
        <w:rPr>
          <w:rFonts w:asciiTheme="minorHAnsi" w:hAnsiTheme="minorHAnsi" w:cstheme="minorHAnsi"/>
          <w:color w:val="4472C4" w:themeColor="accent1"/>
          <w:sz w:val="22"/>
        </w:rPr>
        <w:t xml:space="preserve"> Técnico. </w:t>
      </w:r>
      <w:commentRangeStart w:id="72"/>
      <w:r w:rsidRPr="004266B7">
        <w:rPr>
          <w:rFonts w:asciiTheme="minorHAnsi" w:hAnsiTheme="minorHAnsi" w:cstheme="minorHAnsi"/>
          <w:strike/>
          <w:color w:val="FF0000"/>
          <w:sz w:val="22"/>
        </w:rPr>
        <w:t>de atividade na função em que estão representando seu voto, além da regularidade cadastral perante a entidade</w:t>
      </w:r>
      <w:commentRangeEnd w:id="72"/>
      <w:r w:rsidRPr="004266B7">
        <w:rPr>
          <w:rStyle w:val="Refdecomentrio"/>
          <w:rFonts w:asciiTheme="minorHAnsi" w:hAnsiTheme="minorHAnsi" w:cstheme="minorHAnsi"/>
          <w:strike/>
          <w:color w:val="FF0000"/>
          <w:sz w:val="22"/>
          <w:szCs w:val="22"/>
        </w:rPr>
        <w:commentReference w:id="72"/>
      </w:r>
      <w:r w:rsidRPr="004266B7">
        <w:rPr>
          <w:rFonts w:asciiTheme="minorHAnsi" w:hAnsiTheme="minorHAnsi" w:cstheme="minorHAnsi"/>
          <w:strike/>
          <w:color w:val="FF0000"/>
          <w:sz w:val="22"/>
        </w:rPr>
        <w:t xml:space="preserve"> </w:t>
      </w:r>
      <w:commentRangeStart w:id="73"/>
      <w:r w:rsidRPr="004266B7">
        <w:rPr>
          <w:rFonts w:asciiTheme="minorHAnsi" w:hAnsiTheme="minorHAnsi" w:cstheme="minorHAnsi"/>
          <w:strike/>
          <w:color w:val="FF0000"/>
          <w:sz w:val="22"/>
        </w:rPr>
        <w:t>Ex.: presidente de federação – 5 anos no cargo; presidente ou representante dos clubes – 5 anos na função; atletas da comissão – 5 anos de filiado como atleta, árbitro representante da comissão – 5 anos na função de árbitro; técnico representante da comissão – 5 anos na função como técnico, presidente, vice-presidente e secretário-geral da CBTM – 5 anos na função</w:t>
      </w:r>
      <w:r w:rsidRPr="004266B7">
        <w:rPr>
          <w:rFonts w:asciiTheme="minorHAnsi" w:hAnsiTheme="minorHAnsi" w:cstheme="minorHAnsi"/>
          <w:color w:val="4472C4" w:themeColor="accent1"/>
          <w:sz w:val="22"/>
        </w:rPr>
        <w:t>.</w:t>
      </w:r>
      <w:commentRangeEnd w:id="73"/>
      <w:r w:rsidRPr="004266B7">
        <w:rPr>
          <w:rStyle w:val="Refdecomentrio"/>
          <w:rFonts w:asciiTheme="minorHAnsi" w:hAnsiTheme="minorHAnsi" w:cstheme="minorHAnsi"/>
          <w:color w:val="4472C4" w:themeColor="accent1"/>
          <w:sz w:val="22"/>
          <w:szCs w:val="22"/>
        </w:rPr>
        <w:commentReference w:id="73"/>
      </w:r>
    </w:p>
    <w:bookmarkEnd w:id="68"/>
    <w:p w14:paraId="1C91EC46" w14:textId="19542843" w:rsidR="004E18AB" w:rsidRDefault="004E18AB" w:rsidP="005F33D9">
      <w:pPr>
        <w:spacing w:before="120" w:after="120" w:line="240" w:lineRule="auto"/>
        <w:ind w:left="142"/>
        <w:jc w:val="both"/>
        <w:rPr>
          <w:rFonts w:asciiTheme="minorHAnsi" w:eastAsia="Times New Roman" w:hAnsiTheme="minorHAnsi" w:cstheme="minorHAnsi"/>
          <w:strike/>
          <w:color w:val="FF0000"/>
          <w:sz w:val="22"/>
        </w:rPr>
      </w:pPr>
      <w:commentRangeStart w:id="74"/>
      <w:r w:rsidRPr="005F33D9">
        <w:rPr>
          <w:rFonts w:asciiTheme="minorHAnsi" w:eastAsia="Times New Roman" w:hAnsiTheme="minorHAnsi" w:cstheme="minorHAnsi"/>
          <w:strike/>
          <w:color w:val="FF0000"/>
          <w:sz w:val="22"/>
        </w:rPr>
        <w:t>§2º - São impedidos de se candidatar a qualquer cargo eletivo o cônjuge e parentes consanguíneos ou afins, até o 2º (segundo) grau ou por afinidade do presidente, vice-presidente e secretário geral da entidade.</w:t>
      </w:r>
      <w:commentRangeEnd w:id="74"/>
      <w:r w:rsidRPr="005F33D9">
        <w:rPr>
          <w:rStyle w:val="Refdecomentrio"/>
          <w:rFonts w:asciiTheme="minorHAnsi" w:hAnsiTheme="minorHAnsi" w:cstheme="minorHAnsi"/>
          <w:sz w:val="22"/>
          <w:szCs w:val="22"/>
        </w:rPr>
        <w:commentReference w:id="74"/>
      </w:r>
    </w:p>
    <w:p w14:paraId="4C9964C3" w14:textId="62FC36FE" w:rsidR="004266B7" w:rsidRDefault="004266B7" w:rsidP="008950DE">
      <w:pPr>
        <w:pStyle w:val="PargrafodaLista"/>
        <w:numPr>
          <w:ilvl w:val="0"/>
          <w:numId w:val="85"/>
        </w:numPr>
        <w:spacing w:before="120" w:after="120"/>
        <w:ind w:left="1134" w:firstLine="0"/>
        <w:jc w:val="both"/>
        <w:rPr>
          <w:rFonts w:asciiTheme="minorHAnsi" w:hAnsiTheme="minorHAnsi" w:cstheme="minorHAnsi"/>
          <w:color w:val="4472C4" w:themeColor="accent1"/>
          <w:sz w:val="22"/>
        </w:rPr>
      </w:pPr>
      <w:r w:rsidRPr="004266B7">
        <w:rPr>
          <w:rFonts w:asciiTheme="minorHAnsi" w:hAnsiTheme="minorHAnsi" w:cstheme="minorHAnsi"/>
          <w:color w:val="4472C4" w:themeColor="accent1"/>
          <w:sz w:val="22"/>
        </w:rPr>
        <w:lastRenderedPageBreak/>
        <w:t xml:space="preserve">A forma de comprovação deste vínculo será por meio do registro </w:t>
      </w:r>
      <w:r>
        <w:rPr>
          <w:rFonts w:asciiTheme="minorHAnsi" w:hAnsiTheme="minorHAnsi" w:cstheme="minorHAnsi"/>
          <w:color w:val="4472C4" w:themeColor="accent1"/>
          <w:sz w:val="22"/>
        </w:rPr>
        <w:t xml:space="preserve">sequencial e ininterrupto de pagamento da </w:t>
      </w:r>
      <w:r w:rsidRPr="004266B7">
        <w:rPr>
          <w:rFonts w:asciiTheme="minorHAnsi" w:hAnsiTheme="minorHAnsi" w:cstheme="minorHAnsi"/>
          <w:color w:val="4472C4" w:themeColor="accent1"/>
          <w:sz w:val="22"/>
        </w:rPr>
        <w:t>Taxa de Registro Anual (TRA)</w:t>
      </w:r>
      <w:r>
        <w:rPr>
          <w:rFonts w:asciiTheme="minorHAnsi" w:hAnsiTheme="minorHAnsi" w:cstheme="minorHAnsi"/>
          <w:color w:val="4472C4" w:themeColor="accent1"/>
          <w:sz w:val="22"/>
        </w:rPr>
        <w:t xml:space="preserve"> por parte do </w:t>
      </w:r>
      <w:r w:rsidR="005742B7">
        <w:rPr>
          <w:rFonts w:asciiTheme="minorHAnsi" w:hAnsiTheme="minorHAnsi" w:cstheme="minorHAnsi"/>
          <w:color w:val="4472C4" w:themeColor="accent1"/>
          <w:sz w:val="22"/>
        </w:rPr>
        <w:t xml:space="preserve">membro </w:t>
      </w:r>
      <w:r>
        <w:rPr>
          <w:rFonts w:asciiTheme="minorHAnsi" w:hAnsiTheme="minorHAnsi" w:cstheme="minorHAnsi"/>
          <w:color w:val="4472C4" w:themeColor="accent1"/>
          <w:sz w:val="22"/>
        </w:rPr>
        <w:t>filiado</w:t>
      </w:r>
      <w:r w:rsidR="005742B7">
        <w:rPr>
          <w:rFonts w:asciiTheme="minorHAnsi" w:hAnsiTheme="minorHAnsi" w:cstheme="minorHAnsi"/>
          <w:color w:val="4472C4" w:themeColor="accent1"/>
          <w:sz w:val="22"/>
        </w:rPr>
        <w:t xml:space="preserve"> ou pela apresentação de estatuto de entidade regularmente filiada em que o candidato seja membro diretivo.</w:t>
      </w:r>
    </w:p>
    <w:p w14:paraId="00D699A6" w14:textId="18A3DF87" w:rsidR="00060884" w:rsidRPr="004266B7" w:rsidRDefault="00060884" w:rsidP="008950DE">
      <w:pPr>
        <w:pStyle w:val="PargrafodaLista"/>
        <w:numPr>
          <w:ilvl w:val="0"/>
          <w:numId w:val="85"/>
        </w:numPr>
        <w:spacing w:before="120" w:after="120"/>
        <w:ind w:left="1134" w:firstLine="0"/>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O percentual de assinaturas para homologar a candidatura</w:t>
      </w:r>
      <w:r w:rsidR="004E5E00">
        <w:rPr>
          <w:rFonts w:asciiTheme="minorHAnsi" w:hAnsiTheme="minorHAnsi" w:cstheme="minorHAnsi"/>
          <w:color w:val="4472C4" w:themeColor="accent1"/>
          <w:sz w:val="22"/>
        </w:rPr>
        <w:t xml:space="preserve"> de uma chapa será arredondado para o número inteiro imediatamente </w:t>
      </w:r>
      <w:r w:rsidR="003D10CA">
        <w:rPr>
          <w:rFonts w:asciiTheme="minorHAnsi" w:hAnsiTheme="minorHAnsi" w:cstheme="minorHAnsi"/>
          <w:color w:val="4472C4" w:themeColor="accent1"/>
          <w:sz w:val="22"/>
        </w:rPr>
        <w:t>inferior</w:t>
      </w:r>
      <w:r w:rsidR="004E5E00">
        <w:rPr>
          <w:rFonts w:asciiTheme="minorHAnsi" w:hAnsiTheme="minorHAnsi" w:cstheme="minorHAnsi"/>
          <w:color w:val="4472C4" w:themeColor="accent1"/>
          <w:sz w:val="22"/>
        </w:rPr>
        <w:t xml:space="preserve"> em caso de o resultado </w:t>
      </w:r>
      <w:r w:rsidR="003D10CA">
        <w:rPr>
          <w:rFonts w:asciiTheme="minorHAnsi" w:hAnsiTheme="minorHAnsi" w:cstheme="minorHAnsi"/>
          <w:color w:val="4472C4" w:themeColor="accent1"/>
          <w:sz w:val="22"/>
        </w:rPr>
        <w:t xml:space="preserve">da equação </w:t>
      </w:r>
      <w:r w:rsidR="004E5E00">
        <w:rPr>
          <w:rFonts w:asciiTheme="minorHAnsi" w:hAnsiTheme="minorHAnsi" w:cstheme="minorHAnsi"/>
          <w:color w:val="4472C4" w:themeColor="accent1"/>
          <w:sz w:val="22"/>
        </w:rPr>
        <w:t>ser um número decimal.</w:t>
      </w:r>
    </w:p>
    <w:p w14:paraId="2521EA49" w14:textId="426FB3BF" w:rsidR="004E18AB" w:rsidRPr="005F33D9" w:rsidRDefault="004E18AB" w:rsidP="0081061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5F33D9">
        <w:rPr>
          <w:rFonts w:asciiTheme="minorHAnsi" w:eastAsia="Times New Roman" w:hAnsiTheme="minorHAnsi" w:cstheme="minorHAnsi"/>
          <w:b/>
          <w:color w:val="auto"/>
          <w:sz w:val="22"/>
        </w:rPr>
        <w:t xml:space="preserve">Art. </w:t>
      </w:r>
      <w:r w:rsidR="00810618">
        <w:rPr>
          <w:rFonts w:asciiTheme="minorHAnsi" w:eastAsia="Times New Roman" w:hAnsiTheme="minorHAnsi" w:cstheme="minorHAnsi"/>
          <w:b/>
          <w:color w:val="auto"/>
          <w:sz w:val="22"/>
        </w:rPr>
        <w:t>28</w:t>
      </w:r>
      <w:r w:rsidRPr="005F33D9">
        <w:rPr>
          <w:rFonts w:asciiTheme="minorHAnsi" w:eastAsia="Times New Roman" w:hAnsiTheme="minorHAnsi" w:cstheme="minorHAnsi"/>
          <w:color w:val="auto"/>
          <w:sz w:val="22"/>
        </w:rPr>
        <w:t xml:space="preserve"> - As eleições serão realizadas por escrutínio secreto, procedendo-se, em caso de empate, a um segundo escrutínio entre os colocados em primeiro lugar. Se, após o novo escrutínio se verificar outro empate, será considerado eleit</w:t>
      </w:r>
      <w:r w:rsidR="0018573C" w:rsidRPr="005F33D9">
        <w:rPr>
          <w:rFonts w:asciiTheme="minorHAnsi" w:eastAsia="Times New Roman" w:hAnsiTheme="minorHAnsi" w:cstheme="minorHAnsi"/>
          <w:color w:val="auto"/>
          <w:sz w:val="22"/>
        </w:rPr>
        <w:t xml:space="preserve">a a chapa </w:t>
      </w:r>
      <w:r w:rsidRPr="005F33D9">
        <w:rPr>
          <w:rFonts w:asciiTheme="minorHAnsi" w:eastAsia="Times New Roman" w:hAnsiTheme="minorHAnsi" w:cstheme="minorHAnsi"/>
          <w:color w:val="auto"/>
          <w:sz w:val="22"/>
        </w:rPr>
        <w:t xml:space="preserve">que apresentar </w:t>
      </w:r>
      <w:r w:rsidR="0018573C" w:rsidRPr="005F33D9">
        <w:rPr>
          <w:rFonts w:asciiTheme="minorHAnsi" w:eastAsia="Times New Roman" w:hAnsiTheme="minorHAnsi" w:cstheme="minorHAnsi"/>
          <w:color w:val="auto"/>
          <w:sz w:val="22"/>
        </w:rPr>
        <w:t xml:space="preserve">para a função de Presidente o filiado com </w:t>
      </w:r>
      <w:r w:rsidRPr="005F33D9">
        <w:rPr>
          <w:rFonts w:asciiTheme="minorHAnsi" w:eastAsia="Times New Roman" w:hAnsiTheme="minorHAnsi" w:cstheme="minorHAnsi"/>
          <w:color w:val="auto"/>
          <w:sz w:val="22"/>
        </w:rPr>
        <w:t xml:space="preserve">o maior tempo de mandato em </w:t>
      </w:r>
      <w:r w:rsidR="005C0E6B">
        <w:rPr>
          <w:rFonts w:asciiTheme="minorHAnsi" w:eastAsia="Times New Roman" w:hAnsiTheme="minorHAnsi" w:cstheme="minorHAnsi"/>
          <w:color w:val="auto"/>
          <w:sz w:val="22"/>
        </w:rPr>
        <w:t>Federações Estaduais</w:t>
      </w:r>
      <w:r w:rsidRPr="005F33D9">
        <w:rPr>
          <w:rFonts w:asciiTheme="minorHAnsi" w:eastAsia="Times New Roman" w:hAnsiTheme="minorHAnsi" w:cstheme="minorHAnsi"/>
          <w:color w:val="auto"/>
          <w:sz w:val="22"/>
        </w:rPr>
        <w:t xml:space="preserve"> do tênis de mesa. </w:t>
      </w:r>
    </w:p>
    <w:p w14:paraId="2125B67B" w14:textId="524F736A" w:rsidR="004E18AB" w:rsidRPr="00810618" w:rsidRDefault="004E18AB" w:rsidP="008950DE">
      <w:pPr>
        <w:pStyle w:val="PargrafodaLista"/>
        <w:numPr>
          <w:ilvl w:val="0"/>
          <w:numId w:val="47"/>
        </w:numPr>
        <w:spacing w:before="120" w:after="120"/>
        <w:ind w:left="1134" w:firstLine="0"/>
        <w:jc w:val="both"/>
        <w:rPr>
          <w:rFonts w:asciiTheme="minorHAnsi" w:hAnsiTheme="minorHAnsi" w:cstheme="minorHAnsi"/>
          <w:sz w:val="22"/>
        </w:rPr>
      </w:pPr>
      <w:bookmarkStart w:id="75" w:name="_Hlk507575323"/>
      <w:r w:rsidRPr="00810618">
        <w:rPr>
          <w:rFonts w:asciiTheme="minorHAnsi" w:hAnsiTheme="minorHAnsi" w:cstheme="minorHAnsi"/>
          <w:sz w:val="22"/>
        </w:rPr>
        <w:t xml:space="preserve">As chapas deverão ser completas e serão apresentadas em cédula única, contendo, impressos os nomes dos candidatos à Presidência, Vice-Presidência e Secretário Geral, </w:t>
      </w:r>
      <w:r w:rsidR="0018573C" w:rsidRPr="00810618">
        <w:rPr>
          <w:rFonts w:asciiTheme="minorHAnsi" w:hAnsiTheme="minorHAnsi" w:cstheme="minorHAnsi"/>
          <w:sz w:val="22"/>
        </w:rPr>
        <w:t xml:space="preserve">no caso da eleição do Comitê Executivo, e dos candidatos ao Conselho Fiscal, </w:t>
      </w:r>
      <w:r w:rsidRPr="00810618">
        <w:rPr>
          <w:rFonts w:asciiTheme="minorHAnsi" w:hAnsiTheme="minorHAnsi" w:cstheme="minorHAnsi"/>
          <w:sz w:val="22"/>
        </w:rPr>
        <w:t xml:space="preserve">cujos nomes poderão ser resumidos, desde que não haja dúvida quanto à identidade do concorrente. </w:t>
      </w:r>
    </w:p>
    <w:p w14:paraId="3ED65CDB" w14:textId="641E1A5F" w:rsidR="004E18AB" w:rsidRPr="00810618" w:rsidRDefault="004E18AB" w:rsidP="008950DE">
      <w:pPr>
        <w:pStyle w:val="PargrafodaLista"/>
        <w:numPr>
          <w:ilvl w:val="0"/>
          <w:numId w:val="47"/>
        </w:numPr>
        <w:shd w:val="clear" w:color="auto" w:fill="FFFFFF"/>
        <w:spacing w:before="120" w:after="120"/>
        <w:ind w:left="1134" w:firstLine="0"/>
        <w:jc w:val="both"/>
        <w:textAlignment w:val="top"/>
        <w:rPr>
          <w:rFonts w:asciiTheme="minorHAnsi" w:hAnsiTheme="minorHAnsi" w:cstheme="minorHAnsi"/>
          <w:sz w:val="22"/>
        </w:rPr>
      </w:pPr>
      <w:bookmarkStart w:id="76" w:name="_Hlk507575378"/>
      <w:bookmarkEnd w:id="75"/>
      <w:r w:rsidRPr="00810618">
        <w:rPr>
          <w:rFonts w:asciiTheme="minorHAnsi" w:hAnsiTheme="minorHAnsi" w:cstheme="minorHAnsi"/>
          <w:sz w:val="22"/>
        </w:rPr>
        <w:t xml:space="preserve">A apresentação de chapa indivisível </w:t>
      </w:r>
      <w:r w:rsidR="0018573C" w:rsidRPr="00810618">
        <w:rPr>
          <w:rFonts w:asciiTheme="minorHAnsi" w:hAnsiTheme="minorHAnsi" w:cstheme="minorHAnsi"/>
          <w:sz w:val="22"/>
        </w:rPr>
        <w:t xml:space="preserve">tanto </w:t>
      </w:r>
      <w:r w:rsidRPr="00810618">
        <w:rPr>
          <w:rFonts w:asciiTheme="minorHAnsi" w:hAnsiTheme="minorHAnsi" w:cstheme="minorHAnsi"/>
          <w:sz w:val="22"/>
        </w:rPr>
        <w:t xml:space="preserve">para os cargos de Presidente, Vice-Presidente e Secretário Geral </w:t>
      </w:r>
      <w:r w:rsidR="0018573C" w:rsidRPr="00810618">
        <w:rPr>
          <w:rFonts w:asciiTheme="minorHAnsi" w:hAnsiTheme="minorHAnsi" w:cstheme="minorHAnsi"/>
          <w:sz w:val="22"/>
        </w:rPr>
        <w:t xml:space="preserve">quanto para a integração </w:t>
      </w:r>
      <w:r w:rsidR="00AF25B0">
        <w:rPr>
          <w:rFonts w:asciiTheme="minorHAnsi" w:hAnsiTheme="minorHAnsi" w:cstheme="minorHAnsi"/>
          <w:sz w:val="22"/>
        </w:rPr>
        <w:t>d</w:t>
      </w:r>
      <w:r w:rsidR="0018573C" w:rsidRPr="00810618">
        <w:rPr>
          <w:rFonts w:asciiTheme="minorHAnsi" w:hAnsiTheme="minorHAnsi" w:cstheme="minorHAnsi"/>
          <w:sz w:val="22"/>
        </w:rPr>
        <w:t xml:space="preserve">o Conselho Fiscal </w:t>
      </w:r>
      <w:r w:rsidRPr="00810618">
        <w:rPr>
          <w:rFonts w:asciiTheme="minorHAnsi" w:hAnsiTheme="minorHAnsi" w:cstheme="minorHAnsi"/>
          <w:sz w:val="22"/>
        </w:rPr>
        <w:t>deverá ser acompanhada de declaração escrita dos candidatos confirmando a aceitação das candidaturas.</w:t>
      </w:r>
    </w:p>
    <w:p w14:paraId="40B52509" w14:textId="4D0B78DB" w:rsidR="004E18AB" w:rsidRPr="00810618" w:rsidRDefault="004E18AB" w:rsidP="008950DE">
      <w:pPr>
        <w:pStyle w:val="PargrafodaLista"/>
        <w:numPr>
          <w:ilvl w:val="0"/>
          <w:numId w:val="47"/>
        </w:numPr>
        <w:shd w:val="clear" w:color="auto" w:fill="FFFFFF"/>
        <w:spacing w:before="120" w:after="120"/>
        <w:ind w:left="1134" w:firstLine="0"/>
        <w:jc w:val="both"/>
        <w:textAlignment w:val="top"/>
        <w:rPr>
          <w:rFonts w:asciiTheme="minorHAnsi" w:hAnsiTheme="minorHAnsi" w:cstheme="minorHAnsi"/>
          <w:sz w:val="22"/>
        </w:rPr>
      </w:pPr>
      <w:r w:rsidRPr="00810618">
        <w:rPr>
          <w:rFonts w:asciiTheme="minorHAnsi" w:hAnsiTheme="minorHAnsi" w:cstheme="minorHAnsi"/>
          <w:sz w:val="22"/>
        </w:rPr>
        <w:t xml:space="preserve">A Secretaria da CBTM não registrará as chapas que não estiverem completas para cada </w:t>
      </w:r>
      <w:r w:rsidR="0018573C" w:rsidRPr="00810618">
        <w:rPr>
          <w:rFonts w:asciiTheme="minorHAnsi" w:hAnsiTheme="minorHAnsi" w:cstheme="minorHAnsi"/>
          <w:sz w:val="22"/>
        </w:rPr>
        <w:t>p</w:t>
      </w:r>
      <w:r w:rsidRPr="00810618">
        <w:rPr>
          <w:rFonts w:asciiTheme="minorHAnsi" w:hAnsiTheme="minorHAnsi" w:cstheme="minorHAnsi"/>
          <w:sz w:val="22"/>
        </w:rPr>
        <w:t>oder.</w:t>
      </w:r>
    </w:p>
    <w:bookmarkEnd w:id="69"/>
    <w:bookmarkEnd w:id="76"/>
    <w:p w14:paraId="005A9E32" w14:textId="75E6AC62" w:rsidR="004E18AB" w:rsidRPr="00810618" w:rsidRDefault="004E18AB" w:rsidP="008950DE">
      <w:pPr>
        <w:pStyle w:val="PargrafodaLista"/>
        <w:numPr>
          <w:ilvl w:val="0"/>
          <w:numId w:val="47"/>
        </w:numPr>
        <w:spacing w:before="120" w:after="120"/>
        <w:ind w:left="1134" w:firstLine="0"/>
        <w:jc w:val="both"/>
        <w:rPr>
          <w:rFonts w:asciiTheme="minorHAnsi" w:hAnsiTheme="minorHAnsi" w:cstheme="minorHAnsi"/>
          <w:sz w:val="22"/>
        </w:rPr>
      </w:pPr>
      <w:r w:rsidRPr="00810618">
        <w:rPr>
          <w:rFonts w:asciiTheme="minorHAnsi" w:hAnsiTheme="minorHAnsi" w:cstheme="minorHAnsi"/>
          <w:sz w:val="22"/>
        </w:rPr>
        <w:t>O processo eleitoral da CBTM assegurará:</w:t>
      </w:r>
    </w:p>
    <w:p w14:paraId="2F738210" w14:textId="337C1BA8" w:rsidR="004E18AB" w:rsidRPr="005F33D9" w:rsidRDefault="00C51F5D" w:rsidP="008950DE">
      <w:pPr>
        <w:pStyle w:val="PargrafodaLista"/>
        <w:numPr>
          <w:ilvl w:val="0"/>
          <w:numId w:val="19"/>
        </w:numPr>
        <w:spacing w:before="120" w:after="120"/>
        <w:ind w:left="1418" w:hanging="284"/>
        <w:jc w:val="both"/>
        <w:rPr>
          <w:rFonts w:asciiTheme="minorHAnsi" w:hAnsiTheme="minorHAnsi" w:cstheme="minorHAnsi"/>
          <w:sz w:val="22"/>
          <w:szCs w:val="22"/>
        </w:rPr>
      </w:pPr>
      <w:r w:rsidRPr="005F33D9">
        <w:rPr>
          <w:rFonts w:asciiTheme="minorHAnsi" w:hAnsiTheme="minorHAnsi" w:cstheme="minorHAnsi"/>
          <w:sz w:val="22"/>
          <w:szCs w:val="22"/>
        </w:rPr>
        <w:t>D</w:t>
      </w:r>
      <w:r w:rsidR="004E18AB" w:rsidRPr="005F33D9">
        <w:rPr>
          <w:rFonts w:asciiTheme="minorHAnsi" w:hAnsiTheme="minorHAnsi" w:cstheme="minorHAnsi"/>
          <w:sz w:val="22"/>
          <w:szCs w:val="22"/>
        </w:rPr>
        <w:t xml:space="preserve">efesa prévia, em caso de impugnação do direito de participar da eleição; </w:t>
      </w:r>
    </w:p>
    <w:p w14:paraId="7D51657E" w14:textId="1C120110" w:rsidR="004E18AB" w:rsidRPr="005F33D9" w:rsidRDefault="00C51F5D" w:rsidP="008950DE">
      <w:pPr>
        <w:pStyle w:val="PargrafodaLista"/>
        <w:numPr>
          <w:ilvl w:val="0"/>
          <w:numId w:val="19"/>
        </w:numPr>
        <w:spacing w:before="120" w:after="120"/>
        <w:ind w:left="1418" w:hanging="284"/>
        <w:jc w:val="both"/>
        <w:rPr>
          <w:rFonts w:asciiTheme="minorHAnsi" w:hAnsiTheme="minorHAnsi" w:cstheme="minorHAnsi"/>
          <w:sz w:val="22"/>
          <w:szCs w:val="22"/>
        </w:rPr>
      </w:pPr>
      <w:r w:rsidRPr="005F33D9">
        <w:rPr>
          <w:rFonts w:asciiTheme="minorHAnsi" w:hAnsiTheme="minorHAnsi" w:cstheme="minorHAnsi"/>
          <w:sz w:val="22"/>
          <w:szCs w:val="22"/>
        </w:rPr>
        <w:t>E</w:t>
      </w:r>
      <w:r w:rsidR="004E18AB" w:rsidRPr="005F33D9">
        <w:rPr>
          <w:rFonts w:asciiTheme="minorHAnsi" w:hAnsiTheme="minorHAnsi" w:cstheme="minorHAnsi"/>
          <w:sz w:val="22"/>
          <w:szCs w:val="22"/>
        </w:rPr>
        <w:t xml:space="preserve">leição convocada conforme </w:t>
      </w:r>
      <w:commentRangeStart w:id="77"/>
      <w:r w:rsidR="004E18AB" w:rsidRPr="005742B7">
        <w:rPr>
          <w:rFonts w:asciiTheme="minorHAnsi" w:hAnsiTheme="minorHAnsi" w:cstheme="minorHAnsi"/>
          <w:strike/>
          <w:color w:val="FF0000"/>
          <w:sz w:val="22"/>
          <w:szCs w:val="22"/>
        </w:rPr>
        <w:t>permitido</w:t>
      </w:r>
      <w:r w:rsidR="004E18AB" w:rsidRPr="005F33D9">
        <w:rPr>
          <w:rFonts w:asciiTheme="minorHAnsi" w:hAnsiTheme="minorHAnsi" w:cstheme="minorHAnsi"/>
          <w:sz w:val="22"/>
          <w:szCs w:val="22"/>
        </w:rPr>
        <w:t xml:space="preserve"> </w:t>
      </w:r>
      <w:r w:rsidR="005742B7" w:rsidRPr="005742B7">
        <w:rPr>
          <w:rFonts w:asciiTheme="minorHAnsi" w:hAnsiTheme="minorHAnsi" w:cstheme="minorHAnsi"/>
          <w:color w:val="4472C4" w:themeColor="accent1"/>
          <w:sz w:val="22"/>
          <w:szCs w:val="22"/>
        </w:rPr>
        <w:t xml:space="preserve">previsto </w:t>
      </w:r>
      <w:commentRangeEnd w:id="77"/>
      <w:r w:rsidR="005742B7">
        <w:rPr>
          <w:rStyle w:val="Refdecomentrio"/>
          <w:rFonts w:ascii="Calibri" w:eastAsia="Calibri" w:hAnsi="Calibri" w:cs="Calibri"/>
          <w:color w:val="1C75BC"/>
        </w:rPr>
        <w:commentReference w:id="77"/>
      </w:r>
      <w:r w:rsidR="004E18AB" w:rsidRPr="005F33D9">
        <w:rPr>
          <w:rFonts w:asciiTheme="minorHAnsi" w:hAnsiTheme="minorHAnsi" w:cstheme="minorHAnsi"/>
          <w:sz w:val="22"/>
          <w:szCs w:val="22"/>
        </w:rPr>
        <w:t xml:space="preserve">pela legislação esportiva, bem como, na página oficial da CBTM na internet, em local apropriado, por e-mail ou outro meio eletrônico que vier a substituí-lo para as filiadas, sempre com confirmação de recebimento, conforme disposto </w:t>
      </w:r>
      <w:commentRangeStart w:id="78"/>
      <w:r w:rsidR="004E18AB" w:rsidRPr="005742B7">
        <w:rPr>
          <w:rFonts w:asciiTheme="minorHAnsi" w:hAnsiTheme="minorHAnsi" w:cstheme="minorHAnsi"/>
          <w:strike/>
          <w:color w:val="FF0000"/>
          <w:sz w:val="22"/>
          <w:szCs w:val="22"/>
        </w:rPr>
        <w:t>no artigo 25</w:t>
      </w:r>
      <w:r w:rsidR="005742B7" w:rsidRPr="005742B7">
        <w:rPr>
          <w:rFonts w:asciiTheme="minorHAnsi" w:hAnsiTheme="minorHAnsi" w:cstheme="minorHAnsi"/>
          <w:color w:val="FF0000"/>
          <w:sz w:val="22"/>
          <w:szCs w:val="22"/>
        </w:rPr>
        <w:t xml:space="preserve"> </w:t>
      </w:r>
      <w:r w:rsidR="005742B7" w:rsidRPr="005742B7">
        <w:rPr>
          <w:rFonts w:asciiTheme="minorHAnsi" w:hAnsiTheme="minorHAnsi" w:cstheme="minorHAnsi"/>
          <w:color w:val="4472C4" w:themeColor="accent1"/>
          <w:sz w:val="22"/>
          <w:szCs w:val="22"/>
        </w:rPr>
        <w:t>neste estatuto</w:t>
      </w:r>
      <w:commentRangeEnd w:id="78"/>
      <w:r w:rsidR="005742B7">
        <w:rPr>
          <w:rStyle w:val="Refdecomentrio"/>
          <w:rFonts w:ascii="Calibri" w:eastAsia="Calibri" w:hAnsi="Calibri" w:cs="Calibri"/>
          <w:color w:val="1C75BC"/>
        </w:rPr>
        <w:commentReference w:id="78"/>
      </w:r>
      <w:r w:rsidR="004E18AB" w:rsidRPr="005F33D9">
        <w:rPr>
          <w:rFonts w:asciiTheme="minorHAnsi" w:hAnsiTheme="minorHAnsi" w:cstheme="minorHAnsi"/>
          <w:sz w:val="22"/>
          <w:szCs w:val="22"/>
        </w:rPr>
        <w:t>;</w:t>
      </w:r>
    </w:p>
    <w:p w14:paraId="36AF9E84" w14:textId="7BDFD0B6" w:rsidR="004E18AB" w:rsidRPr="005F33D9" w:rsidRDefault="00C51F5D" w:rsidP="008950DE">
      <w:pPr>
        <w:pStyle w:val="PargrafodaLista"/>
        <w:numPr>
          <w:ilvl w:val="0"/>
          <w:numId w:val="19"/>
        </w:numPr>
        <w:spacing w:before="120" w:after="120"/>
        <w:ind w:left="1418" w:hanging="284"/>
        <w:jc w:val="both"/>
        <w:rPr>
          <w:rFonts w:asciiTheme="minorHAnsi" w:hAnsiTheme="minorHAnsi" w:cstheme="minorHAnsi"/>
          <w:sz w:val="22"/>
          <w:szCs w:val="22"/>
        </w:rPr>
      </w:pPr>
      <w:r w:rsidRPr="005F33D9">
        <w:rPr>
          <w:rFonts w:asciiTheme="minorHAnsi" w:hAnsiTheme="minorHAnsi" w:cstheme="minorHAnsi"/>
          <w:sz w:val="22"/>
          <w:szCs w:val="22"/>
        </w:rPr>
        <w:t>S</w:t>
      </w:r>
      <w:r w:rsidR="004E18AB" w:rsidRPr="005F33D9">
        <w:rPr>
          <w:rFonts w:asciiTheme="minorHAnsi" w:hAnsiTheme="minorHAnsi" w:cstheme="minorHAnsi"/>
          <w:sz w:val="22"/>
          <w:szCs w:val="22"/>
        </w:rPr>
        <w:t xml:space="preserve">istema de recolhimento dos votos imune à fraude; e </w:t>
      </w:r>
    </w:p>
    <w:p w14:paraId="0A60FEA8" w14:textId="6D7A5E37" w:rsidR="004E18AB" w:rsidRPr="005F33D9" w:rsidRDefault="00C51F5D" w:rsidP="008950DE">
      <w:pPr>
        <w:pStyle w:val="PargrafodaLista"/>
        <w:numPr>
          <w:ilvl w:val="0"/>
          <w:numId w:val="19"/>
        </w:numPr>
        <w:spacing w:before="120" w:after="120"/>
        <w:ind w:left="1418" w:hanging="284"/>
        <w:jc w:val="both"/>
        <w:rPr>
          <w:rFonts w:asciiTheme="minorHAnsi" w:hAnsiTheme="minorHAnsi" w:cstheme="minorHAnsi"/>
          <w:sz w:val="22"/>
          <w:szCs w:val="22"/>
        </w:rPr>
      </w:pPr>
      <w:r w:rsidRPr="005F33D9">
        <w:rPr>
          <w:rFonts w:asciiTheme="minorHAnsi" w:hAnsiTheme="minorHAnsi" w:cstheme="minorHAnsi"/>
          <w:sz w:val="22"/>
          <w:szCs w:val="22"/>
        </w:rPr>
        <w:t>A</w:t>
      </w:r>
      <w:r w:rsidR="004E18AB" w:rsidRPr="005F33D9">
        <w:rPr>
          <w:rFonts w:asciiTheme="minorHAnsi" w:hAnsiTheme="minorHAnsi" w:cstheme="minorHAnsi"/>
          <w:sz w:val="22"/>
          <w:szCs w:val="22"/>
        </w:rPr>
        <w:t xml:space="preserve">companhamento da apuração pelos candidatos e </w:t>
      </w:r>
      <w:r w:rsidR="005742B7">
        <w:rPr>
          <w:rFonts w:asciiTheme="minorHAnsi" w:hAnsiTheme="minorHAnsi" w:cstheme="minorHAnsi"/>
          <w:sz w:val="22"/>
          <w:szCs w:val="22"/>
        </w:rPr>
        <w:t xml:space="preserve">pelos </w:t>
      </w:r>
      <w:r w:rsidR="004E18AB" w:rsidRPr="005F33D9">
        <w:rPr>
          <w:rFonts w:asciiTheme="minorHAnsi" w:hAnsiTheme="minorHAnsi" w:cstheme="minorHAnsi"/>
          <w:sz w:val="22"/>
          <w:szCs w:val="22"/>
        </w:rPr>
        <w:t>meios de comunicação.</w:t>
      </w:r>
    </w:p>
    <w:p w14:paraId="46161832" w14:textId="18ECCA60" w:rsidR="004E18AB" w:rsidRPr="005F33D9" w:rsidRDefault="004E18AB" w:rsidP="008950DE">
      <w:pPr>
        <w:pStyle w:val="PargrafodaLista"/>
        <w:numPr>
          <w:ilvl w:val="0"/>
          <w:numId w:val="47"/>
        </w:numPr>
        <w:shd w:val="clear" w:color="auto" w:fill="FFFFFF"/>
        <w:spacing w:before="120" w:after="120"/>
        <w:ind w:left="1134" w:firstLine="0"/>
        <w:jc w:val="both"/>
        <w:textAlignment w:val="top"/>
        <w:rPr>
          <w:rFonts w:asciiTheme="minorHAnsi" w:hAnsiTheme="minorHAnsi" w:cstheme="minorHAnsi"/>
          <w:sz w:val="22"/>
          <w:szCs w:val="22"/>
        </w:rPr>
      </w:pPr>
      <w:r w:rsidRPr="005F33D9">
        <w:rPr>
          <w:rFonts w:asciiTheme="minorHAnsi" w:hAnsiTheme="minorHAnsi" w:cstheme="minorHAnsi"/>
          <w:sz w:val="22"/>
          <w:szCs w:val="22"/>
        </w:rPr>
        <w:t xml:space="preserve">A </w:t>
      </w:r>
      <w:r w:rsidRPr="00810618">
        <w:rPr>
          <w:rFonts w:asciiTheme="minorHAnsi" w:hAnsiTheme="minorHAnsi" w:cstheme="minorHAnsi"/>
          <w:sz w:val="22"/>
        </w:rPr>
        <w:t>exclusão</w:t>
      </w:r>
      <w:r w:rsidRPr="005F33D9">
        <w:rPr>
          <w:rFonts w:asciiTheme="minorHAnsi" w:hAnsiTheme="minorHAnsi" w:cstheme="minorHAnsi"/>
          <w:sz w:val="22"/>
          <w:szCs w:val="22"/>
        </w:rPr>
        <w:t xml:space="preserve"> do infrator só é admissível havendo justa causa, obedecida à legislação vigente e o disposto neste </w:t>
      </w:r>
      <w:r w:rsidR="00AD4EA0">
        <w:rPr>
          <w:rFonts w:asciiTheme="minorHAnsi" w:hAnsiTheme="minorHAnsi" w:cstheme="minorHAnsi"/>
          <w:sz w:val="22"/>
          <w:szCs w:val="22"/>
        </w:rPr>
        <w:t>E</w:t>
      </w:r>
      <w:r w:rsidRPr="005F33D9">
        <w:rPr>
          <w:rFonts w:asciiTheme="minorHAnsi" w:hAnsiTheme="minorHAnsi" w:cstheme="minorHAnsi"/>
          <w:sz w:val="22"/>
          <w:szCs w:val="22"/>
        </w:rPr>
        <w:t>statuto.</w:t>
      </w:r>
    </w:p>
    <w:p w14:paraId="58AB1399" w14:textId="1B980EFC" w:rsidR="004E18AB" w:rsidRPr="00810618" w:rsidRDefault="004E18AB" w:rsidP="008950DE">
      <w:pPr>
        <w:pStyle w:val="PargrafodaLista"/>
        <w:numPr>
          <w:ilvl w:val="0"/>
          <w:numId w:val="47"/>
        </w:numPr>
        <w:shd w:val="clear" w:color="auto" w:fill="FFFFFF"/>
        <w:spacing w:before="120" w:after="120"/>
        <w:ind w:left="1134" w:firstLine="0"/>
        <w:jc w:val="both"/>
        <w:textAlignment w:val="top"/>
        <w:rPr>
          <w:rFonts w:asciiTheme="minorHAnsi" w:hAnsiTheme="minorHAnsi" w:cstheme="minorHAnsi"/>
          <w:color w:val="4472C4" w:themeColor="accent1"/>
          <w:sz w:val="22"/>
          <w:szCs w:val="22"/>
        </w:rPr>
      </w:pPr>
      <w:commentRangeStart w:id="79"/>
      <w:r w:rsidRPr="00810618">
        <w:rPr>
          <w:rFonts w:asciiTheme="minorHAnsi" w:hAnsiTheme="minorHAnsi" w:cstheme="minorHAnsi"/>
          <w:color w:val="4472C4" w:themeColor="accent1"/>
          <w:sz w:val="22"/>
          <w:szCs w:val="22"/>
        </w:rPr>
        <w:t>Na hipótese de haver somente uma chapa para a eleição do Presidente, Vice-Presidente e Secretário Geral da CBTM,</w:t>
      </w:r>
      <w:r w:rsidR="00F954D7" w:rsidRPr="00810618">
        <w:rPr>
          <w:rFonts w:asciiTheme="minorHAnsi" w:hAnsiTheme="minorHAnsi" w:cstheme="minorHAnsi"/>
          <w:color w:val="4472C4" w:themeColor="accent1"/>
          <w:sz w:val="22"/>
          <w:szCs w:val="22"/>
        </w:rPr>
        <w:t xml:space="preserve"> bem como para o Conselho Fiscal,</w:t>
      </w:r>
      <w:r w:rsidRPr="00810618">
        <w:rPr>
          <w:rFonts w:asciiTheme="minorHAnsi" w:hAnsiTheme="minorHAnsi" w:cstheme="minorHAnsi"/>
          <w:color w:val="4472C4" w:themeColor="accent1"/>
          <w:sz w:val="22"/>
          <w:szCs w:val="22"/>
        </w:rPr>
        <w:t xml:space="preserve"> poderá ser dispensado o processo eleitoral, sendo o candidato eleito por aclamação da Assembleia Geral</w:t>
      </w:r>
      <w:r w:rsidR="00F954D7" w:rsidRPr="00810618">
        <w:rPr>
          <w:rFonts w:asciiTheme="minorHAnsi" w:hAnsiTheme="minorHAnsi" w:cstheme="minorHAnsi"/>
          <w:color w:val="4472C4" w:themeColor="accent1"/>
          <w:sz w:val="22"/>
          <w:szCs w:val="22"/>
        </w:rPr>
        <w:t xml:space="preserve"> Eletiva</w:t>
      </w:r>
      <w:r w:rsidRPr="00810618">
        <w:rPr>
          <w:rFonts w:asciiTheme="minorHAnsi" w:hAnsiTheme="minorHAnsi" w:cstheme="minorHAnsi"/>
          <w:color w:val="4472C4" w:themeColor="accent1"/>
          <w:sz w:val="22"/>
          <w:szCs w:val="22"/>
        </w:rPr>
        <w:t xml:space="preserve"> constituída com essa finalidade e na forma do ato normativo que irá regular o processo eleitoral.</w:t>
      </w:r>
      <w:commentRangeEnd w:id="79"/>
      <w:r w:rsidRPr="00810618">
        <w:rPr>
          <w:rStyle w:val="Refdecomentrio"/>
          <w:rFonts w:asciiTheme="minorHAnsi" w:hAnsiTheme="minorHAnsi" w:cstheme="minorHAnsi"/>
          <w:color w:val="4472C4" w:themeColor="accent1"/>
          <w:sz w:val="22"/>
          <w:szCs w:val="22"/>
        </w:rPr>
        <w:commentReference w:id="79"/>
      </w:r>
    </w:p>
    <w:p w14:paraId="0E381971" w14:textId="7B26B104" w:rsidR="008141AF" w:rsidRPr="005F33D9" w:rsidRDefault="008141AF" w:rsidP="00810618">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80"/>
      <w:r w:rsidRPr="00810618">
        <w:rPr>
          <w:rFonts w:asciiTheme="minorHAnsi" w:hAnsiTheme="minorHAnsi" w:cstheme="minorHAnsi"/>
          <w:b/>
          <w:color w:val="4472C4" w:themeColor="accent1"/>
          <w:sz w:val="22"/>
        </w:rPr>
        <w:t xml:space="preserve">Art. </w:t>
      </w:r>
      <w:r w:rsidR="00810618" w:rsidRPr="00810618">
        <w:rPr>
          <w:rFonts w:asciiTheme="minorHAnsi" w:hAnsiTheme="minorHAnsi" w:cstheme="minorHAnsi"/>
          <w:b/>
          <w:color w:val="4472C4" w:themeColor="accent1"/>
          <w:sz w:val="22"/>
        </w:rPr>
        <w:t>29</w:t>
      </w:r>
      <w:r w:rsidRPr="005F33D9">
        <w:rPr>
          <w:rFonts w:asciiTheme="minorHAnsi" w:hAnsiTheme="minorHAnsi" w:cstheme="minorHAnsi"/>
          <w:color w:val="4472C4" w:themeColor="accent1"/>
          <w:sz w:val="22"/>
        </w:rPr>
        <w:t xml:space="preserve"> - É </w:t>
      </w:r>
      <w:r w:rsidRPr="00810618">
        <w:rPr>
          <w:rFonts w:asciiTheme="minorHAnsi" w:eastAsia="Times New Roman" w:hAnsiTheme="minorHAnsi" w:cstheme="minorHAnsi"/>
          <w:color w:val="4472C4" w:themeColor="accent1"/>
          <w:sz w:val="22"/>
        </w:rPr>
        <w:t>permanentemente</w:t>
      </w:r>
      <w:r w:rsidRPr="00810618">
        <w:rPr>
          <w:rFonts w:asciiTheme="minorHAnsi" w:hAnsiTheme="minorHAnsi" w:cstheme="minorHAnsi"/>
          <w:color w:val="4472C4" w:themeColor="accent1"/>
          <w:sz w:val="22"/>
        </w:rPr>
        <w:t xml:space="preserve"> </w:t>
      </w:r>
      <w:r w:rsidRPr="005F33D9">
        <w:rPr>
          <w:rFonts w:asciiTheme="minorHAnsi" w:hAnsiTheme="minorHAnsi" w:cstheme="minorHAnsi"/>
          <w:color w:val="4472C4" w:themeColor="accent1"/>
          <w:sz w:val="22"/>
        </w:rPr>
        <w:t>negada contribuições financeiras sem origem identificada ou de grupos proibidos de fazer doações para qualquer campanha de candidatura aos cargos eletivos da CBTM.</w:t>
      </w:r>
    </w:p>
    <w:p w14:paraId="21CFF321" w14:textId="059BD7CE" w:rsidR="008141AF" w:rsidRPr="00D93BD1" w:rsidRDefault="008141AF" w:rsidP="008950DE">
      <w:pPr>
        <w:pStyle w:val="PargrafodaLista"/>
        <w:numPr>
          <w:ilvl w:val="0"/>
          <w:numId w:val="48"/>
        </w:numPr>
        <w:spacing w:before="120" w:after="120"/>
        <w:ind w:left="1134" w:firstLine="0"/>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São considerados grupos proibidos de fazer doações:</w:t>
      </w:r>
    </w:p>
    <w:p w14:paraId="36185C08" w14:textId="57D9C864"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lastRenderedPageBreak/>
        <w:t>Entidades ou governos estrangeiros;</w:t>
      </w:r>
    </w:p>
    <w:p w14:paraId="4A0575A2" w14:textId="58E9880E"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Órgãos de administração pública direta ou indireta;</w:t>
      </w:r>
    </w:p>
    <w:p w14:paraId="04A51656" w14:textId="1215783A"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Empresas concessionárias ou permissionárias de serviços públicos;</w:t>
      </w:r>
    </w:p>
    <w:p w14:paraId="37080518" w14:textId="5CB1F534"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Entidades de classe ou sindicais;</w:t>
      </w:r>
    </w:p>
    <w:p w14:paraId="5B98A68A" w14:textId="3218A535"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Pessoas jurídicas sem fins lucrativos que obtenham recursos no exterior;</w:t>
      </w:r>
    </w:p>
    <w:p w14:paraId="21DAAA0C" w14:textId="7686A982"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Instituições beneficentes;</w:t>
      </w:r>
    </w:p>
    <w:p w14:paraId="74705B0A" w14:textId="2721D677"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Instituições religiosas;</w:t>
      </w:r>
    </w:p>
    <w:p w14:paraId="60A75887" w14:textId="582D5EFB"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Entidades esportivas;</w:t>
      </w:r>
    </w:p>
    <w:p w14:paraId="2E52E327" w14:textId="5FA1B586" w:rsidR="008141AF" w:rsidRPr="00D93BD1" w:rsidRDefault="008141AF" w:rsidP="008950DE">
      <w:pPr>
        <w:pStyle w:val="PargrafodaLista"/>
        <w:numPr>
          <w:ilvl w:val="0"/>
          <w:numId w:val="49"/>
        </w:numPr>
        <w:spacing w:before="120" w:after="120"/>
        <w:ind w:left="1418" w:hanging="284"/>
        <w:jc w:val="both"/>
        <w:rPr>
          <w:rFonts w:asciiTheme="minorHAnsi" w:hAnsiTheme="minorHAnsi" w:cstheme="minorHAnsi"/>
          <w:color w:val="4472C4" w:themeColor="accent1"/>
          <w:sz w:val="22"/>
        </w:rPr>
      </w:pPr>
      <w:r w:rsidRPr="00D93BD1">
        <w:rPr>
          <w:rFonts w:asciiTheme="minorHAnsi" w:hAnsiTheme="minorHAnsi" w:cstheme="minorHAnsi"/>
          <w:color w:val="4472C4" w:themeColor="accent1"/>
          <w:sz w:val="22"/>
        </w:rPr>
        <w:t>Organizações não governamentais que recebam recursos públicos.</w:t>
      </w:r>
    </w:p>
    <w:p w14:paraId="72C49146" w14:textId="71B40B6D" w:rsidR="008141AF" w:rsidRPr="005F33D9" w:rsidRDefault="008141AF" w:rsidP="008950DE">
      <w:pPr>
        <w:pStyle w:val="PargrafodaLista"/>
        <w:numPr>
          <w:ilvl w:val="0"/>
          <w:numId w:val="48"/>
        </w:numPr>
        <w:spacing w:before="120" w:after="120"/>
        <w:ind w:left="1134" w:firstLine="0"/>
        <w:jc w:val="both"/>
        <w:rPr>
          <w:rFonts w:asciiTheme="minorHAnsi" w:hAnsiTheme="minorHAnsi" w:cstheme="minorHAnsi"/>
          <w:color w:val="4472C4" w:themeColor="accent1"/>
          <w:sz w:val="22"/>
          <w:szCs w:val="22"/>
        </w:rPr>
      </w:pPr>
      <w:r w:rsidRPr="005F33D9">
        <w:rPr>
          <w:rFonts w:asciiTheme="minorHAnsi" w:hAnsiTheme="minorHAnsi" w:cstheme="minorHAnsi"/>
          <w:color w:val="4472C4" w:themeColor="accent1"/>
          <w:sz w:val="22"/>
          <w:szCs w:val="22"/>
        </w:rPr>
        <w:t xml:space="preserve">É obrigatória a prestação de contas por balancetes de cada recurso recebido e/ou utilizado nas campanhas eleitorais para cargos da CBTM no período máximo de 72 horas após o recebimento de verba </w:t>
      </w:r>
      <w:r w:rsidRPr="00D93BD1">
        <w:rPr>
          <w:rFonts w:asciiTheme="minorHAnsi" w:hAnsiTheme="minorHAnsi" w:cstheme="minorHAnsi"/>
          <w:color w:val="4472C4" w:themeColor="accent1"/>
          <w:sz w:val="22"/>
        </w:rPr>
        <w:t>eleitoral</w:t>
      </w:r>
      <w:r w:rsidRPr="005F33D9">
        <w:rPr>
          <w:rFonts w:asciiTheme="minorHAnsi" w:hAnsiTheme="minorHAnsi" w:cstheme="minorHAnsi"/>
          <w:color w:val="4472C4" w:themeColor="accent1"/>
          <w:sz w:val="22"/>
          <w:szCs w:val="22"/>
        </w:rPr>
        <w:t xml:space="preserve">. A não comprovação ou ato irregular estará sujeito </w:t>
      </w:r>
      <w:proofErr w:type="gramStart"/>
      <w:r w:rsidR="00422B0D">
        <w:rPr>
          <w:rFonts w:asciiTheme="minorHAnsi" w:hAnsiTheme="minorHAnsi" w:cstheme="minorHAnsi"/>
          <w:color w:val="4472C4" w:themeColor="accent1"/>
          <w:sz w:val="22"/>
          <w:szCs w:val="22"/>
        </w:rPr>
        <w:t>à</w:t>
      </w:r>
      <w:proofErr w:type="gramEnd"/>
      <w:r w:rsidR="00422B0D">
        <w:rPr>
          <w:rFonts w:asciiTheme="minorHAnsi" w:hAnsiTheme="minorHAnsi" w:cstheme="minorHAnsi"/>
          <w:color w:val="4472C4" w:themeColor="accent1"/>
          <w:sz w:val="22"/>
          <w:szCs w:val="22"/>
        </w:rPr>
        <w:t xml:space="preserve"> sanções da </w:t>
      </w:r>
      <w:r w:rsidR="00422B0D" w:rsidRPr="00422B0D">
        <w:rPr>
          <w:rFonts w:asciiTheme="minorHAnsi" w:hAnsiTheme="minorHAnsi" w:cstheme="minorHAnsi"/>
          <w:color w:val="4472C4" w:themeColor="accent1"/>
          <w:sz w:val="22"/>
          <w:szCs w:val="22"/>
        </w:rPr>
        <w:t xml:space="preserve">Comissão de Fiscalização da Assembleia Geral Eletiva </w:t>
      </w:r>
      <w:r w:rsidRPr="005F33D9">
        <w:rPr>
          <w:rFonts w:asciiTheme="minorHAnsi" w:hAnsiTheme="minorHAnsi" w:cstheme="minorHAnsi"/>
          <w:color w:val="4472C4" w:themeColor="accent1"/>
          <w:sz w:val="22"/>
          <w:szCs w:val="22"/>
        </w:rPr>
        <w:t>e a alienação da candidatura para a vaga.</w:t>
      </w:r>
      <w:commentRangeEnd w:id="80"/>
      <w:r w:rsidRPr="005F33D9">
        <w:rPr>
          <w:rStyle w:val="Refdecomentrio"/>
          <w:rFonts w:asciiTheme="minorHAnsi" w:hAnsiTheme="minorHAnsi" w:cstheme="minorHAnsi"/>
          <w:sz w:val="22"/>
          <w:szCs w:val="22"/>
        </w:rPr>
        <w:commentReference w:id="80"/>
      </w:r>
    </w:p>
    <w:p w14:paraId="1337CC2C" w14:textId="4FFE31F7" w:rsidR="00774BA0" w:rsidRPr="005F33D9" w:rsidRDefault="00774BA0" w:rsidP="00D93BD1">
      <w:pPr>
        <w:shd w:val="clear" w:color="auto" w:fill="FFFFFF"/>
        <w:spacing w:before="360" w:after="120" w:line="240" w:lineRule="auto"/>
        <w:ind w:left="0" w:firstLine="0"/>
        <w:jc w:val="both"/>
        <w:textAlignment w:val="top"/>
        <w:rPr>
          <w:rFonts w:asciiTheme="minorHAnsi" w:hAnsiTheme="minorHAnsi" w:cstheme="minorHAnsi"/>
          <w:color w:val="auto"/>
          <w:sz w:val="22"/>
        </w:rPr>
      </w:pPr>
      <w:r w:rsidRPr="00D93BD1">
        <w:rPr>
          <w:rFonts w:asciiTheme="minorHAnsi" w:eastAsia="Times New Roman" w:hAnsiTheme="minorHAnsi" w:cstheme="minorHAnsi"/>
          <w:b/>
          <w:color w:val="auto"/>
          <w:sz w:val="22"/>
        </w:rPr>
        <w:t xml:space="preserve">Art. </w:t>
      </w:r>
      <w:r w:rsidR="00D93BD1" w:rsidRPr="00D93BD1">
        <w:rPr>
          <w:rFonts w:asciiTheme="minorHAnsi" w:eastAsia="Times New Roman" w:hAnsiTheme="minorHAnsi" w:cstheme="minorHAnsi"/>
          <w:b/>
          <w:color w:val="auto"/>
          <w:sz w:val="22"/>
        </w:rPr>
        <w:t>30</w:t>
      </w:r>
      <w:r w:rsidRPr="005F33D9">
        <w:rPr>
          <w:rFonts w:asciiTheme="minorHAnsi" w:eastAsia="Times New Roman" w:hAnsiTheme="minorHAnsi" w:cstheme="minorHAnsi"/>
          <w:color w:val="auto"/>
          <w:sz w:val="22"/>
        </w:rPr>
        <w:t xml:space="preserve"> - </w:t>
      </w:r>
      <w:r w:rsidRPr="005F33D9">
        <w:rPr>
          <w:rFonts w:asciiTheme="minorHAnsi" w:hAnsiTheme="minorHAnsi" w:cstheme="minorHAnsi"/>
          <w:color w:val="auto"/>
          <w:sz w:val="22"/>
        </w:rPr>
        <w:t>As Assembleias Gerais Eletivas deverão ser convocadas por meio de edital publicado em jornal de grande circulação na cidade sede da CBTM</w:t>
      </w:r>
      <w:r w:rsidR="00CD6043" w:rsidRPr="005F33D9">
        <w:rPr>
          <w:rFonts w:asciiTheme="minorHAnsi" w:hAnsiTheme="minorHAnsi" w:cstheme="minorHAnsi"/>
          <w:color w:val="auto"/>
          <w:sz w:val="22"/>
        </w:rPr>
        <w:t>, devendo</w:t>
      </w:r>
      <w:r w:rsidRPr="005F33D9">
        <w:rPr>
          <w:rFonts w:asciiTheme="minorHAnsi" w:hAnsiTheme="minorHAnsi" w:cstheme="minorHAnsi"/>
          <w:color w:val="auto"/>
          <w:sz w:val="22"/>
        </w:rPr>
        <w:t xml:space="preserve"> ser feita por três vezes, assim como, por intermédio de Nota Oficial enviada às </w:t>
      </w:r>
      <w:r w:rsidR="00CD6043" w:rsidRPr="005F33D9">
        <w:rPr>
          <w:rFonts w:asciiTheme="minorHAnsi" w:hAnsiTheme="minorHAnsi" w:cstheme="minorHAnsi"/>
          <w:color w:val="auto"/>
          <w:sz w:val="22"/>
        </w:rPr>
        <w:t>entidades, comissões e demais interessados e/</w:t>
      </w:r>
      <w:r w:rsidRPr="005F33D9">
        <w:rPr>
          <w:rFonts w:asciiTheme="minorHAnsi" w:hAnsiTheme="minorHAnsi" w:cstheme="minorHAnsi"/>
          <w:color w:val="auto"/>
          <w:sz w:val="22"/>
        </w:rPr>
        <w:t xml:space="preserve">ou </w:t>
      </w:r>
      <w:r w:rsidR="00CD6043" w:rsidRPr="005F33D9">
        <w:rPr>
          <w:rFonts w:asciiTheme="minorHAnsi" w:hAnsiTheme="minorHAnsi" w:cstheme="minorHAnsi"/>
          <w:color w:val="auto"/>
          <w:sz w:val="22"/>
        </w:rPr>
        <w:t>por meio</w:t>
      </w:r>
      <w:r w:rsidRPr="005F33D9">
        <w:rPr>
          <w:rFonts w:asciiTheme="minorHAnsi" w:hAnsiTheme="minorHAnsi" w:cstheme="minorHAnsi"/>
          <w:color w:val="auto"/>
          <w:sz w:val="22"/>
        </w:rPr>
        <w:t xml:space="preserve"> de outr</w:t>
      </w:r>
      <w:r w:rsidR="00CD6043" w:rsidRPr="005F33D9">
        <w:rPr>
          <w:rFonts w:asciiTheme="minorHAnsi" w:hAnsiTheme="minorHAnsi" w:cstheme="minorHAnsi"/>
          <w:color w:val="auto"/>
          <w:sz w:val="22"/>
        </w:rPr>
        <w:t>a</w:t>
      </w:r>
      <w:r w:rsidRPr="005F33D9">
        <w:rPr>
          <w:rFonts w:asciiTheme="minorHAnsi" w:hAnsiTheme="minorHAnsi" w:cstheme="minorHAnsi"/>
          <w:color w:val="auto"/>
          <w:sz w:val="22"/>
        </w:rPr>
        <w:t xml:space="preserve"> </w:t>
      </w:r>
      <w:r w:rsidR="00CD6043" w:rsidRPr="005F33D9">
        <w:rPr>
          <w:rFonts w:asciiTheme="minorHAnsi" w:hAnsiTheme="minorHAnsi" w:cstheme="minorHAnsi"/>
          <w:color w:val="auto"/>
          <w:sz w:val="22"/>
        </w:rPr>
        <w:t>ferramenta de comunicação</w:t>
      </w:r>
      <w:r w:rsidRPr="005F33D9">
        <w:rPr>
          <w:rFonts w:asciiTheme="minorHAnsi" w:hAnsiTheme="minorHAnsi" w:cstheme="minorHAnsi"/>
          <w:color w:val="auto"/>
          <w:sz w:val="22"/>
        </w:rPr>
        <w:t xml:space="preserve"> que garanta a ciência dos convocados e através de publicação no </w:t>
      </w:r>
      <w:r w:rsidR="001173F1" w:rsidRPr="005F33D9">
        <w:rPr>
          <w:rFonts w:asciiTheme="minorHAnsi" w:eastAsia="Times New Roman" w:hAnsiTheme="minorHAnsi" w:cstheme="minorHAnsi"/>
          <w:color w:val="auto"/>
          <w:sz w:val="22"/>
        </w:rPr>
        <w:t>sítio eletrônico,</w:t>
      </w:r>
      <w:r w:rsidR="001173F1" w:rsidRPr="005F33D9">
        <w:rPr>
          <w:rFonts w:asciiTheme="minorHAnsi" w:hAnsiTheme="minorHAnsi" w:cstheme="minorHAnsi"/>
          <w:color w:val="auto"/>
          <w:sz w:val="22"/>
        </w:rPr>
        <w:t xml:space="preserve"> </w:t>
      </w:r>
      <w:r w:rsidRPr="005F33D9">
        <w:rPr>
          <w:rFonts w:asciiTheme="minorHAnsi" w:hAnsiTheme="minorHAnsi" w:cstheme="minorHAnsi"/>
          <w:color w:val="auto"/>
          <w:sz w:val="22"/>
        </w:rPr>
        <w:t xml:space="preserve">da entidade: </w:t>
      </w:r>
      <w:hyperlink r:id="rId14" w:history="1">
        <w:r w:rsidRPr="005F33D9">
          <w:rPr>
            <w:rStyle w:val="Hyperlink"/>
            <w:rFonts w:asciiTheme="minorHAnsi" w:hAnsiTheme="minorHAnsi" w:cstheme="minorHAnsi"/>
            <w:color w:val="auto"/>
            <w:sz w:val="22"/>
          </w:rPr>
          <w:t>www.cbtm.org.br</w:t>
        </w:r>
      </w:hyperlink>
      <w:r w:rsidR="001173F1" w:rsidRPr="005F33D9">
        <w:rPr>
          <w:rStyle w:val="Hyperlink"/>
          <w:rFonts w:asciiTheme="minorHAnsi" w:hAnsiTheme="minorHAnsi" w:cstheme="minorHAnsi"/>
          <w:color w:val="auto"/>
          <w:sz w:val="22"/>
          <w:u w:val="none"/>
        </w:rPr>
        <w:t>,</w:t>
      </w:r>
      <w:r w:rsidRPr="005F33D9">
        <w:rPr>
          <w:rFonts w:asciiTheme="minorHAnsi" w:hAnsiTheme="minorHAnsi" w:cstheme="minorHAnsi"/>
          <w:color w:val="auto"/>
          <w:sz w:val="22"/>
        </w:rPr>
        <w:t xml:space="preserve"> no link “Notas Oficiais”. A convocação será feita com antecedência mínima de 30 (trinta) dias</w:t>
      </w:r>
      <w:r w:rsidR="00CD6043" w:rsidRPr="005F33D9">
        <w:rPr>
          <w:rFonts w:asciiTheme="minorHAnsi" w:hAnsiTheme="minorHAnsi" w:cstheme="minorHAnsi"/>
          <w:color w:val="auto"/>
          <w:sz w:val="22"/>
        </w:rPr>
        <w:t>.</w:t>
      </w:r>
    </w:p>
    <w:p w14:paraId="02EE7C70" w14:textId="1AE59788" w:rsidR="00CD6043" w:rsidRPr="005F33D9" w:rsidRDefault="00CD6043"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hAnsiTheme="minorHAnsi" w:cstheme="minorHAnsi"/>
          <w:b/>
          <w:color w:val="auto"/>
          <w:sz w:val="22"/>
        </w:rPr>
        <w:t xml:space="preserve">Art. </w:t>
      </w:r>
      <w:r w:rsidR="001F7938" w:rsidRPr="001F7938">
        <w:rPr>
          <w:rFonts w:asciiTheme="minorHAnsi" w:hAnsiTheme="minorHAnsi" w:cstheme="minorHAnsi"/>
          <w:b/>
          <w:color w:val="auto"/>
          <w:sz w:val="22"/>
        </w:rPr>
        <w:t>31</w:t>
      </w:r>
      <w:r w:rsidRPr="005F33D9">
        <w:rPr>
          <w:rFonts w:asciiTheme="minorHAnsi" w:hAnsiTheme="minorHAnsi" w:cstheme="minorHAnsi"/>
          <w:color w:val="auto"/>
          <w:sz w:val="22"/>
        </w:rPr>
        <w:t xml:space="preserve"> - As Assembleias Gerais </w:t>
      </w:r>
      <w:r w:rsidR="008141AF" w:rsidRPr="005F33D9">
        <w:rPr>
          <w:rFonts w:asciiTheme="minorHAnsi" w:hAnsiTheme="minorHAnsi" w:cstheme="minorHAnsi"/>
          <w:color w:val="auto"/>
          <w:sz w:val="22"/>
        </w:rPr>
        <w:t>Eletivas</w:t>
      </w:r>
      <w:r w:rsidRPr="005F33D9">
        <w:rPr>
          <w:rFonts w:asciiTheme="minorHAnsi" w:hAnsiTheme="minorHAnsi" w:cstheme="minorHAnsi"/>
          <w:color w:val="auto"/>
          <w:sz w:val="22"/>
        </w:rPr>
        <w:t xml:space="preserve"> serão instaladas em primeira convocação com presença de 50% +1 de seus </w:t>
      </w:r>
      <w:r w:rsidRPr="001F7938">
        <w:rPr>
          <w:rFonts w:asciiTheme="minorHAnsi" w:eastAsia="Times New Roman" w:hAnsiTheme="minorHAnsi" w:cstheme="minorHAnsi"/>
          <w:color w:val="auto"/>
          <w:sz w:val="22"/>
        </w:rPr>
        <w:t>componentes</w:t>
      </w:r>
      <w:r w:rsidRPr="005F33D9">
        <w:rPr>
          <w:rFonts w:asciiTheme="minorHAnsi" w:hAnsiTheme="minorHAnsi" w:cstheme="minorHAnsi"/>
          <w:color w:val="auto"/>
          <w:sz w:val="22"/>
        </w:rPr>
        <w:t xml:space="preserve"> e, em segunda convocação, uma hora depois, com qualquer </w:t>
      </w:r>
      <w:proofErr w:type="spellStart"/>
      <w:r w:rsidRPr="005F33D9">
        <w:rPr>
          <w:rFonts w:asciiTheme="minorHAnsi" w:hAnsiTheme="minorHAnsi" w:cstheme="minorHAnsi"/>
          <w:i/>
          <w:color w:val="auto"/>
          <w:sz w:val="22"/>
        </w:rPr>
        <w:t>quorum</w:t>
      </w:r>
      <w:proofErr w:type="spellEnd"/>
      <w:r w:rsidRPr="005F33D9">
        <w:rPr>
          <w:rFonts w:asciiTheme="minorHAnsi" w:hAnsiTheme="minorHAnsi" w:cstheme="minorHAnsi"/>
          <w:color w:val="auto"/>
          <w:sz w:val="22"/>
        </w:rPr>
        <w:t xml:space="preserve">, devendo ter a aprovação no mínimo </w:t>
      </w:r>
      <w:r w:rsidR="008141AF" w:rsidRPr="005F33D9">
        <w:rPr>
          <w:rFonts w:asciiTheme="minorHAnsi" w:hAnsiTheme="minorHAnsi" w:cstheme="minorHAnsi"/>
          <w:color w:val="auto"/>
          <w:sz w:val="22"/>
        </w:rPr>
        <w:t>de maioria simples</w:t>
      </w:r>
      <w:r w:rsidRPr="005F33D9">
        <w:rPr>
          <w:rFonts w:asciiTheme="minorHAnsi" w:eastAsia="Times New Roman" w:hAnsiTheme="minorHAnsi" w:cstheme="minorHAnsi"/>
          <w:color w:val="auto"/>
          <w:sz w:val="22"/>
        </w:rPr>
        <w:t>.</w:t>
      </w:r>
    </w:p>
    <w:p w14:paraId="122896A1" w14:textId="117B8F4B" w:rsidR="00CD6043" w:rsidRPr="001F7938" w:rsidRDefault="00CD6043" w:rsidP="008950DE">
      <w:pPr>
        <w:pStyle w:val="PargrafodaLista"/>
        <w:numPr>
          <w:ilvl w:val="0"/>
          <w:numId w:val="50"/>
        </w:numPr>
        <w:shd w:val="clear" w:color="auto" w:fill="FFFFFF"/>
        <w:spacing w:before="120" w:after="120"/>
        <w:ind w:left="1134" w:firstLine="0"/>
        <w:jc w:val="both"/>
        <w:textAlignment w:val="top"/>
        <w:rPr>
          <w:rFonts w:asciiTheme="minorHAnsi" w:hAnsiTheme="minorHAnsi" w:cstheme="minorHAnsi"/>
          <w:sz w:val="22"/>
        </w:rPr>
      </w:pPr>
      <w:r w:rsidRPr="001F7938">
        <w:rPr>
          <w:rFonts w:asciiTheme="minorHAnsi" w:hAnsiTheme="minorHAnsi" w:cstheme="minorHAnsi"/>
          <w:sz w:val="22"/>
        </w:rPr>
        <w:t xml:space="preserve">Todas as deliberações da Assembleia Geral </w:t>
      </w:r>
      <w:r w:rsidR="008141AF" w:rsidRPr="001F7938">
        <w:rPr>
          <w:rFonts w:asciiTheme="minorHAnsi" w:hAnsiTheme="minorHAnsi" w:cstheme="minorHAnsi"/>
          <w:sz w:val="22"/>
        </w:rPr>
        <w:t>Eletiva</w:t>
      </w:r>
      <w:r w:rsidRPr="001F7938">
        <w:rPr>
          <w:rFonts w:asciiTheme="minorHAnsi" w:hAnsiTheme="minorHAnsi" w:cstheme="minorHAnsi"/>
          <w:sz w:val="22"/>
        </w:rPr>
        <w:t xml:space="preserve"> serão tomadas por maioria dos votos, salvo nos casos especificados neste </w:t>
      </w:r>
      <w:r w:rsidR="00AD4EA0">
        <w:rPr>
          <w:rFonts w:asciiTheme="minorHAnsi" w:hAnsiTheme="minorHAnsi" w:cstheme="minorHAnsi"/>
          <w:sz w:val="22"/>
        </w:rPr>
        <w:t>E</w:t>
      </w:r>
      <w:r w:rsidRPr="001F7938">
        <w:rPr>
          <w:rFonts w:asciiTheme="minorHAnsi" w:hAnsiTheme="minorHAnsi" w:cstheme="minorHAnsi"/>
          <w:sz w:val="22"/>
        </w:rPr>
        <w:t>statuto.</w:t>
      </w:r>
    </w:p>
    <w:p w14:paraId="3A274BF9" w14:textId="2B7B8152" w:rsidR="00CD6043" w:rsidRPr="001F7938" w:rsidRDefault="00CD6043" w:rsidP="008950DE">
      <w:pPr>
        <w:pStyle w:val="PargrafodaLista"/>
        <w:numPr>
          <w:ilvl w:val="0"/>
          <w:numId w:val="50"/>
        </w:numPr>
        <w:shd w:val="clear" w:color="auto" w:fill="FFFFFF"/>
        <w:spacing w:before="120" w:after="120"/>
        <w:ind w:left="1134" w:firstLine="0"/>
        <w:jc w:val="both"/>
        <w:textAlignment w:val="top"/>
        <w:rPr>
          <w:rFonts w:asciiTheme="minorHAnsi" w:hAnsiTheme="minorHAnsi" w:cstheme="minorHAnsi"/>
          <w:sz w:val="22"/>
        </w:rPr>
      </w:pPr>
      <w:r w:rsidRPr="001F7938">
        <w:rPr>
          <w:rFonts w:asciiTheme="minorHAnsi" w:hAnsiTheme="minorHAnsi" w:cstheme="minorHAnsi"/>
          <w:sz w:val="22"/>
        </w:rPr>
        <w:t xml:space="preserve">A Assembleia Geral </w:t>
      </w:r>
      <w:r w:rsidR="008141AF" w:rsidRPr="001F7938">
        <w:rPr>
          <w:rFonts w:asciiTheme="minorHAnsi" w:hAnsiTheme="minorHAnsi" w:cstheme="minorHAnsi"/>
          <w:sz w:val="22"/>
        </w:rPr>
        <w:t>Eletiva</w:t>
      </w:r>
      <w:r w:rsidRPr="001F7938">
        <w:rPr>
          <w:rFonts w:asciiTheme="minorHAnsi" w:hAnsiTheme="minorHAnsi" w:cstheme="minorHAnsi"/>
          <w:sz w:val="22"/>
        </w:rPr>
        <w:t xml:space="preserve"> só poderá deliberar sobre assuntos constantes nos respectivos editais de convocação.</w:t>
      </w:r>
    </w:p>
    <w:p w14:paraId="2D97A28F" w14:textId="0CAAB7CB" w:rsidR="00866F1E" w:rsidRPr="005F33D9" w:rsidRDefault="00CD6043"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81"/>
      <w:r w:rsidRPr="001F7938">
        <w:rPr>
          <w:rFonts w:asciiTheme="minorHAnsi" w:eastAsia="Times New Roman" w:hAnsiTheme="minorHAnsi" w:cstheme="minorHAnsi"/>
          <w:b/>
          <w:color w:val="4472C4" w:themeColor="accent1"/>
          <w:sz w:val="22"/>
        </w:rPr>
        <w:t xml:space="preserve">Art. </w:t>
      </w:r>
      <w:r w:rsidR="001F7938" w:rsidRPr="001F7938">
        <w:rPr>
          <w:rFonts w:asciiTheme="minorHAnsi" w:eastAsia="Times New Roman" w:hAnsiTheme="minorHAnsi" w:cstheme="minorHAnsi"/>
          <w:b/>
          <w:color w:val="4472C4" w:themeColor="accent1"/>
          <w:sz w:val="22"/>
        </w:rPr>
        <w:t>32</w:t>
      </w:r>
      <w:r w:rsidRPr="005F33D9">
        <w:rPr>
          <w:rFonts w:asciiTheme="minorHAnsi" w:eastAsia="Times New Roman" w:hAnsiTheme="minorHAnsi" w:cstheme="minorHAnsi"/>
          <w:color w:val="4472C4" w:themeColor="accent1"/>
          <w:sz w:val="22"/>
        </w:rPr>
        <w:t xml:space="preserve"> - As </w:t>
      </w:r>
      <w:r w:rsidRPr="001F7938">
        <w:rPr>
          <w:rFonts w:asciiTheme="minorHAnsi" w:hAnsiTheme="minorHAnsi" w:cstheme="minorHAnsi"/>
          <w:color w:val="4472C4" w:themeColor="accent1"/>
          <w:sz w:val="22"/>
        </w:rPr>
        <w:t>Assembleias</w:t>
      </w:r>
      <w:r w:rsidRPr="001F7938">
        <w:rPr>
          <w:rFonts w:asciiTheme="minorHAnsi" w:eastAsia="Times New Roman" w:hAnsiTheme="minorHAnsi" w:cstheme="minorHAnsi"/>
          <w:color w:val="4472C4" w:themeColor="accent1"/>
          <w:sz w:val="22"/>
        </w:rPr>
        <w:t xml:space="preserve"> </w:t>
      </w:r>
      <w:r w:rsidRPr="005F33D9">
        <w:rPr>
          <w:rFonts w:asciiTheme="minorHAnsi" w:eastAsia="Times New Roman" w:hAnsiTheme="minorHAnsi" w:cstheme="minorHAnsi"/>
          <w:color w:val="4472C4" w:themeColor="accent1"/>
          <w:sz w:val="22"/>
        </w:rPr>
        <w:t xml:space="preserve">Gerais </w:t>
      </w:r>
      <w:r w:rsidR="008141AF" w:rsidRPr="005F33D9">
        <w:rPr>
          <w:rFonts w:asciiTheme="minorHAnsi" w:eastAsia="Times New Roman" w:hAnsiTheme="minorHAnsi" w:cstheme="minorHAnsi"/>
          <w:color w:val="4472C4" w:themeColor="accent1"/>
          <w:sz w:val="22"/>
        </w:rPr>
        <w:t>Eletivas</w:t>
      </w:r>
      <w:r w:rsidRPr="005F33D9">
        <w:rPr>
          <w:rFonts w:asciiTheme="minorHAnsi" w:eastAsia="Times New Roman" w:hAnsiTheme="minorHAnsi" w:cstheme="minorHAnsi"/>
          <w:color w:val="4472C4" w:themeColor="accent1"/>
          <w:sz w:val="22"/>
        </w:rPr>
        <w:t xml:space="preserve"> serão instaladas e presididas pelo </w:t>
      </w:r>
      <w:r w:rsidR="00866F1E" w:rsidRPr="005F33D9">
        <w:rPr>
          <w:rFonts w:asciiTheme="minorHAnsi" w:eastAsia="Times New Roman" w:hAnsiTheme="minorHAnsi" w:cstheme="minorHAnsi"/>
          <w:color w:val="4472C4" w:themeColor="accent1"/>
          <w:sz w:val="22"/>
        </w:rPr>
        <w:t xml:space="preserve">Presidente da Comissão de Fiscalização da </w:t>
      </w:r>
      <w:r w:rsidR="00960DAF">
        <w:rPr>
          <w:rFonts w:asciiTheme="minorHAnsi" w:eastAsia="Times New Roman" w:hAnsiTheme="minorHAnsi" w:cstheme="minorHAnsi"/>
          <w:color w:val="4472C4" w:themeColor="accent1"/>
          <w:sz w:val="22"/>
        </w:rPr>
        <w:t>Assembleia Geral Eletiva</w:t>
      </w:r>
      <w:r w:rsidR="00866F1E" w:rsidRPr="005F33D9">
        <w:rPr>
          <w:rFonts w:asciiTheme="minorHAnsi" w:eastAsia="Times New Roman" w:hAnsiTheme="minorHAnsi" w:cstheme="minorHAnsi"/>
          <w:color w:val="4472C4" w:themeColor="accent1"/>
          <w:sz w:val="22"/>
        </w:rPr>
        <w:t>, que deverá ser formado por 05 (cinco) membros, sendo 03 (três) independentes e 02 (dois) filiados, a serem indicados pelo Conselho de Administração da CBTM, de acordo com os seguintes critérios:</w:t>
      </w:r>
    </w:p>
    <w:p w14:paraId="13024DF2" w14:textId="39D7C1FF" w:rsidR="00866F1E" w:rsidRPr="001F7938" w:rsidRDefault="00866F1E" w:rsidP="008950DE">
      <w:pPr>
        <w:pStyle w:val="PargrafodaLista"/>
        <w:numPr>
          <w:ilvl w:val="0"/>
          <w:numId w:val="51"/>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01 (um) membro independente com notório saber em Direito Desportivo;</w:t>
      </w:r>
    </w:p>
    <w:p w14:paraId="1D1781E5" w14:textId="253A30B3" w:rsidR="00866F1E" w:rsidRPr="001F7938" w:rsidRDefault="00866F1E" w:rsidP="008950DE">
      <w:pPr>
        <w:pStyle w:val="PargrafodaLista"/>
        <w:numPr>
          <w:ilvl w:val="0"/>
          <w:numId w:val="51"/>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01 (um) membro independente com notório saber em Gestão do Esporte;</w:t>
      </w:r>
    </w:p>
    <w:p w14:paraId="4C5EAA45" w14:textId="446B0D6E" w:rsidR="00866F1E" w:rsidRPr="001F7938" w:rsidRDefault="00866F1E" w:rsidP="008950DE">
      <w:pPr>
        <w:pStyle w:val="PargrafodaLista"/>
        <w:numPr>
          <w:ilvl w:val="0"/>
          <w:numId w:val="51"/>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01 (um) membro independente com notório saber em Esporte;</w:t>
      </w:r>
    </w:p>
    <w:p w14:paraId="337EC1E3" w14:textId="59EF1CF6" w:rsidR="00866F1E" w:rsidRPr="001F7938" w:rsidRDefault="00866F1E" w:rsidP="008950DE">
      <w:pPr>
        <w:pStyle w:val="PargrafodaLista"/>
        <w:numPr>
          <w:ilvl w:val="0"/>
          <w:numId w:val="51"/>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01 (um) membro filiado do segmento de federações;</w:t>
      </w:r>
    </w:p>
    <w:p w14:paraId="5D13DD8F" w14:textId="4536E7B4" w:rsidR="00866F1E" w:rsidRPr="001F7938" w:rsidRDefault="00866F1E" w:rsidP="008950DE">
      <w:pPr>
        <w:pStyle w:val="PargrafodaLista"/>
        <w:numPr>
          <w:ilvl w:val="0"/>
          <w:numId w:val="51"/>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01 (um) membro filiado do segmento de atletas.</w:t>
      </w:r>
    </w:p>
    <w:p w14:paraId="6A53AC15" w14:textId="41CA034A" w:rsidR="00866F1E" w:rsidRPr="001F7938" w:rsidRDefault="00866F1E" w:rsidP="008950DE">
      <w:pPr>
        <w:pStyle w:val="PargrafodaLista"/>
        <w:numPr>
          <w:ilvl w:val="0"/>
          <w:numId w:val="52"/>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lastRenderedPageBreak/>
        <w:t xml:space="preserve">A Comissão de Fiscalização da </w:t>
      </w:r>
      <w:r w:rsidR="00960DAF">
        <w:rPr>
          <w:rFonts w:asciiTheme="minorHAnsi" w:hAnsiTheme="minorHAnsi" w:cstheme="minorHAnsi"/>
          <w:color w:val="4472C4" w:themeColor="accent1"/>
          <w:sz w:val="22"/>
        </w:rPr>
        <w:t>Assembleia Geral Eletiva</w:t>
      </w:r>
      <w:r w:rsidR="00960DAF" w:rsidRPr="001F7938">
        <w:rPr>
          <w:rFonts w:asciiTheme="minorHAnsi" w:hAnsiTheme="minorHAnsi" w:cstheme="minorHAnsi"/>
          <w:color w:val="4472C4" w:themeColor="accent1"/>
          <w:sz w:val="22"/>
        </w:rPr>
        <w:t xml:space="preserve"> </w:t>
      </w:r>
      <w:r w:rsidRPr="001F7938">
        <w:rPr>
          <w:rFonts w:asciiTheme="minorHAnsi" w:hAnsiTheme="minorHAnsi" w:cstheme="minorHAnsi"/>
          <w:color w:val="4472C4" w:themeColor="accent1"/>
          <w:sz w:val="22"/>
        </w:rPr>
        <w:t xml:space="preserve">deverá ser escolhida e nomeada com até 90 (noventa) dias de antecedência da </w:t>
      </w:r>
      <w:r w:rsidR="00960DAF">
        <w:rPr>
          <w:rFonts w:asciiTheme="minorHAnsi" w:hAnsiTheme="minorHAnsi" w:cstheme="minorHAnsi"/>
          <w:color w:val="4472C4" w:themeColor="accent1"/>
          <w:sz w:val="22"/>
        </w:rPr>
        <w:t>realização da mesma</w:t>
      </w:r>
      <w:r w:rsidRPr="001F7938">
        <w:rPr>
          <w:rFonts w:asciiTheme="minorHAnsi" w:hAnsiTheme="minorHAnsi" w:cstheme="minorHAnsi"/>
          <w:color w:val="4472C4" w:themeColor="accent1"/>
          <w:sz w:val="22"/>
        </w:rPr>
        <w:t>;</w:t>
      </w:r>
    </w:p>
    <w:p w14:paraId="7172D864" w14:textId="4C10A22A" w:rsidR="0018573C" w:rsidRPr="001F7938" w:rsidRDefault="00866F1E" w:rsidP="008950DE">
      <w:pPr>
        <w:pStyle w:val="PargrafodaLista"/>
        <w:numPr>
          <w:ilvl w:val="0"/>
          <w:numId w:val="52"/>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 xml:space="preserve">A Comissão de Fiscalização da </w:t>
      </w:r>
      <w:r w:rsidR="00960DAF">
        <w:rPr>
          <w:rFonts w:asciiTheme="minorHAnsi" w:hAnsiTheme="minorHAnsi" w:cstheme="minorHAnsi"/>
          <w:color w:val="4472C4" w:themeColor="accent1"/>
          <w:sz w:val="22"/>
        </w:rPr>
        <w:t>Assembleia Geral Eletiva</w:t>
      </w:r>
      <w:r w:rsidR="00960DAF" w:rsidRPr="001F7938">
        <w:rPr>
          <w:rFonts w:asciiTheme="minorHAnsi" w:hAnsiTheme="minorHAnsi" w:cstheme="minorHAnsi"/>
          <w:color w:val="4472C4" w:themeColor="accent1"/>
          <w:sz w:val="22"/>
        </w:rPr>
        <w:t xml:space="preserve"> </w:t>
      </w:r>
      <w:r w:rsidRPr="001F7938">
        <w:rPr>
          <w:rFonts w:asciiTheme="minorHAnsi" w:hAnsiTheme="minorHAnsi" w:cstheme="minorHAnsi"/>
          <w:color w:val="4472C4" w:themeColor="accent1"/>
          <w:sz w:val="22"/>
        </w:rPr>
        <w:t xml:space="preserve">deverá se reunir </w:t>
      </w:r>
      <w:r w:rsidR="0018573C" w:rsidRPr="001F7938">
        <w:rPr>
          <w:rFonts w:asciiTheme="minorHAnsi" w:hAnsiTheme="minorHAnsi" w:cstheme="minorHAnsi"/>
          <w:color w:val="4472C4" w:themeColor="accent1"/>
          <w:sz w:val="22"/>
        </w:rPr>
        <w:t xml:space="preserve">75 (setenta e cinco), 45 (quarenta e cinco) e 15 (quinze) dias antes da Assembleia Geral </w:t>
      </w:r>
      <w:r w:rsidR="00960DAF">
        <w:rPr>
          <w:rFonts w:asciiTheme="minorHAnsi" w:hAnsiTheme="minorHAnsi" w:cstheme="minorHAnsi"/>
          <w:color w:val="4472C4" w:themeColor="accent1"/>
          <w:sz w:val="22"/>
        </w:rPr>
        <w:t>Eletiva</w:t>
      </w:r>
      <w:r w:rsidR="0018573C" w:rsidRPr="001F7938">
        <w:rPr>
          <w:rFonts w:asciiTheme="minorHAnsi" w:hAnsiTheme="minorHAnsi" w:cstheme="minorHAnsi"/>
          <w:color w:val="4472C4" w:themeColor="accent1"/>
          <w:sz w:val="22"/>
        </w:rPr>
        <w:t xml:space="preserve"> para deliberar sobre o cumprimento regular do processo eleitoral, conforme diretrizes deste </w:t>
      </w:r>
      <w:r w:rsidR="00AD4EA0">
        <w:rPr>
          <w:rFonts w:asciiTheme="minorHAnsi" w:hAnsiTheme="minorHAnsi" w:cstheme="minorHAnsi"/>
          <w:color w:val="4472C4" w:themeColor="accent1"/>
          <w:sz w:val="22"/>
        </w:rPr>
        <w:t>E</w:t>
      </w:r>
      <w:r w:rsidR="0018573C" w:rsidRPr="001F7938">
        <w:rPr>
          <w:rFonts w:asciiTheme="minorHAnsi" w:hAnsiTheme="minorHAnsi" w:cstheme="minorHAnsi"/>
          <w:color w:val="4472C4" w:themeColor="accent1"/>
          <w:sz w:val="22"/>
        </w:rPr>
        <w:t>statuto, de regimentos internos, da ANRPE, demais normativos e da legislação aplicável vigente;</w:t>
      </w:r>
    </w:p>
    <w:p w14:paraId="4BE2640B" w14:textId="58EA03B5" w:rsidR="0018573C" w:rsidRPr="001F7938" w:rsidRDefault="0018573C" w:rsidP="008950DE">
      <w:pPr>
        <w:pStyle w:val="PargrafodaLista"/>
        <w:numPr>
          <w:ilvl w:val="0"/>
          <w:numId w:val="52"/>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 xml:space="preserve">A Comissão de Fiscalização da </w:t>
      </w:r>
      <w:r w:rsidR="00960DAF">
        <w:rPr>
          <w:rFonts w:asciiTheme="minorHAnsi" w:hAnsiTheme="minorHAnsi" w:cstheme="minorHAnsi"/>
          <w:color w:val="4472C4" w:themeColor="accent1"/>
          <w:sz w:val="22"/>
        </w:rPr>
        <w:t>Assembleia Geral Eletiva</w:t>
      </w:r>
      <w:r w:rsidR="00960DAF" w:rsidRPr="001F7938">
        <w:rPr>
          <w:rFonts w:asciiTheme="minorHAnsi" w:hAnsiTheme="minorHAnsi" w:cstheme="minorHAnsi"/>
          <w:color w:val="4472C4" w:themeColor="accent1"/>
          <w:sz w:val="22"/>
        </w:rPr>
        <w:t xml:space="preserve"> </w:t>
      </w:r>
      <w:r w:rsidRPr="001F7938">
        <w:rPr>
          <w:rFonts w:asciiTheme="minorHAnsi" w:hAnsiTheme="minorHAnsi" w:cstheme="minorHAnsi"/>
          <w:color w:val="4472C4" w:themeColor="accent1"/>
          <w:sz w:val="22"/>
        </w:rPr>
        <w:t>deverá</w:t>
      </w:r>
      <w:r w:rsidR="00866F1E" w:rsidRPr="001F7938">
        <w:rPr>
          <w:rFonts w:asciiTheme="minorHAnsi" w:hAnsiTheme="minorHAnsi" w:cstheme="minorHAnsi"/>
          <w:color w:val="4472C4" w:themeColor="accent1"/>
          <w:sz w:val="22"/>
        </w:rPr>
        <w:t xml:space="preserve"> </w:t>
      </w:r>
      <w:r w:rsidRPr="001F7938">
        <w:rPr>
          <w:rFonts w:asciiTheme="minorHAnsi" w:hAnsiTheme="minorHAnsi" w:cstheme="minorHAnsi"/>
          <w:color w:val="4472C4" w:themeColor="accent1"/>
          <w:sz w:val="22"/>
        </w:rPr>
        <w:t>verificar se os perfis dos candidatos atendem aos critérios exigidos para cada cargo, respeitando-se princípios profissionais e éticos. Cabe, ainda, a realização de</w:t>
      </w:r>
      <w:r w:rsidR="002A258A" w:rsidRPr="001F7938">
        <w:rPr>
          <w:rFonts w:asciiTheme="minorHAnsi" w:hAnsiTheme="minorHAnsi" w:cstheme="minorHAnsi"/>
          <w:color w:val="4472C4" w:themeColor="accent1"/>
          <w:sz w:val="22"/>
        </w:rPr>
        <w:t xml:space="preserve"> análise</w:t>
      </w:r>
      <w:r w:rsidR="00866F1E" w:rsidRPr="001F7938">
        <w:rPr>
          <w:rFonts w:asciiTheme="minorHAnsi" w:hAnsiTheme="minorHAnsi" w:cstheme="minorHAnsi"/>
          <w:color w:val="4472C4" w:themeColor="accent1"/>
          <w:sz w:val="22"/>
        </w:rPr>
        <w:t xml:space="preserve"> de antecedentes dos candidatos aos cargos eletivos</w:t>
      </w:r>
      <w:r w:rsidRPr="001F7938">
        <w:rPr>
          <w:rFonts w:asciiTheme="minorHAnsi" w:hAnsiTheme="minorHAnsi" w:cstheme="minorHAnsi"/>
          <w:color w:val="4472C4" w:themeColor="accent1"/>
          <w:sz w:val="22"/>
        </w:rPr>
        <w:t xml:space="preserve"> após registro da chapa, podendo solicitar a impugnação de candidatura caso identifique irregularidades previstas neste </w:t>
      </w:r>
      <w:r w:rsidR="00AD4EA0">
        <w:rPr>
          <w:rFonts w:asciiTheme="minorHAnsi" w:hAnsiTheme="minorHAnsi" w:cstheme="minorHAnsi"/>
          <w:color w:val="4472C4" w:themeColor="accent1"/>
          <w:sz w:val="22"/>
        </w:rPr>
        <w:t>E</w:t>
      </w:r>
      <w:r w:rsidRPr="001F7938">
        <w:rPr>
          <w:rFonts w:asciiTheme="minorHAnsi" w:hAnsiTheme="minorHAnsi" w:cstheme="minorHAnsi"/>
          <w:color w:val="4472C4" w:themeColor="accent1"/>
          <w:sz w:val="22"/>
        </w:rPr>
        <w:t>statuto e/ou no Código de Conduta Ética</w:t>
      </w:r>
      <w:r w:rsidR="002A258A" w:rsidRPr="001F7938">
        <w:rPr>
          <w:rFonts w:asciiTheme="minorHAnsi" w:hAnsiTheme="minorHAnsi" w:cstheme="minorHAnsi"/>
          <w:color w:val="4472C4" w:themeColor="accent1"/>
          <w:sz w:val="22"/>
        </w:rPr>
        <w:t xml:space="preserve"> da entidade</w:t>
      </w:r>
      <w:r w:rsidR="00866F1E" w:rsidRPr="001F7938">
        <w:rPr>
          <w:rFonts w:asciiTheme="minorHAnsi" w:hAnsiTheme="minorHAnsi" w:cstheme="minorHAnsi"/>
          <w:color w:val="4472C4" w:themeColor="accent1"/>
          <w:sz w:val="22"/>
        </w:rPr>
        <w:t>;</w:t>
      </w:r>
    </w:p>
    <w:p w14:paraId="48F07094" w14:textId="5FB29571" w:rsidR="00866F1E" w:rsidRPr="001F7938" w:rsidRDefault="002A258A" w:rsidP="008950DE">
      <w:pPr>
        <w:pStyle w:val="PargrafodaLista"/>
        <w:numPr>
          <w:ilvl w:val="0"/>
          <w:numId w:val="52"/>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 xml:space="preserve">Cabe à Comissão de Fiscalização da AGE </w:t>
      </w:r>
      <w:r w:rsidR="00866F1E" w:rsidRPr="001F7938">
        <w:rPr>
          <w:rFonts w:asciiTheme="minorHAnsi" w:hAnsiTheme="minorHAnsi" w:cstheme="minorHAnsi"/>
          <w:color w:val="4472C4" w:themeColor="accent1"/>
          <w:sz w:val="22"/>
        </w:rPr>
        <w:t>acompanhar a conformidade dos procedimentos de votação durante as eleições</w:t>
      </w:r>
      <w:r w:rsidRPr="001F7938">
        <w:rPr>
          <w:rFonts w:asciiTheme="minorHAnsi" w:hAnsiTheme="minorHAnsi" w:cstheme="minorHAnsi"/>
          <w:color w:val="4472C4" w:themeColor="accent1"/>
          <w:sz w:val="22"/>
        </w:rPr>
        <w:t>;</w:t>
      </w:r>
    </w:p>
    <w:p w14:paraId="5F600D63" w14:textId="77132C4A" w:rsidR="00CD6043" w:rsidRPr="001F7938" w:rsidRDefault="00CD6043" w:rsidP="008950DE">
      <w:pPr>
        <w:pStyle w:val="PargrafodaLista"/>
        <w:numPr>
          <w:ilvl w:val="0"/>
          <w:numId w:val="52"/>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F7938">
        <w:rPr>
          <w:rFonts w:asciiTheme="minorHAnsi" w:hAnsiTheme="minorHAnsi" w:cstheme="minorHAnsi"/>
          <w:color w:val="4472C4" w:themeColor="accent1"/>
          <w:sz w:val="22"/>
        </w:rPr>
        <w:t>O Regimento Interno da Assembleia Geral</w:t>
      </w:r>
      <w:r w:rsidR="00422B0D">
        <w:rPr>
          <w:rFonts w:asciiTheme="minorHAnsi" w:hAnsiTheme="minorHAnsi" w:cstheme="minorHAnsi"/>
          <w:color w:val="4472C4" w:themeColor="accent1"/>
          <w:sz w:val="22"/>
        </w:rPr>
        <w:t xml:space="preserve"> Eletiva</w:t>
      </w:r>
      <w:r w:rsidRPr="001F7938">
        <w:rPr>
          <w:rFonts w:asciiTheme="minorHAnsi" w:hAnsiTheme="minorHAnsi" w:cstheme="minorHAnsi"/>
          <w:color w:val="4472C4" w:themeColor="accent1"/>
          <w:sz w:val="22"/>
        </w:rPr>
        <w:t xml:space="preserve"> orientará os procedimentos a serem observados para a realização da eleição, inclusive quanto à apuração do seu resultado, garantindo um sistema de votos imune a fraudes e que deverá ser acompanhada pelos candidatos e divulgada pelos meios de comunicação.</w:t>
      </w:r>
      <w:commentRangeEnd w:id="81"/>
      <w:r w:rsidR="002A258A" w:rsidRPr="005F33D9">
        <w:rPr>
          <w:rStyle w:val="Refdecomentrio"/>
          <w:rFonts w:asciiTheme="minorHAnsi" w:hAnsiTheme="minorHAnsi" w:cstheme="minorHAnsi"/>
          <w:sz w:val="22"/>
          <w:szCs w:val="22"/>
        </w:rPr>
        <w:commentReference w:id="81"/>
      </w:r>
    </w:p>
    <w:p w14:paraId="20509C4C" w14:textId="55D99BD2" w:rsidR="00CD6043" w:rsidRDefault="00D86409" w:rsidP="00CD6043">
      <w:pPr>
        <w:pStyle w:val="Ttulo3"/>
        <w:rPr>
          <w:rFonts w:eastAsia="Times New Roman"/>
        </w:rPr>
      </w:pPr>
      <w:bookmarkStart w:id="82" w:name="_Toc287967"/>
      <w:r>
        <w:rPr>
          <w:rFonts w:eastAsia="Times New Roman"/>
        </w:rPr>
        <w:t>SUB</w:t>
      </w:r>
      <w:r w:rsidR="00CD6043">
        <w:rPr>
          <w:rFonts w:eastAsia="Times New Roman"/>
        </w:rPr>
        <w:t xml:space="preserve">SEÇÃO </w:t>
      </w:r>
      <w:r w:rsidR="002A258A">
        <w:rPr>
          <w:rFonts w:eastAsia="Times New Roman"/>
        </w:rPr>
        <w:t>IV.</w:t>
      </w:r>
      <w:r w:rsidR="00CD6043">
        <w:rPr>
          <w:rFonts w:eastAsia="Times New Roman"/>
        </w:rPr>
        <w:t>I.3 – DA ASSEMBLEIA GERAL EXTRAORDINÁRIA</w:t>
      </w:r>
      <w:bookmarkEnd w:id="82"/>
    </w:p>
    <w:p w14:paraId="726378DC" w14:textId="0F8619BE" w:rsidR="00CD6043" w:rsidRPr="001F7938" w:rsidRDefault="00CD6043"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eastAsia="Times New Roman" w:hAnsiTheme="minorHAnsi" w:cstheme="minorHAnsi"/>
          <w:b/>
          <w:color w:val="auto"/>
          <w:sz w:val="22"/>
        </w:rPr>
        <w:t xml:space="preserve">Art. </w:t>
      </w:r>
      <w:r w:rsidR="001F7938" w:rsidRPr="001F7938">
        <w:rPr>
          <w:rFonts w:asciiTheme="minorHAnsi" w:eastAsia="Times New Roman" w:hAnsiTheme="minorHAnsi" w:cstheme="minorHAnsi"/>
          <w:b/>
          <w:color w:val="auto"/>
          <w:sz w:val="22"/>
        </w:rPr>
        <w:t>33</w:t>
      </w:r>
      <w:r w:rsidRPr="001F7938">
        <w:rPr>
          <w:rFonts w:asciiTheme="minorHAnsi" w:eastAsia="Times New Roman" w:hAnsiTheme="minorHAnsi" w:cstheme="minorHAnsi"/>
          <w:color w:val="auto"/>
          <w:sz w:val="22"/>
        </w:rPr>
        <w:t xml:space="preserve"> - A </w:t>
      </w:r>
      <w:r w:rsidRPr="001F7938">
        <w:rPr>
          <w:rFonts w:asciiTheme="minorHAnsi" w:hAnsiTheme="minorHAnsi" w:cstheme="minorHAnsi"/>
          <w:color w:val="auto"/>
          <w:sz w:val="22"/>
        </w:rPr>
        <w:t>convocação</w:t>
      </w:r>
      <w:r w:rsidRPr="001F7938">
        <w:rPr>
          <w:rFonts w:asciiTheme="minorHAnsi" w:eastAsia="Times New Roman" w:hAnsiTheme="minorHAnsi" w:cstheme="minorHAnsi"/>
          <w:color w:val="auto"/>
          <w:sz w:val="22"/>
        </w:rPr>
        <w:t xml:space="preserve"> da Assembleia Geral Extraordinária far-se-á na forma do estatuto, garantido a 1/5 (um quinto) de seus membros o direito de promovê-la.</w:t>
      </w:r>
    </w:p>
    <w:p w14:paraId="5999EEAE" w14:textId="7EAA5169" w:rsidR="00CD6043" w:rsidRPr="001F7938" w:rsidRDefault="00CD6043"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eastAsia="Times New Roman" w:hAnsiTheme="minorHAnsi" w:cstheme="minorHAnsi"/>
          <w:b/>
          <w:color w:val="auto"/>
          <w:sz w:val="22"/>
        </w:rPr>
        <w:t xml:space="preserve">Art. </w:t>
      </w:r>
      <w:r w:rsidR="001F7938" w:rsidRPr="001F7938">
        <w:rPr>
          <w:rFonts w:asciiTheme="minorHAnsi" w:eastAsia="Times New Roman" w:hAnsiTheme="minorHAnsi" w:cstheme="minorHAnsi"/>
          <w:b/>
          <w:color w:val="auto"/>
          <w:sz w:val="22"/>
        </w:rPr>
        <w:t>34</w:t>
      </w:r>
      <w:r w:rsidRPr="001F7938">
        <w:rPr>
          <w:rFonts w:asciiTheme="minorHAnsi" w:eastAsia="Times New Roman" w:hAnsiTheme="minorHAnsi" w:cstheme="minorHAnsi"/>
          <w:color w:val="auto"/>
          <w:sz w:val="22"/>
        </w:rPr>
        <w:t xml:space="preserve"> - </w:t>
      </w:r>
      <w:r w:rsidRPr="001F7938">
        <w:rPr>
          <w:rFonts w:asciiTheme="minorHAnsi" w:hAnsiTheme="minorHAnsi" w:cstheme="minorHAnsi"/>
          <w:color w:val="auto"/>
          <w:sz w:val="22"/>
        </w:rPr>
        <w:t xml:space="preserve">As </w:t>
      </w:r>
      <w:r w:rsidRPr="001F7938">
        <w:rPr>
          <w:rFonts w:asciiTheme="minorHAnsi" w:eastAsia="Times New Roman" w:hAnsiTheme="minorHAnsi" w:cstheme="minorHAnsi"/>
          <w:color w:val="auto"/>
          <w:sz w:val="22"/>
        </w:rPr>
        <w:t>Assembleias</w:t>
      </w:r>
      <w:r w:rsidRPr="001F7938">
        <w:rPr>
          <w:rFonts w:asciiTheme="minorHAnsi" w:hAnsiTheme="minorHAnsi" w:cstheme="minorHAnsi"/>
          <w:color w:val="auto"/>
          <w:sz w:val="22"/>
        </w:rPr>
        <w:t xml:space="preserve"> Gerais Extraordinárias deverão ser convocadas por meio de edital publicado em jornal de grande circulação na cidade sede da CBTM, além de registro em Nota Oficial enviada às entidades, comissões e demais interessados e/ou por meio de outra ferramenta de comunicação que garanta a ciência dos convocados e através de publicação no </w:t>
      </w:r>
      <w:r w:rsidR="001173F1" w:rsidRPr="001F7938">
        <w:rPr>
          <w:rFonts w:asciiTheme="minorHAnsi" w:eastAsia="Times New Roman" w:hAnsiTheme="minorHAnsi" w:cstheme="minorHAnsi"/>
          <w:color w:val="auto"/>
          <w:sz w:val="22"/>
        </w:rPr>
        <w:t>sítio eletrônico</w:t>
      </w:r>
      <w:r w:rsidR="001173F1" w:rsidRPr="001F7938">
        <w:rPr>
          <w:rFonts w:asciiTheme="minorHAnsi" w:hAnsiTheme="minorHAnsi" w:cstheme="minorHAnsi"/>
          <w:color w:val="auto"/>
          <w:sz w:val="22"/>
        </w:rPr>
        <w:t xml:space="preserve"> </w:t>
      </w:r>
      <w:r w:rsidRPr="001F7938">
        <w:rPr>
          <w:rFonts w:asciiTheme="minorHAnsi" w:hAnsiTheme="minorHAnsi" w:cstheme="minorHAnsi"/>
          <w:color w:val="auto"/>
          <w:sz w:val="22"/>
        </w:rPr>
        <w:t xml:space="preserve">da entidade: </w:t>
      </w:r>
      <w:hyperlink r:id="rId15" w:history="1">
        <w:r w:rsidRPr="001F7938">
          <w:rPr>
            <w:rStyle w:val="Hyperlink"/>
            <w:rFonts w:asciiTheme="minorHAnsi" w:hAnsiTheme="minorHAnsi" w:cstheme="minorHAnsi"/>
            <w:color w:val="auto"/>
            <w:sz w:val="22"/>
          </w:rPr>
          <w:t>www.cbtm.org.br</w:t>
        </w:r>
      </w:hyperlink>
      <w:r w:rsidR="001173F1" w:rsidRPr="001F7938">
        <w:rPr>
          <w:rStyle w:val="Hyperlink"/>
          <w:rFonts w:asciiTheme="minorHAnsi" w:hAnsiTheme="minorHAnsi" w:cstheme="minorHAnsi"/>
          <w:color w:val="auto"/>
          <w:sz w:val="22"/>
          <w:u w:val="none"/>
        </w:rPr>
        <w:t>,</w:t>
      </w:r>
      <w:r w:rsidRPr="001F7938">
        <w:rPr>
          <w:rFonts w:asciiTheme="minorHAnsi" w:hAnsiTheme="minorHAnsi" w:cstheme="minorHAnsi"/>
          <w:color w:val="auto"/>
          <w:sz w:val="22"/>
        </w:rPr>
        <w:t xml:space="preserve"> no link “Notas Oficiais”. A convocação será feita com antecedência mínima de 30 (trinta) dias, podendo ser reduzido para 15 (quinze) dias no caso de urgência de reunião, que pode</w:t>
      </w:r>
      <w:r w:rsidR="00422B0D">
        <w:rPr>
          <w:rFonts w:asciiTheme="minorHAnsi" w:hAnsiTheme="minorHAnsi" w:cstheme="minorHAnsi"/>
          <w:color w:val="auto"/>
          <w:sz w:val="22"/>
        </w:rPr>
        <w:t>rá</w:t>
      </w:r>
      <w:r w:rsidRPr="001F7938">
        <w:rPr>
          <w:rFonts w:asciiTheme="minorHAnsi" w:hAnsiTheme="minorHAnsi" w:cstheme="minorHAnsi"/>
          <w:color w:val="auto"/>
          <w:sz w:val="22"/>
        </w:rPr>
        <w:t xml:space="preserve"> ser justificada no teor de sua convocação</w:t>
      </w:r>
      <w:r w:rsidRPr="001F7938">
        <w:rPr>
          <w:rFonts w:asciiTheme="minorHAnsi" w:eastAsia="Times New Roman" w:hAnsiTheme="minorHAnsi" w:cstheme="minorHAnsi"/>
          <w:color w:val="auto"/>
          <w:sz w:val="22"/>
        </w:rPr>
        <w:t>.</w:t>
      </w:r>
    </w:p>
    <w:p w14:paraId="6432F14D" w14:textId="36482C76" w:rsidR="002A258A" w:rsidRPr="001F7938" w:rsidRDefault="002A258A"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eastAsia="Times New Roman" w:hAnsiTheme="minorHAnsi" w:cstheme="minorHAnsi"/>
          <w:b/>
          <w:color w:val="auto"/>
          <w:sz w:val="22"/>
        </w:rPr>
        <w:t xml:space="preserve">Art. </w:t>
      </w:r>
      <w:r w:rsidR="001F7938" w:rsidRPr="001F7938">
        <w:rPr>
          <w:rFonts w:asciiTheme="minorHAnsi" w:eastAsia="Times New Roman" w:hAnsiTheme="minorHAnsi" w:cstheme="minorHAnsi"/>
          <w:b/>
          <w:color w:val="auto"/>
          <w:sz w:val="22"/>
        </w:rPr>
        <w:t>35</w:t>
      </w:r>
      <w:r w:rsidRPr="001F7938">
        <w:rPr>
          <w:rFonts w:asciiTheme="minorHAnsi" w:eastAsia="Times New Roman" w:hAnsiTheme="minorHAnsi" w:cstheme="minorHAnsi"/>
          <w:color w:val="auto"/>
          <w:sz w:val="22"/>
        </w:rPr>
        <w:t xml:space="preserve"> - Os Art. </w:t>
      </w:r>
      <w:r w:rsidR="001F7938">
        <w:rPr>
          <w:rFonts w:asciiTheme="minorHAnsi" w:eastAsia="Times New Roman" w:hAnsiTheme="minorHAnsi" w:cstheme="minorHAnsi"/>
          <w:color w:val="auto"/>
          <w:sz w:val="22"/>
        </w:rPr>
        <w:t>19, 20, 21 e</w:t>
      </w:r>
      <w:r w:rsidRPr="001F7938">
        <w:rPr>
          <w:rFonts w:asciiTheme="minorHAnsi" w:eastAsia="Times New Roman" w:hAnsiTheme="minorHAnsi" w:cstheme="minorHAnsi"/>
          <w:color w:val="auto"/>
          <w:sz w:val="22"/>
        </w:rPr>
        <w:t xml:space="preserve"> </w:t>
      </w:r>
      <w:r w:rsidR="001F7938">
        <w:rPr>
          <w:rFonts w:asciiTheme="minorHAnsi" w:eastAsia="Times New Roman" w:hAnsiTheme="minorHAnsi" w:cstheme="minorHAnsi"/>
          <w:color w:val="auto"/>
          <w:sz w:val="22"/>
        </w:rPr>
        <w:t>23</w:t>
      </w:r>
      <w:r w:rsidRPr="001F7938">
        <w:rPr>
          <w:rFonts w:asciiTheme="minorHAnsi" w:eastAsia="Times New Roman" w:hAnsiTheme="minorHAnsi" w:cstheme="minorHAnsi"/>
          <w:color w:val="auto"/>
          <w:sz w:val="22"/>
        </w:rPr>
        <w:t xml:space="preserve"> </w:t>
      </w:r>
      <w:r w:rsidR="00422B0D">
        <w:rPr>
          <w:rFonts w:asciiTheme="minorHAnsi" w:eastAsia="Times New Roman" w:hAnsiTheme="minorHAnsi" w:cstheme="minorHAnsi"/>
          <w:color w:val="auto"/>
          <w:sz w:val="22"/>
        </w:rPr>
        <w:t xml:space="preserve">deste Estatuto, aplicáveis à Assembleia Geral Ordinária, </w:t>
      </w:r>
      <w:r w:rsidRPr="001F7938">
        <w:rPr>
          <w:rFonts w:asciiTheme="minorHAnsi" w:eastAsia="Times New Roman" w:hAnsiTheme="minorHAnsi" w:cstheme="minorHAnsi"/>
          <w:color w:val="auto"/>
          <w:sz w:val="22"/>
        </w:rPr>
        <w:t>se aplicam igualmente à Assembleia Geral Extr</w:t>
      </w:r>
      <w:r w:rsidR="00B05BE8">
        <w:rPr>
          <w:rFonts w:asciiTheme="minorHAnsi" w:eastAsia="Times New Roman" w:hAnsiTheme="minorHAnsi" w:cstheme="minorHAnsi"/>
          <w:color w:val="auto"/>
          <w:sz w:val="22"/>
        </w:rPr>
        <w:t>a</w:t>
      </w:r>
      <w:r w:rsidRPr="001F7938">
        <w:rPr>
          <w:rFonts w:asciiTheme="minorHAnsi" w:eastAsia="Times New Roman" w:hAnsiTheme="minorHAnsi" w:cstheme="minorHAnsi"/>
          <w:color w:val="auto"/>
          <w:sz w:val="22"/>
        </w:rPr>
        <w:t>ordinária.</w:t>
      </w:r>
    </w:p>
    <w:p w14:paraId="4C7369B4" w14:textId="674A5287" w:rsidR="00F13102" w:rsidRPr="00AF4DC5" w:rsidRDefault="00F13102" w:rsidP="0090079A">
      <w:pPr>
        <w:pStyle w:val="Ttulo2"/>
        <w:rPr>
          <w:rFonts w:asciiTheme="minorHAnsi" w:eastAsia="Times New Roman" w:hAnsiTheme="minorHAnsi" w:cstheme="minorHAnsi"/>
        </w:rPr>
      </w:pPr>
      <w:bookmarkStart w:id="83" w:name="_Toc287968"/>
      <w:r w:rsidRPr="00AF4DC5">
        <w:rPr>
          <w:rFonts w:asciiTheme="minorHAnsi" w:eastAsia="Times New Roman" w:hAnsiTheme="minorHAnsi" w:cstheme="minorHAnsi"/>
        </w:rPr>
        <w:lastRenderedPageBreak/>
        <w:t xml:space="preserve">SEÇÃO </w:t>
      </w:r>
      <w:r w:rsidR="002A258A">
        <w:rPr>
          <w:rFonts w:asciiTheme="minorHAnsi" w:eastAsia="Times New Roman" w:hAnsiTheme="minorHAnsi" w:cstheme="minorHAnsi"/>
        </w:rPr>
        <w:t>IV.</w:t>
      </w:r>
      <w:r w:rsidRPr="00AF4DC5">
        <w:rPr>
          <w:rFonts w:asciiTheme="minorHAnsi" w:eastAsia="Times New Roman" w:hAnsiTheme="minorHAnsi" w:cstheme="minorHAnsi"/>
        </w:rPr>
        <w:t>II</w:t>
      </w:r>
      <w:r w:rsidR="0090079A" w:rsidRPr="00AF4DC5">
        <w:rPr>
          <w:rFonts w:asciiTheme="minorHAnsi" w:eastAsia="Times New Roman" w:hAnsiTheme="minorHAnsi" w:cstheme="minorHAnsi"/>
        </w:rPr>
        <w:t xml:space="preserve"> – </w:t>
      </w:r>
      <w:r w:rsidR="002A258A">
        <w:rPr>
          <w:rFonts w:asciiTheme="minorHAnsi" w:eastAsia="Times New Roman" w:hAnsiTheme="minorHAnsi" w:cstheme="minorHAnsi"/>
        </w:rPr>
        <w:t>DO COMITÊ EXECUTIVO</w:t>
      </w:r>
      <w:bookmarkEnd w:id="83"/>
    </w:p>
    <w:p w14:paraId="02AAFD8E" w14:textId="38A444C8" w:rsidR="00F13102" w:rsidRPr="001F7938" w:rsidRDefault="00F13102"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bookmarkStart w:id="84" w:name="_Hlk507575889"/>
      <w:commentRangeStart w:id="85"/>
      <w:r w:rsidRPr="001F7938">
        <w:rPr>
          <w:rFonts w:asciiTheme="minorHAnsi" w:eastAsia="Times New Roman" w:hAnsiTheme="minorHAnsi" w:cstheme="minorHAnsi"/>
          <w:b/>
          <w:color w:val="4472C4" w:themeColor="accent1"/>
          <w:sz w:val="22"/>
        </w:rPr>
        <w:t xml:space="preserve">Art. </w:t>
      </w:r>
      <w:r w:rsidR="001F7938" w:rsidRPr="001F7938">
        <w:rPr>
          <w:rFonts w:asciiTheme="minorHAnsi" w:eastAsia="Times New Roman" w:hAnsiTheme="minorHAnsi" w:cstheme="minorHAnsi"/>
          <w:b/>
          <w:color w:val="4472C4" w:themeColor="accent1"/>
          <w:sz w:val="22"/>
        </w:rPr>
        <w:t>36</w:t>
      </w:r>
      <w:r w:rsidRPr="001F7938">
        <w:rPr>
          <w:rFonts w:asciiTheme="minorHAnsi" w:eastAsia="Times New Roman" w:hAnsiTheme="minorHAnsi" w:cstheme="minorHAnsi"/>
          <w:color w:val="4472C4" w:themeColor="accent1"/>
          <w:sz w:val="22"/>
        </w:rPr>
        <w:t xml:space="preserve"> - </w:t>
      </w:r>
      <w:r w:rsidR="002A258A" w:rsidRPr="001F7938">
        <w:rPr>
          <w:rFonts w:asciiTheme="minorHAnsi" w:eastAsia="Times New Roman" w:hAnsiTheme="minorHAnsi" w:cstheme="minorHAnsi"/>
          <w:color w:val="4472C4" w:themeColor="accent1"/>
          <w:sz w:val="22"/>
        </w:rPr>
        <w:t xml:space="preserve">O </w:t>
      </w:r>
      <w:commentRangeStart w:id="86"/>
      <w:r w:rsidR="002A258A" w:rsidRPr="001F7938">
        <w:rPr>
          <w:rFonts w:asciiTheme="minorHAnsi" w:eastAsia="Times New Roman" w:hAnsiTheme="minorHAnsi" w:cstheme="minorHAnsi"/>
          <w:color w:val="4472C4" w:themeColor="accent1"/>
          <w:sz w:val="22"/>
        </w:rPr>
        <w:t>Comitê Executivo</w:t>
      </w:r>
      <w:r w:rsidRPr="001F7938">
        <w:rPr>
          <w:rFonts w:asciiTheme="minorHAnsi" w:eastAsia="Times New Roman" w:hAnsiTheme="minorHAnsi" w:cstheme="minorHAnsi"/>
          <w:color w:val="4472C4" w:themeColor="accent1"/>
          <w:sz w:val="22"/>
        </w:rPr>
        <w:t xml:space="preserve"> </w:t>
      </w:r>
      <w:commentRangeEnd w:id="86"/>
      <w:r w:rsidR="002A258A" w:rsidRPr="001F7938">
        <w:rPr>
          <w:rStyle w:val="Refdecomentrio"/>
          <w:rFonts w:asciiTheme="minorHAnsi" w:hAnsiTheme="minorHAnsi" w:cstheme="minorHAnsi"/>
          <w:color w:val="4472C4" w:themeColor="accent1"/>
          <w:sz w:val="22"/>
          <w:szCs w:val="22"/>
        </w:rPr>
        <w:commentReference w:id="86"/>
      </w:r>
      <w:r w:rsidRPr="001F7938">
        <w:rPr>
          <w:rFonts w:asciiTheme="minorHAnsi" w:eastAsia="Times New Roman" w:hAnsiTheme="minorHAnsi" w:cstheme="minorHAnsi"/>
          <w:color w:val="4472C4" w:themeColor="accent1"/>
          <w:sz w:val="22"/>
        </w:rPr>
        <w:t>da CBTM, constituíd</w:t>
      </w:r>
      <w:r w:rsidR="00422B0D">
        <w:rPr>
          <w:rFonts w:asciiTheme="minorHAnsi" w:eastAsia="Times New Roman" w:hAnsiTheme="minorHAnsi" w:cstheme="minorHAnsi"/>
          <w:color w:val="4472C4" w:themeColor="accent1"/>
          <w:sz w:val="22"/>
        </w:rPr>
        <w:t>o</w:t>
      </w:r>
      <w:r w:rsidRPr="001F7938">
        <w:rPr>
          <w:rFonts w:asciiTheme="minorHAnsi" w:eastAsia="Times New Roman" w:hAnsiTheme="minorHAnsi" w:cstheme="minorHAnsi"/>
          <w:color w:val="4472C4" w:themeColor="accent1"/>
          <w:sz w:val="22"/>
        </w:rPr>
        <w:t xml:space="preserve"> pelo Presidente</w:t>
      </w:r>
      <w:r w:rsidR="004B388C" w:rsidRPr="001F7938">
        <w:rPr>
          <w:rFonts w:asciiTheme="minorHAnsi" w:eastAsia="Times New Roman" w:hAnsiTheme="minorHAnsi" w:cstheme="minorHAnsi"/>
          <w:color w:val="4472C4" w:themeColor="accent1"/>
          <w:sz w:val="22"/>
        </w:rPr>
        <w:t>,</w:t>
      </w:r>
      <w:r w:rsidRPr="001F7938">
        <w:rPr>
          <w:rFonts w:asciiTheme="minorHAnsi" w:eastAsia="Times New Roman" w:hAnsiTheme="minorHAnsi" w:cstheme="minorHAnsi"/>
          <w:color w:val="4472C4" w:themeColor="accent1"/>
          <w:sz w:val="22"/>
        </w:rPr>
        <w:t xml:space="preserve"> Vice-Presidente</w:t>
      </w:r>
      <w:r w:rsidR="004B388C" w:rsidRPr="001F7938">
        <w:rPr>
          <w:rFonts w:asciiTheme="minorHAnsi" w:eastAsia="Times New Roman" w:hAnsiTheme="minorHAnsi" w:cstheme="minorHAnsi"/>
          <w:color w:val="4472C4" w:themeColor="accent1"/>
          <w:sz w:val="22"/>
        </w:rPr>
        <w:t xml:space="preserve"> e Secretário Geral</w:t>
      </w:r>
      <w:r w:rsidRPr="001F7938">
        <w:rPr>
          <w:rFonts w:asciiTheme="minorHAnsi" w:eastAsia="Times New Roman" w:hAnsiTheme="minorHAnsi" w:cstheme="minorHAnsi"/>
          <w:color w:val="4472C4" w:themeColor="accent1"/>
          <w:sz w:val="22"/>
        </w:rPr>
        <w:t>, que são os administradores e membros do Comitê Executivo, é o Poder que exerce as funções administrativas e executivas da Entidade, com a direta cooperação dos</w:t>
      </w:r>
      <w:r w:rsidR="002A258A" w:rsidRPr="001F7938">
        <w:rPr>
          <w:rFonts w:asciiTheme="minorHAnsi" w:eastAsia="Times New Roman" w:hAnsiTheme="minorHAnsi" w:cstheme="minorHAnsi"/>
          <w:color w:val="4472C4" w:themeColor="accent1"/>
          <w:sz w:val="22"/>
        </w:rPr>
        <w:t xml:space="preserve"> </w:t>
      </w:r>
      <w:commentRangeStart w:id="87"/>
      <w:r w:rsidR="002A258A" w:rsidRPr="001F7938">
        <w:rPr>
          <w:rFonts w:asciiTheme="minorHAnsi" w:eastAsia="Times New Roman" w:hAnsiTheme="minorHAnsi" w:cstheme="minorHAnsi"/>
          <w:color w:val="4472C4" w:themeColor="accent1"/>
          <w:sz w:val="22"/>
        </w:rPr>
        <w:t>Conselhos e Comissões</w:t>
      </w:r>
      <w:r w:rsidRPr="001F7938">
        <w:rPr>
          <w:rFonts w:asciiTheme="minorHAnsi" w:eastAsia="Times New Roman" w:hAnsiTheme="minorHAnsi" w:cstheme="minorHAnsi"/>
          <w:color w:val="4472C4" w:themeColor="accent1"/>
          <w:sz w:val="22"/>
        </w:rPr>
        <w:t xml:space="preserve"> </w:t>
      </w:r>
      <w:commentRangeEnd w:id="87"/>
      <w:r w:rsidR="002A258A" w:rsidRPr="001F7938">
        <w:rPr>
          <w:rStyle w:val="Refdecomentrio"/>
          <w:rFonts w:asciiTheme="minorHAnsi" w:hAnsiTheme="minorHAnsi" w:cstheme="minorHAnsi"/>
          <w:color w:val="4472C4" w:themeColor="accent1"/>
          <w:sz w:val="22"/>
          <w:szCs w:val="22"/>
        </w:rPr>
        <w:commentReference w:id="87"/>
      </w:r>
      <w:r w:rsidRPr="001F7938">
        <w:rPr>
          <w:rFonts w:asciiTheme="minorHAnsi" w:eastAsia="Times New Roman" w:hAnsiTheme="minorHAnsi" w:cstheme="minorHAnsi"/>
          <w:strike/>
          <w:color w:val="FF0000"/>
          <w:sz w:val="22"/>
        </w:rPr>
        <w:t>Comitês Executivo e Especiais</w:t>
      </w:r>
      <w:r w:rsidRPr="001F7938">
        <w:rPr>
          <w:rFonts w:asciiTheme="minorHAnsi" w:eastAsia="Times New Roman" w:hAnsiTheme="minorHAnsi" w:cstheme="minorHAnsi"/>
          <w:color w:val="FF0000"/>
          <w:sz w:val="22"/>
        </w:rPr>
        <w:t xml:space="preserve"> </w:t>
      </w:r>
      <w:r w:rsidRPr="001F7938">
        <w:rPr>
          <w:rFonts w:asciiTheme="minorHAnsi" w:eastAsia="Times New Roman" w:hAnsiTheme="minorHAnsi" w:cstheme="minorHAnsi"/>
          <w:color w:val="4472C4" w:themeColor="accent1"/>
          <w:sz w:val="22"/>
        </w:rPr>
        <w:t xml:space="preserve">previstos neste </w:t>
      </w:r>
      <w:r w:rsidR="00AD4EA0">
        <w:rPr>
          <w:rFonts w:asciiTheme="minorHAnsi" w:eastAsia="Times New Roman" w:hAnsiTheme="minorHAnsi" w:cstheme="minorHAnsi"/>
          <w:color w:val="4472C4" w:themeColor="accent1"/>
          <w:sz w:val="22"/>
        </w:rPr>
        <w:t>E</w:t>
      </w:r>
      <w:r w:rsidRPr="001F7938">
        <w:rPr>
          <w:rFonts w:asciiTheme="minorHAnsi" w:eastAsia="Times New Roman" w:hAnsiTheme="minorHAnsi" w:cstheme="minorHAnsi"/>
          <w:color w:val="4472C4" w:themeColor="accent1"/>
          <w:sz w:val="22"/>
        </w:rPr>
        <w:t>statuto.</w:t>
      </w:r>
    </w:p>
    <w:p w14:paraId="74CDD7EC" w14:textId="5B1B5F3D" w:rsidR="00F13102" w:rsidRDefault="00F13102" w:rsidP="008950DE">
      <w:pPr>
        <w:pStyle w:val="PargrafodaLista"/>
        <w:numPr>
          <w:ilvl w:val="0"/>
          <w:numId w:val="90"/>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B66F12">
        <w:rPr>
          <w:rFonts w:asciiTheme="minorHAnsi" w:hAnsiTheme="minorHAnsi" w:cstheme="minorHAnsi"/>
          <w:color w:val="4472C4" w:themeColor="accent1"/>
          <w:sz w:val="22"/>
        </w:rPr>
        <w:t>O Presidente, em seus impedimentos legais de qualquer natureza, inclusive licença ou afastamento definitivo do cargo, será substituído pelo Vice-Presidente, que completará o mandato, com todas as atribuições inerentes ao cargo</w:t>
      </w:r>
      <w:r w:rsidR="004B388C" w:rsidRPr="00B66F12">
        <w:rPr>
          <w:rFonts w:asciiTheme="minorHAnsi" w:hAnsiTheme="minorHAnsi" w:cstheme="minorHAnsi"/>
          <w:color w:val="4472C4" w:themeColor="accent1"/>
          <w:sz w:val="22"/>
        </w:rPr>
        <w:t xml:space="preserve"> e o Vice</w:t>
      </w:r>
      <w:r w:rsidR="00450EFB" w:rsidRPr="00B66F12">
        <w:rPr>
          <w:rFonts w:asciiTheme="minorHAnsi" w:hAnsiTheme="minorHAnsi" w:cstheme="minorHAnsi"/>
          <w:color w:val="4472C4" w:themeColor="accent1"/>
          <w:sz w:val="22"/>
        </w:rPr>
        <w:t>-Presidente, neste caso,</w:t>
      </w:r>
      <w:r w:rsidR="004B388C" w:rsidRPr="00B66F12">
        <w:rPr>
          <w:rFonts w:asciiTheme="minorHAnsi" w:hAnsiTheme="minorHAnsi" w:cstheme="minorHAnsi"/>
          <w:color w:val="4472C4" w:themeColor="accent1"/>
          <w:sz w:val="22"/>
        </w:rPr>
        <w:t xml:space="preserve"> será substituído </w:t>
      </w:r>
      <w:r w:rsidR="00450EFB" w:rsidRPr="00B66F12">
        <w:rPr>
          <w:rFonts w:asciiTheme="minorHAnsi" w:hAnsiTheme="minorHAnsi" w:cstheme="minorHAnsi"/>
          <w:color w:val="4472C4" w:themeColor="accent1"/>
          <w:sz w:val="22"/>
        </w:rPr>
        <w:t xml:space="preserve">consecutivamente </w:t>
      </w:r>
      <w:r w:rsidR="004B388C" w:rsidRPr="00B66F12">
        <w:rPr>
          <w:rFonts w:asciiTheme="minorHAnsi" w:hAnsiTheme="minorHAnsi" w:cstheme="minorHAnsi"/>
          <w:color w:val="4472C4" w:themeColor="accent1"/>
          <w:sz w:val="22"/>
        </w:rPr>
        <w:t>pelo Secretário Geral</w:t>
      </w:r>
      <w:r w:rsidRPr="00B66F12">
        <w:rPr>
          <w:rFonts w:asciiTheme="minorHAnsi" w:hAnsiTheme="minorHAnsi" w:cstheme="minorHAnsi"/>
          <w:color w:val="4472C4" w:themeColor="accent1"/>
          <w:sz w:val="22"/>
        </w:rPr>
        <w:t>.</w:t>
      </w:r>
    </w:p>
    <w:p w14:paraId="44218D10" w14:textId="475DD122" w:rsidR="00BB3DF0" w:rsidRPr="00B66F12" w:rsidRDefault="00BB3DF0" w:rsidP="008950DE">
      <w:pPr>
        <w:pStyle w:val="PargrafodaLista"/>
        <w:numPr>
          <w:ilvl w:val="0"/>
          <w:numId w:val="90"/>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88"/>
      <w:r>
        <w:rPr>
          <w:rFonts w:asciiTheme="minorHAnsi" w:hAnsiTheme="minorHAnsi" w:cstheme="minorHAnsi"/>
          <w:color w:val="4472C4" w:themeColor="accent1"/>
          <w:sz w:val="22"/>
        </w:rPr>
        <w:t>Os membros do Comitê Executivo poderão ser remunerados de acordo com as regulamentações e legislação vigentes, desde que previsto em planejamento orçamentário</w:t>
      </w:r>
      <w:r w:rsidR="0033061E">
        <w:rPr>
          <w:rFonts w:asciiTheme="minorHAnsi" w:hAnsiTheme="minorHAnsi" w:cstheme="minorHAnsi"/>
          <w:color w:val="4472C4" w:themeColor="accent1"/>
          <w:sz w:val="22"/>
        </w:rPr>
        <w:t xml:space="preserve"> e no plano de cargos e salários da organização, seguindo parâmetros de mercado</w:t>
      </w:r>
      <w:r w:rsidR="00613417">
        <w:rPr>
          <w:rFonts w:asciiTheme="minorHAnsi" w:hAnsiTheme="minorHAnsi" w:cstheme="minorHAnsi"/>
          <w:color w:val="4472C4" w:themeColor="accent1"/>
          <w:sz w:val="22"/>
        </w:rPr>
        <w:t xml:space="preserve"> para funções equivalentes</w:t>
      </w:r>
      <w:r>
        <w:rPr>
          <w:rFonts w:asciiTheme="minorHAnsi" w:hAnsiTheme="minorHAnsi" w:cstheme="minorHAnsi"/>
          <w:color w:val="4472C4" w:themeColor="accent1"/>
          <w:sz w:val="22"/>
        </w:rPr>
        <w:t>.</w:t>
      </w:r>
      <w:commentRangeEnd w:id="88"/>
      <w:r>
        <w:rPr>
          <w:rStyle w:val="Refdecomentrio"/>
          <w:rFonts w:ascii="Calibri" w:eastAsia="Calibri" w:hAnsi="Calibri" w:cs="Calibri"/>
          <w:color w:val="1C75BC"/>
        </w:rPr>
        <w:commentReference w:id="88"/>
      </w:r>
    </w:p>
    <w:p w14:paraId="17E16071" w14:textId="6F2241FD" w:rsidR="00F13102" w:rsidRPr="001F7938" w:rsidRDefault="00F13102" w:rsidP="001F7938">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bookmarkStart w:id="89" w:name="_Hlk507575928"/>
      <w:bookmarkEnd w:id="84"/>
      <w:r w:rsidRPr="001F7938">
        <w:rPr>
          <w:rFonts w:asciiTheme="minorHAnsi" w:eastAsia="Times New Roman" w:hAnsiTheme="minorHAnsi" w:cstheme="minorHAnsi"/>
          <w:b/>
          <w:color w:val="4472C4" w:themeColor="accent1"/>
          <w:sz w:val="22"/>
        </w:rPr>
        <w:t>Art. 3</w:t>
      </w:r>
      <w:r w:rsidR="001F7938" w:rsidRPr="001F7938">
        <w:rPr>
          <w:rFonts w:asciiTheme="minorHAnsi" w:eastAsia="Times New Roman" w:hAnsiTheme="minorHAnsi" w:cstheme="minorHAnsi"/>
          <w:b/>
          <w:color w:val="4472C4" w:themeColor="accent1"/>
          <w:sz w:val="22"/>
        </w:rPr>
        <w:t>7</w:t>
      </w:r>
      <w:r w:rsidRPr="001F7938">
        <w:rPr>
          <w:rFonts w:asciiTheme="minorHAnsi" w:eastAsia="Times New Roman" w:hAnsiTheme="minorHAnsi" w:cstheme="minorHAnsi"/>
          <w:color w:val="4472C4" w:themeColor="accent1"/>
          <w:sz w:val="22"/>
        </w:rPr>
        <w:t xml:space="preserve"> - </w:t>
      </w:r>
      <w:r w:rsidRPr="001F7938">
        <w:rPr>
          <w:rFonts w:asciiTheme="minorHAnsi" w:hAnsiTheme="minorHAnsi" w:cstheme="minorHAnsi"/>
          <w:color w:val="4472C4" w:themeColor="accent1"/>
          <w:sz w:val="22"/>
        </w:rPr>
        <w:t xml:space="preserve">O </w:t>
      </w:r>
      <w:r w:rsidRPr="001F7938">
        <w:rPr>
          <w:rFonts w:asciiTheme="minorHAnsi" w:eastAsia="Times New Roman" w:hAnsiTheme="minorHAnsi" w:cstheme="minorHAnsi"/>
          <w:color w:val="4472C4" w:themeColor="accent1"/>
          <w:sz w:val="22"/>
        </w:rPr>
        <w:t>mandato</w:t>
      </w:r>
      <w:r w:rsidRPr="001F7938">
        <w:rPr>
          <w:rFonts w:asciiTheme="minorHAnsi" w:hAnsiTheme="minorHAnsi" w:cstheme="minorHAnsi"/>
          <w:color w:val="4472C4" w:themeColor="accent1"/>
          <w:sz w:val="22"/>
        </w:rPr>
        <w:t xml:space="preserve"> do</w:t>
      </w:r>
      <w:r w:rsidR="00450EFB" w:rsidRPr="001F7938">
        <w:rPr>
          <w:rFonts w:asciiTheme="minorHAnsi" w:hAnsiTheme="minorHAnsi" w:cstheme="minorHAnsi"/>
          <w:color w:val="4472C4" w:themeColor="accent1"/>
          <w:sz w:val="22"/>
        </w:rPr>
        <w:t>s Membros do Comitê Executivo terá</w:t>
      </w:r>
      <w:r w:rsidR="004B388C" w:rsidRPr="001F7938">
        <w:rPr>
          <w:rFonts w:asciiTheme="minorHAnsi" w:hAnsiTheme="minorHAnsi" w:cstheme="minorHAnsi"/>
          <w:color w:val="4472C4" w:themeColor="accent1"/>
          <w:sz w:val="22"/>
        </w:rPr>
        <w:t xml:space="preserve"> </w:t>
      </w:r>
      <w:r w:rsidRPr="001F7938">
        <w:rPr>
          <w:rFonts w:asciiTheme="minorHAnsi" w:hAnsiTheme="minorHAnsi" w:cstheme="minorHAnsi"/>
          <w:color w:val="4472C4" w:themeColor="accent1"/>
          <w:sz w:val="22"/>
        </w:rPr>
        <w:t>dura</w:t>
      </w:r>
      <w:r w:rsidR="00450EFB" w:rsidRPr="001F7938">
        <w:rPr>
          <w:rFonts w:asciiTheme="minorHAnsi" w:hAnsiTheme="minorHAnsi" w:cstheme="minorHAnsi"/>
          <w:color w:val="4472C4" w:themeColor="accent1"/>
          <w:sz w:val="22"/>
        </w:rPr>
        <w:t>ção</w:t>
      </w:r>
      <w:r w:rsidRPr="001F7938">
        <w:rPr>
          <w:rFonts w:asciiTheme="minorHAnsi" w:hAnsiTheme="minorHAnsi" w:cstheme="minorHAnsi"/>
          <w:color w:val="4472C4" w:themeColor="accent1"/>
          <w:sz w:val="22"/>
        </w:rPr>
        <w:t xml:space="preserve"> de sua posse até a realização da Assembleia </w:t>
      </w:r>
      <w:r w:rsidR="00450EFB" w:rsidRPr="001F7938">
        <w:rPr>
          <w:rFonts w:asciiTheme="minorHAnsi" w:hAnsiTheme="minorHAnsi" w:cstheme="minorHAnsi"/>
          <w:color w:val="4472C4" w:themeColor="accent1"/>
          <w:sz w:val="22"/>
        </w:rPr>
        <w:t xml:space="preserve">Geral </w:t>
      </w:r>
      <w:r w:rsidRPr="001F7938">
        <w:rPr>
          <w:rFonts w:asciiTheme="minorHAnsi" w:hAnsiTheme="minorHAnsi" w:cstheme="minorHAnsi"/>
          <w:color w:val="4472C4" w:themeColor="accent1"/>
          <w:sz w:val="22"/>
        </w:rPr>
        <w:t xml:space="preserve">que elegerá os novos mandatários, na forma deste Estatuto, só cessando, porém, as suas responsabilidades após a passagem oficial do cargo ao seu substituto, sem prejuízo da prestação de contas do mandato anterior, com parecer do Conselho Fiscal. O mandato terá a duração de </w:t>
      </w:r>
      <w:r w:rsidR="00450EFB" w:rsidRPr="001F7938">
        <w:rPr>
          <w:rFonts w:asciiTheme="minorHAnsi" w:hAnsiTheme="minorHAnsi" w:cstheme="minorHAnsi"/>
          <w:color w:val="4472C4" w:themeColor="accent1"/>
          <w:sz w:val="22"/>
        </w:rPr>
        <w:t>04 (</w:t>
      </w:r>
      <w:r w:rsidRPr="001F7938">
        <w:rPr>
          <w:rFonts w:asciiTheme="minorHAnsi" w:hAnsiTheme="minorHAnsi" w:cstheme="minorHAnsi"/>
          <w:color w:val="4472C4" w:themeColor="accent1"/>
          <w:sz w:val="22"/>
        </w:rPr>
        <w:t>quatro</w:t>
      </w:r>
      <w:r w:rsidR="00450EFB" w:rsidRPr="001F7938">
        <w:rPr>
          <w:rFonts w:asciiTheme="minorHAnsi" w:hAnsiTheme="minorHAnsi" w:cstheme="minorHAnsi"/>
          <w:color w:val="4472C4" w:themeColor="accent1"/>
          <w:sz w:val="22"/>
        </w:rPr>
        <w:t>)</w:t>
      </w:r>
      <w:r w:rsidRPr="001F7938">
        <w:rPr>
          <w:rFonts w:asciiTheme="minorHAnsi" w:hAnsiTheme="minorHAnsi" w:cstheme="minorHAnsi"/>
          <w:color w:val="4472C4" w:themeColor="accent1"/>
          <w:sz w:val="22"/>
        </w:rPr>
        <w:t xml:space="preserve"> anos, permitida </w:t>
      </w:r>
      <w:r w:rsidR="00450EFB" w:rsidRPr="001F7938">
        <w:rPr>
          <w:rFonts w:asciiTheme="minorHAnsi" w:hAnsiTheme="minorHAnsi" w:cstheme="minorHAnsi"/>
          <w:color w:val="4472C4" w:themeColor="accent1"/>
          <w:sz w:val="22"/>
        </w:rPr>
        <w:t>0</w:t>
      </w:r>
      <w:r w:rsidRPr="001F7938">
        <w:rPr>
          <w:rFonts w:asciiTheme="minorHAnsi" w:hAnsiTheme="minorHAnsi" w:cstheme="minorHAnsi"/>
          <w:color w:val="4472C4" w:themeColor="accent1"/>
          <w:sz w:val="22"/>
        </w:rPr>
        <w:t>1 (uma) única recondução</w:t>
      </w:r>
      <w:bookmarkEnd w:id="89"/>
      <w:r w:rsidRPr="001F7938">
        <w:rPr>
          <w:rFonts w:asciiTheme="minorHAnsi" w:hAnsiTheme="minorHAnsi" w:cstheme="minorHAnsi"/>
          <w:color w:val="4472C4" w:themeColor="accent1"/>
          <w:sz w:val="22"/>
        </w:rPr>
        <w:t>.</w:t>
      </w:r>
    </w:p>
    <w:p w14:paraId="1A550C72" w14:textId="5D2019E0" w:rsidR="00993A3C" w:rsidRPr="001F7938" w:rsidRDefault="007D3B52" w:rsidP="00993A3C">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1F7938">
        <w:rPr>
          <w:rFonts w:asciiTheme="minorHAnsi" w:eastAsia="Times New Roman" w:hAnsiTheme="minorHAnsi" w:cstheme="minorHAnsi"/>
          <w:b/>
          <w:color w:val="4472C4" w:themeColor="accent1"/>
          <w:sz w:val="22"/>
        </w:rPr>
        <w:t>Art. 3</w:t>
      </w:r>
      <w:r w:rsidR="001F7938" w:rsidRPr="001F7938">
        <w:rPr>
          <w:rFonts w:asciiTheme="minorHAnsi" w:eastAsia="Times New Roman" w:hAnsiTheme="minorHAnsi" w:cstheme="minorHAnsi"/>
          <w:b/>
          <w:color w:val="4472C4" w:themeColor="accent1"/>
          <w:sz w:val="22"/>
        </w:rPr>
        <w:t>8</w:t>
      </w:r>
      <w:r w:rsidRPr="001F7938">
        <w:rPr>
          <w:rFonts w:asciiTheme="minorHAnsi" w:eastAsia="Times New Roman" w:hAnsiTheme="minorHAnsi" w:cstheme="minorHAnsi"/>
          <w:color w:val="4472C4" w:themeColor="accent1"/>
          <w:sz w:val="22"/>
        </w:rPr>
        <w:t xml:space="preserve"> - O Comitê Executivo reunir-se-á em sessões ordinárias e, extraordinariamente, quando convocado pelo Presidente, deliberando com a presença da maioria simples dos seus membros. As reuniões deverão ser realizadas, sempre que possível, aproveitando-se as ocasiões de eventos oficiais da CBTM. O Comitê</w:t>
      </w:r>
      <w:r w:rsidR="00752CAE" w:rsidRPr="001F7938">
        <w:rPr>
          <w:rFonts w:asciiTheme="minorHAnsi" w:eastAsia="Times New Roman" w:hAnsiTheme="minorHAnsi" w:cstheme="minorHAnsi"/>
          <w:color w:val="4472C4" w:themeColor="accent1"/>
          <w:sz w:val="22"/>
        </w:rPr>
        <w:t xml:space="preserve"> Executivo</w:t>
      </w:r>
      <w:r w:rsidRPr="001F7938">
        <w:rPr>
          <w:rFonts w:asciiTheme="minorHAnsi" w:eastAsia="Times New Roman" w:hAnsiTheme="minorHAnsi" w:cstheme="minorHAnsi"/>
          <w:color w:val="4472C4" w:themeColor="accent1"/>
          <w:sz w:val="22"/>
        </w:rPr>
        <w:t>, em casos de urgência</w:t>
      </w:r>
      <w:r w:rsidR="00752CAE" w:rsidRPr="001F7938">
        <w:rPr>
          <w:rFonts w:asciiTheme="minorHAnsi" w:eastAsia="Times New Roman" w:hAnsiTheme="minorHAnsi" w:cstheme="minorHAnsi"/>
          <w:color w:val="4472C4" w:themeColor="accent1"/>
          <w:sz w:val="22"/>
        </w:rPr>
        <w:t xml:space="preserve"> comprovada</w:t>
      </w:r>
      <w:r w:rsidRPr="001F7938">
        <w:rPr>
          <w:rFonts w:asciiTheme="minorHAnsi" w:eastAsia="Times New Roman" w:hAnsiTheme="minorHAnsi" w:cstheme="minorHAnsi"/>
          <w:color w:val="4472C4" w:themeColor="accent1"/>
          <w:sz w:val="22"/>
        </w:rPr>
        <w:t>, poderá tomar decisões por correspondência</w:t>
      </w:r>
      <w:r w:rsidR="00993A3C">
        <w:rPr>
          <w:rFonts w:asciiTheme="minorHAnsi" w:eastAsia="Times New Roman" w:hAnsiTheme="minorHAnsi" w:cstheme="minorHAnsi"/>
          <w:color w:val="4472C4" w:themeColor="accent1"/>
          <w:sz w:val="22"/>
        </w:rPr>
        <w:t xml:space="preserve"> ou promover </w:t>
      </w:r>
      <w:r w:rsidR="00993A3C" w:rsidRPr="00993A3C">
        <w:rPr>
          <w:rFonts w:asciiTheme="minorHAnsi" w:eastAsia="Times New Roman" w:hAnsiTheme="minorHAnsi" w:cstheme="minorHAnsi"/>
          <w:color w:val="4472C4" w:themeColor="accent1"/>
          <w:sz w:val="22"/>
        </w:rPr>
        <w:t xml:space="preserve">reuniões </w:t>
      </w:r>
      <w:r w:rsidR="00993A3C">
        <w:rPr>
          <w:rFonts w:asciiTheme="minorHAnsi" w:eastAsia="Times New Roman" w:hAnsiTheme="minorHAnsi" w:cstheme="minorHAnsi"/>
          <w:color w:val="4472C4" w:themeColor="accent1"/>
          <w:sz w:val="22"/>
        </w:rPr>
        <w:t xml:space="preserve">por meio de </w:t>
      </w:r>
      <w:proofErr w:type="spellStart"/>
      <w:r w:rsidR="00993A3C">
        <w:rPr>
          <w:rFonts w:asciiTheme="minorHAnsi" w:eastAsia="Times New Roman" w:hAnsiTheme="minorHAnsi" w:cstheme="minorHAnsi"/>
          <w:color w:val="4472C4" w:themeColor="accent1"/>
          <w:sz w:val="22"/>
        </w:rPr>
        <w:t>vídeo-conferência</w:t>
      </w:r>
      <w:proofErr w:type="spellEnd"/>
      <w:r w:rsidR="00993A3C">
        <w:rPr>
          <w:rFonts w:asciiTheme="minorHAnsi" w:eastAsia="Times New Roman" w:hAnsiTheme="minorHAnsi" w:cstheme="minorHAnsi"/>
          <w:color w:val="4472C4" w:themeColor="accent1"/>
          <w:sz w:val="22"/>
        </w:rPr>
        <w:t>.</w:t>
      </w:r>
    </w:p>
    <w:p w14:paraId="0C43AAB4" w14:textId="7F533BEB" w:rsidR="00464BA7" w:rsidRPr="00464BA7" w:rsidRDefault="007D3B52" w:rsidP="00464BA7">
      <w:pPr>
        <w:pStyle w:val="PargrafodaLista"/>
        <w:numPr>
          <w:ilvl w:val="0"/>
          <w:numId w:val="97"/>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464BA7">
        <w:rPr>
          <w:rFonts w:asciiTheme="minorHAnsi" w:hAnsiTheme="minorHAnsi" w:cstheme="minorHAnsi"/>
          <w:color w:val="4472C4" w:themeColor="accent1"/>
          <w:sz w:val="22"/>
        </w:rPr>
        <w:t>O Presidente da CBTM poderá convidar dirigentes do esporte para participar das reuniões, com direito somente a voz</w:t>
      </w:r>
      <w:r w:rsidR="00464BA7" w:rsidRPr="00464BA7">
        <w:rPr>
          <w:rFonts w:asciiTheme="minorHAnsi" w:hAnsiTheme="minorHAnsi" w:cstheme="minorHAnsi"/>
          <w:color w:val="4472C4" w:themeColor="accent1"/>
          <w:sz w:val="22"/>
        </w:rPr>
        <w:t>.</w:t>
      </w:r>
    </w:p>
    <w:p w14:paraId="78F4A55A" w14:textId="4E35F9BD" w:rsidR="00353B3B" w:rsidRDefault="00464BA7" w:rsidP="000D1D02">
      <w:pPr>
        <w:pStyle w:val="PargrafodaLista"/>
        <w:numPr>
          <w:ilvl w:val="0"/>
          <w:numId w:val="97"/>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90"/>
      <w:r w:rsidRPr="00353B3B">
        <w:rPr>
          <w:rFonts w:asciiTheme="minorHAnsi" w:hAnsiTheme="minorHAnsi" w:cstheme="minorHAnsi"/>
          <w:color w:val="4472C4" w:themeColor="accent1"/>
          <w:sz w:val="22"/>
        </w:rPr>
        <w:t xml:space="preserve">As atas de todas as reuniões </w:t>
      </w:r>
      <w:r w:rsidR="00353B3B" w:rsidRPr="00353B3B">
        <w:rPr>
          <w:rFonts w:asciiTheme="minorHAnsi" w:hAnsiTheme="minorHAnsi" w:cstheme="minorHAnsi"/>
          <w:color w:val="4472C4" w:themeColor="accent1"/>
          <w:sz w:val="22"/>
        </w:rPr>
        <w:t>devem ser</w:t>
      </w:r>
      <w:r w:rsidRPr="00353B3B">
        <w:rPr>
          <w:rFonts w:asciiTheme="minorHAnsi" w:hAnsiTheme="minorHAnsi" w:cstheme="minorHAnsi"/>
          <w:color w:val="4472C4" w:themeColor="accent1"/>
          <w:sz w:val="22"/>
        </w:rPr>
        <w:t xml:space="preserve"> elaboradas</w:t>
      </w:r>
      <w:r w:rsidR="00353B3B" w:rsidRPr="00353B3B">
        <w:rPr>
          <w:rFonts w:asciiTheme="minorHAnsi" w:hAnsiTheme="minorHAnsi" w:cstheme="minorHAnsi"/>
          <w:color w:val="4472C4" w:themeColor="accent1"/>
          <w:sz w:val="22"/>
        </w:rPr>
        <w:t xml:space="preserve"> de forma completa, constando a </w:t>
      </w:r>
      <w:r w:rsidR="00353B3B">
        <w:rPr>
          <w:rFonts w:asciiTheme="minorHAnsi" w:hAnsiTheme="minorHAnsi" w:cstheme="minorHAnsi"/>
          <w:color w:val="4472C4" w:themeColor="accent1"/>
          <w:sz w:val="22"/>
        </w:rPr>
        <w:t>relação dos membros presentes</w:t>
      </w:r>
      <w:r w:rsidRPr="00353B3B">
        <w:rPr>
          <w:rFonts w:asciiTheme="minorHAnsi" w:hAnsiTheme="minorHAnsi" w:cstheme="minorHAnsi"/>
          <w:color w:val="4472C4" w:themeColor="accent1"/>
          <w:sz w:val="22"/>
        </w:rPr>
        <w:t>,</w:t>
      </w:r>
      <w:r w:rsidR="00353B3B" w:rsidRPr="00353B3B">
        <w:rPr>
          <w:rFonts w:asciiTheme="minorHAnsi" w:hAnsiTheme="minorHAnsi" w:cstheme="minorHAnsi"/>
          <w:color w:val="4472C4" w:themeColor="accent1"/>
          <w:sz w:val="22"/>
        </w:rPr>
        <w:t xml:space="preserve"> a </w:t>
      </w:r>
      <w:r w:rsidRPr="00353B3B">
        <w:rPr>
          <w:rFonts w:asciiTheme="minorHAnsi" w:hAnsiTheme="minorHAnsi" w:cstheme="minorHAnsi"/>
          <w:color w:val="4472C4" w:themeColor="accent1"/>
          <w:sz w:val="22"/>
        </w:rPr>
        <w:t xml:space="preserve">condução das atividades, </w:t>
      </w:r>
      <w:r w:rsidR="00353B3B" w:rsidRPr="00353B3B">
        <w:rPr>
          <w:rFonts w:asciiTheme="minorHAnsi" w:hAnsiTheme="minorHAnsi" w:cstheme="minorHAnsi"/>
          <w:color w:val="4472C4" w:themeColor="accent1"/>
          <w:sz w:val="22"/>
        </w:rPr>
        <w:t xml:space="preserve">as </w:t>
      </w:r>
      <w:r w:rsidRPr="00353B3B">
        <w:rPr>
          <w:rFonts w:asciiTheme="minorHAnsi" w:hAnsiTheme="minorHAnsi" w:cstheme="minorHAnsi"/>
          <w:color w:val="4472C4" w:themeColor="accent1"/>
          <w:sz w:val="22"/>
        </w:rPr>
        <w:t>tomadas de decis</w:t>
      </w:r>
      <w:r w:rsidR="00353B3B" w:rsidRPr="00353B3B">
        <w:rPr>
          <w:rFonts w:asciiTheme="minorHAnsi" w:hAnsiTheme="minorHAnsi" w:cstheme="minorHAnsi"/>
          <w:color w:val="4472C4" w:themeColor="accent1"/>
          <w:sz w:val="22"/>
        </w:rPr>
        <w:t>ão</w:t>
      </w:r>
      <w:r w:rsidRPr="00353B3B">
        <w:rPr>
          <w:rFonts w:asciiTheme="minorHAnsi" w:hAnsiTheme="minorHAnsi" w:cstheme="minorHAnsi"/>
          <w:color w:val="4472C4" w:themeColor="accent1"/>
          <w:sz w:val="22"/>
        </w:rPr>
        <w:t xml:space="preserve"> com os nomes dos votantes e</w:t>
      </w:r>
      <w:r w:rsidR="00353B3B">
        <w:rPr>
          <w:rFonts w:asciiTheme="minorHAnsi" w:hAnsiTheme="minorHAnsi" w:cstheme="minorHAnsi"/>
          <w:color w:val="4472C4" w:themeColor="accent1"/>
          <w:sz w:val="22"/>
        </w:rPr>
        <w:t xml:space="preserve"> o</w:t>
      </w:r>
      <w:r w:rsidR="00353B3B" w:rsidRPr="00353B3B">
        <w:rPr>
          <w:rFonts w:asciiTheme="minorHAnsi" w:hAnsiTheme="minorHAnsi" w:cstheme="minorHAnsi"/>
          <w:color w:val="4472C4" w:themeColor="accent1"/>
          <w:sz w:val="22"/>
        </w:rPr>
        <w:t xml:space="preserve"> </w:t>
      </w:r>
      <w:r w:rsidRPr="00353B3B">
        <w:rPr>
          <w:rFonts w:asciiTheme="minorHAnsi" w:hAnsiTheme="minorHAnsi" w:cstheme="minorHAnsi"/>
          <w:color w:val="4472C4" w:themeColor="accent1"/>
          <w:sz w:val="22"/>
        </w:rPr>
        <w:t>posicionamento</w:t>
      </w:r>
      <w:r w:rsidR="00353B3B">
        <w:rPr>
          <w:rFonts w:asciiTheme="minorHAnsi" w:hAnsiTheme="minorHAnsi" w:cstheme="minorHAnsi"/>
          <w:color w:val="4472C4" w:themeColor="accent1"/>
          <w:sz w:val="22"/>
        </w:rPr>
        <w:t xml:space="preserve"> final do órgão para as matérias tratadas</w:t>
      </w:r>
      <w:r w:rsidRPr="00353B3B">
        <w:rPr>
          <w:rFonts w:asciiTheme="minorHAnsi" w:hAnsiTheme="minorHAnsi" w:cstheme="minorHAnsi"/>
          <w:color w:val="4472C4" w:themeColor="accent1"/>
          <w:sz w:val="22"/>
        </w:rPr>
        <w:t>.</w:t>
      </w:r>
      <w:commentRangeEnd w:id="90"/>
      <w:r w:rsidR="00353B3B">
        <w:rPr>
          <w:rStyle w:val="Refdecomentrio"/>
          <w:rFonts w:ascii="Calibri" w:eastAsia="Calibri" w:hAnsi="Calibri" w:cs="Calibri"/>
          <w:color w:val="1C75BC"/>
        </w:rPr>
        <w:commentReference w:id="90"/>
      </w:r>
    </w:p>
    <w:p w14:paraId="0DCEBDDD" w14:textId="3BA8D969" w:rsidR="007D3B52" w:rsidRPr="001F7938" w:rsidRDefault="007D3B52"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1F7938">
        <w:rPr>
          <w:rFonts w:asciiTheme="minorHAnsi" w:eastAsia="Times New Roman" w:hAnsiTheme="minorHAnsi" w:cstheme="minorHAnsi"/>
          <w:b/>
          <w:color w:val="4472C4" w:themeColor="accent1"/>
          <w:sz w:val="22"/>
        </w:rPr>
        <w:t>Art. 3</w:t>
      </w:r>
      <w:r w:rsidR="001F7938" w:rsidRPr="001F7938">
        <w:rPr>
          <w:rFonts w:asciiTheme="minorHAnsi" w:eastAsia="Times New Roman" w:hAnsiTheme="minorHAnsi" w:cstheme="minorHAnsi"/>
          <w:b/>
          <w:color w:val="4472C4" w:themeColor="accent1"/>
          <w:sz w:val="22"/>
        </w:rPr>
        <w:t>9</w:t>
      </w:r>
      <w:r w:rsidR="001F7938">
        <w:rPr>
          <w:rFonts w:asciiTheme="minorHAnsi" w:eastAsia="Times New Roman" w:hAnsiTheme="minorHAnsi" w:cstheme="minorHAnsi"/>
          <w:color w:val="4472C4" w:themeColor="accent1"/>
          <w:sz w:val="22"/>
        </w:rPr>
        <w:t xml:space="preserve"> </w:t>
      </w:r>
      <w:r w:rsidRPr="001F7938">
        <w:rPr>
          <w:rFonts w:asciiTheme="minorHAnsi" w:eastAsia="Times New Roman" w:hAnsiTheme="minorHAnsi" w:cstheme="minorHAnsi"/>
          <w:color w:val="4472C4" w:themeColor="accent1"/>
          <w:sz w:val="22"/>
        </w:rPr>
        <w:t>- Ao Comitê Executivo compete:</w:t>
      </w:r>
    </w:p>
    <w:p w14:paraId="4F568EB1" w14:textId="059A6BF9"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 xml:space="preserve">provar todos os atos que complementarem este </w:t>
      </w:r>
      <w:r w:rsidR="00AD4EA0">
        <w:rPr>
          <w:rFonts w:asciiTheme="minorHAnsi" w:hAnsiTheme="minorHAnsi" w:cstheme="minorHAnsi"/>
          <w:color w:val="4472C4" w:themeColor="accent1"/>
          <w:sz w:val="22"/>
          <w:szCs w:val="22"/>
        </w:rPr>
        <w:t>E</w:t>
      </w:r>
      <w:r w:rsidR="007D3B52" w:rsidRPr="001F7938">
        <w:rPr>
          <w:rFonts w:asciiTheme="minorHAnsi" w:hAnsiTheme="minorHAnsi" w:cstheme="minorHAnsi"/>
          <w:color w:val="4472C4" w:themeColor="accent1"/>
          <w:sz w:val="22"/>
          <w:szCs w:val="22"/>
        </w:rPr>
        <w:t>statuto, regulamento geral, demais regulamentos e regimentos, aprovação do planejamento anual, bem como, os atos de caráter normativo, próprios da CBTM, ressalvada a competência dos demais poderes;</w:t>
      </w:r>
    </w:p>
    <w:p w14:paraId="46ACFA1C" w14:textId="2369EF40"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lastRenderedPageBreak/>
        <w:t>P</w:t>
      </w:r>
      <w:r w:rsidR="007D3B52" w:rsidRPr="001F7938">
        <w:rPr>
          <w:rFonts w:asciiTheme="minorHAnsi" w:hAnsiTheme="minorHAnsi" w:cstheme="minorHAnsi"/>
          <w:color w:val="4472C4" w:themeColor="accent1"/>
          <w:sz w:val="22"/>
          <w:szCs w:val="22"/>
        </w:rPr>
        <w:t xml:space="preserve">ropor à Assembleia Geral a reforma total ou parcial deste </w:t>
      </w:r>
      <w:r w:rsidR="00AD4EA0">
        <w:rPr>
          <w:rFonts w:asciiTheme="minorHAnsi" w:hAnsiTheme="minorHAnsi" w:cstheme="minorHAnsi"/>
          <w:color w:val="4472C4" w:themeColor="accent1"/>
          <w:sz w:val="22"/>
          <w:szCs w:val="22"/>
        </w:rPr>
        <w:t>E</w:t>
      </w:r>
      <w:r w:rsidR="007D3B52" w:rsidRPr="001F7938">
        <w:rPr>
          <w:rFonts w:asciiTheme="minorHAnsi" w:hAnsiTheme="minorHAnsi" w:cstheme="minorHAnsi"/>
          <w:color w:val="4472C4" w:themeColor="accent1"/>
          <w:sz w:val="22"/>
          <w:szCs w:val="22"/>
        </w:rPr>
        <w:t>statuto</w:t>
      </w:r>
      <w:commentRangeStart w:id="91"/>
      <w:r w:rsidR="00B11393" w:rsidRPr="001F7938">
        <w:rPr>
          <w:rFonts w:asciiTheme="minorHAnsi" w:hAnsiTheme="minorHAnsi" w:cstheme="minorHAnsi"/>
          <w:color w:val="4472C4" w:themeColor="accent1"/>
          <w:sz w:val="22"/>
          <w:szCs w:val="22"/>
        </w:rPr>
        <w:t>, devendo, antes desta proposição, realizar consulta formal junto à Diretoria da Comissão de Atletas, ao Conselho de Administração e aos funcionários da CBTM para ouvir sugestões e contrarrazões para a propositura</w:t>
      </w:r>
      <w:commentRangeEnd w:id="91"/>
      <w:r w:rsidR="00B11393" w:rsidRPr="001F7938">
        <w:rPr>
          <w:rStyle w:val="Refdecomentrio"/>
          <w:rFonts w:asciiTheme="minorHAnsi" w:eastAsia="Calibri" w:hAnsiTheme="minorHAnsi" w:cstheme="minorHAnsi"/>
          <w:color w:val="1C75BC"/>
          <w:sz w:val="22"/>
          <w:szCs w:val="22"/>
        </w:rPr>
        <w:commentReference w:id="91"/>
      </w:r>
      <w:r w:rsidR="007D3B52" w:rsidRPr="001F7938">
        <w:rPr>
          <w:rFonts w:asciiTheme="minorHAnsi" w:hAnsiTheme="minorHAnsi" w:cstheme="minorHAnsi"/>
          <w:color w:val="4472C4" w:themeColor="accent1"/>
          <w:sz w:val="22"/>
          <w:szCs w:val="22"/>
        </w:rPr>
        <w:t>;</w:t>
      </w:r>
    </w:p>
    <w:p w14:paraId="7503EDE5" w14:textId="0C5A41F3"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92"/>
      <w:r w:rsidRPr="001F7938">
        <w:rPr>
          <w:rFonts w:asciiTheme="minorHAnsi" w:hAnsiTheme="minorHAnsi" w:cstheme="minorHAnsi"/>
          <w:color w:val="4472C4" w:themeColor="accent1"/>
          <w:sz w:val="22"/>
          <w:szCs w:val="22"/>
        </w:rPr>
        <w:t>P</w:t>
      </w:r>
      <w:r w:rsidR="007D3B52" w:rsidRPr="001F7938">
        <w:rPr>
          <w:rFonts w:asciiTheme="minorHAnsi" w:hAnsiTheme="minorHAnsi" w:cstheme="minorHAnsi"/>
          <w:color w:val="4472C4" w:themeColor="accent1"/>
          <w:sz w:val="22"/>
          <w:szCs w:val="22"/>
        </w:rPr>
        <w:t xml:space="preserve">ropor </w:t>
      </w:r>
      <w:r w:rsidR="00422B0D">
        <w:rPr>
          <w:rFonts w:asciiTheme="minorHAnsi" w:hAnsiTheme="minorHAnsi" w:cstheme="minorHAnsi"/>
          <w:color w:val="4472C4" w:themeColor="accent1"/>
          <w:sz w:val="22"/>
          <w:szCs w:val="22"/>
        </w:rPr>
        <w:t>ao Conselho de Administração</w:t>
      </w:r>
      <w:r w:rsidR="007D3B52" w:rsidRPr="001F7938">
        <w:rPr>
          <w:rFonts w:asciiTheme="minorHAnsi" w:hAnsiTheme="minorHAnsi" w:cstheme="minorHAnsi"/>
          <w:color w:val="4472C4" w:themeColor="accent1"/>
          <w:sz w:val="22"/>
          <w:szCs w:val="22"/>
        </w:rPr>
        <w:t xml:space="preserve"> a concessão de títulos honoríficos</w:t>
      </w:r>
      <w:commentRangeEnd w:id="92"/>
      <w:r w:rsidR="00422B0D">
        <w:rPr>
          <w:rStyle w:val="Refdecomentrio"/>
          <w:rFonts w:ascii="Calibri" w:eastAsia="Calibri" w:hAnsi="Calibri" w:cs="Calibri"/>
          <w:color w:val="1C75BC"/>
        </w:rPr>
        <w:commentReference w:id="92"/>
      </w:r>
      <w:r w:rsidR="007D3B52" w:rsidRPr="001F7938">
        <w:rPr>
          <w:rFonts w:asciiTheme="minorHAnsi" w:hAnsiTheme="minorHAnsi" w:cstheme="minorHAnsi"/>
          <w:color w:val="4472C4" w:themeColor="accent1"/>
          <w:sz w:val="22"/>
          <w:szCs w:val="22"/>
        </w:rPr>
        <w:t>;</w:t>
      </w:r>
    </w:p>
    <w:p w14:paraId="32CA4F59" w14:textId="538599A9"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P</w:t>
      </w:r>
      <w:r w:rsidR="007D3B52" w:rsidRPr="001F7938">
        <w:rPr>
          <w:rFonts w:asciiTheme="minorHAnsi" w:hAnsiTheme="minorHAnsi" w:cstheme="minorHAnsi"/>
          <w:color w:val="4472C4" w:themeColor="accent1"/>
          <w:sz w:val="22"/>
          <w:szCs w:val="22"/>
        </w:rPr>
        <w:t xml:space="preserve">ropor à Assembleia Geral a </w:t>
      </w:r>
      <w:r w:rsidR="00422B0D">
        <w:rPr>
          <w:rFonts w:asciiTheme="minorHAnsi" w:hAnsiTheme="minorHAnsi" w:cstheme="minorHAnsi"/>
          <w:color w:val="4472C4" w:themeColor="accent1"/>
          <w:sz w:val="22"/>
          <w:szCs w:val="22"/>
        </w:rPr>
        <w:t xml:space="preserve">filiação ou </w:t>
      </w:r>
      <w:r w:rsidR="007D3B52" w:rsidRPr="001F7938">
        <w:rPr>
          <w:rFonts w:asciiTheme="minorHAnsi" w:hAnsiTheme="minorHAnsi" w:cstheme="minorHAnsi"/>
          <w:color w:val="4472C4" w:themeColor="accent1"/>
          <w:sz w:val="22"/>
          <w:szCs w:val="22"/>
        </w:rPr>
        <w:t>desfiliação da CBTM de organismos e entidades nacionais e internacionais, bem como a dissolução da entidade;</w:t>
      </w:r>
    </w:p>
    <w:p w14:paraId="1652C534" w14:textId="7D7D0A01"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provar o calendário anual das competições nacionais e internacionais, observadas as normas internacionais e ressalvada a legislação desportiva</w:t>
      </w:r>
      <w:commentRangeStart w:id="93"/>
      <w:r w:rsidR="00B11393" w:rsidRPr="001F7938">
        <w:rPr>
          <w:rFonts w:asciiTheme="minorHAnsi" w:hAnsiTheme="minorHAnsi" w:cstheme="minorHAnsi"/>
          <w:color w:val="4472C4" w:themeColor="accent1"/>
          <w:sz w:val="22"/>
          <w:szCs w:val="22"/>
        </w:rPr>
        <w:t xml:space="preserve">, </w:t>
      </w:r>
      <w:r w:rsidR="00BA5419" w:rsidRPr="001F7938">
        <w:rPr>
          <w:rFonts w:asciiTheme="minorHAnsi" w:hAnsiTheme="minorHAnsi" w:cstheme="minorHAnsi"/>
          <w:color w:val="4472C4" w:themeColor="accent1"/>
          <w:sz w:val="22"/>
          <w:szCs w:val="22"/>
        </w:rPr>
        <w:t>atentando-se para as aprovações prévias da Comissão de Atletas, Comissão de Técnicos, Comissão de Árbitros e Comissão de Clubes</w:t>
      </w:r>
      <w:commentRangeEnd w:id="93"/>
      <w:r w:rsidR="00BA5419" w:rsidRPr="001F7938">
        <w:rPr>
          <w:rStyle w:val="Refdecomentrio"/>
          <w:rFonts w:asciiTheme="minorHAnsi" w:eastAsia="Calibri" w:hAnsiTheme="minorHAnsi" w:cstheme="minorHAnsi"/>
          <w:color w:val="1C75BC"/>
          <w:sz w:val="22"/>
          <w:szCs w:val="22"/>
        </w:rPr>
        <w:commentReference w:id="93"/>
      </w:r>
      <w:r w:rsidR="007D3B52" w:rsidRPr="001F7938">
        <w:rPr>
          <w:rFonts w:asciiTheme="minorHAnsi" w:hAnsiTheme="minorHAnsi" w:cstheme="minorHAnsi"/>
          <w:color w:val="4472C4" w:themeColor="accent1"/>
          <w:sz w:val="22"/>
          <w:szCs w:val="22"/>
        </w:rPr>
        <w:t>;</w:t>
      </w:r>
    </w:p>
    <w:p w14:paraId="00641464" w14:textId="01392AD5"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I</w:t>
      </w:r>
      <w:r w:rsidR="007D3B52" w:rsidRPr="001F7938">
        <w:rPr>
          <w:rFonts w:asciiTheme="minorHAnsi" w:hAnsiTheme="minorHAnsi" w:cstheme="minorHAnsi"/>
          <w:color w:val="4472C4" w:themeColor="accent1"/>
          <w:sz w:val="22"/>
          <w:szCs w:val="22"/>
        </w:rPr>
        <w:t>nstituir o regime de classificação e transferência de atletas, decidindo a respeito da matéria, observadas as normas internacionais e da legislação desportiva;</w:t>
      </w:r>
    </w:p>
    <w:p w14:paraId="1A6EF228" w14:textId="1B07A8B9"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provar o modelo de emblema da CBTM e os uniformes;</w:t>
      </w:r>
    </w:p>
    <w:p w14:paraId="2D4CBA5B" w14:textId="0FE084CC"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D</w:t>
      </w:r>
      <w:r w:rsidR="007D3B52" w:rsidRPr="001F7938">
        <w:rPr>
          <w:rFonts w:asciiTheme="minorHAnsi" w:hAnsiTheme="minorHAnsi" w:cstheme="minorHAnsi"/>
          <w:color w:val="4472C4" w:themeColor="accent1"/>
          <w:sz w:val="22"/>
          <w:szCs w:val="22"/>
        </w:rPr>
        <w:t>ecidir sobre a fixação de prêmios, gratificação e ajudas de custo e de manutenção (hospedagem, alimentação, transporte interno, transporte interestadual e outros) para a participação de atletas, funcionários e parceiros nas diversas competições nacionais e internacionais, observadas as dotações orçamentárias e legislação vigente;</w:t>
      </w:r>
    </w:p>
    <w:p w14:paraId="73960463" w14:textId="33533371"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D</w:t>
      </w:r>
      <w:r w:rsidR="007D3B52" w:rsidRPr="001F7938">
        <w:rPr>
          <w:rFonts w:asciiTheme="minorHAnsi" w:hAnsiTheme="minorHAnsi" w:cstheme="minorHAnsi"/>
          <w:color w:val="4472C4" w:themeColor="accent1"/>
          <w:sz w:val="22"/>
          <w:szCs w:val="22"/>
        </w:rPr>
        <w:t>ecidir sobre a concessão de auxílio pecuniário às filiadas e associações desportivas de tênis de mesa, bem como, sobre a destinação de verbas às mencionadas filiadas para promoção de competições com participação de suas equipes representativas, observadas as dotações orçamentárias;</w:t>
      </w:r>
    </w:p>
    <w:p w14:paraId="5D333962" w14:textId="19E94BC5"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utorizar a realização de despesas não previstas no orçamento, desde que haja recursos disponíveis;</w:t>
      </w:r>
    </w:p>
    <w:p w14:paraId="112D4257" w14:textId="260C969D"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provar os estatutos das filiadas, bem como suas reformas parciais ou totais;</w:t>
      </w:r>
    </w:p>
    <w:p w14:paraId="1056C000" w14:textId="4BFADAE7"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utorizar a realização de competições interestaduais e internacionais, observada a legislação pertinente;</w:t>
      </w:r>
    </w:p>
    <w:p w14:paraId="6B1082E9" w14:textId="191BF4DF"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I</w:t>
      </w:r>
      <w:r w:rsidR="007D3B52" w:rsidRPr="001F7938">
        <w:rPr>
          <w:rFonts w:asciiTheme="minorHAnsi" w:hAnsiTheme="minorHAnsi" w:cstheme="minorHAnsi"/>
          <w:color w:val="4472C4" w:themeColor="accent1"/>
          <w:sz w:val="22"/>
          <w:szCs w:val="22"/>
        </w:rPr>
        <w:t xml:space="preserve">nterpretar este </w:t>
      </w:r>
      <w:r w:rsidR="00AD4EA0">
        <w:rPr>
          <w:rFonts w:asciiTheme="minorHAnsi" w:hAnsiTheme="minorHAnsi" w:cstheme="minorHAnsi"/>
          <w:color w:val="4472C4" w:themeColor="accent1"/>
          <w:sz w:val="22"/>
          <w:szCs w:val="22"/>
        </w:rPr>
        <w:t>E</w:t>
      </w:r>
      <w:r w:rsidR="007D3B52" w:rsidRPr="001F7938">
        <w:rPr>
          <w:rFonts w:asciiTheme="minorHAnsi" w:hAnsiTheme="minorHAnsi" w:cstheme="minorHAnsi"/>
          <w:color w:val="4472C4" w:themeColor="accent1"/>
          <w:sz w:val="22"/>
          <w:szCs w:val="22"/>
        </w:rPr>
        <w:t>statuto;</w:t>
      </w:r>
    </w:p>
    <w:p w14:paraId="737B0659" w14:textId="08E4FE8C"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A</w:t>
      </w:r>
      <w:r w:rsidR="007D3B52" w:rsidRPr="001F7938">
        <w:rPr>
          <w:rFonts w:asciiTheme="minorHAnsi" w:hAnsiTheme="minorHAnsi" w:cstheme="minorHAnsi"/>
          <w:color w:val="4472C4" w:themeColor="accent1"/>
          <w:sz w:val="22"/>
          <w:szCs w:val="22"/>
        </w:rPr>
        <w:t>utorizar a abertura de sedes regionais da CBTM em todo o território brasileiro, podendo inclusive de acordo com a necessidade e visando a efetiva integração nacional e o desenvolvimento pleno do Tênis de Mesa, promover o funcionamento de mais uma sede em cada estado;</w:t>
      </w:r>
    </w:p>
    <w:p w14:paraId="51AF7F24" w14:textId="5405FB3A"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J</w:t>
      </w:r>
      <w:r w:rsidR="007D3B52" w:rsidRPr="001F7938">
        <w:rPr>
          <w:rFonts w:asciiTheme="minorHAnsi" w:hAnsiTheme="minorHAnsi" w:cstheme="minorHAnsi"/>
          <w:color w:val="4472C4" w:themeColor="accent1"/>
          <w:sz w:val="22"/>
          <w:szCs w:val="22"/>
        </w:rPr>
        <w:t>ulgar as contas do exercício anterior, acompanhadas do balanço financeiro e patrimonial, instruído com parecer conclusivo do Conselho Fiscal;</w:t>
      </w:r>
    </w:p>
    <w:p w14:paraId="4A77D7E3" w14:textId="0F08EF31" w:rsidR="00B76B59"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1F7938">
        <w:rPr>
          <w:rFonts w:asciiTheme="minorHAnsi" w:hAnsiTheme="minorHAnsi" w:cstheme="minorHAnsi"/>
          <w:color w:val="4472C4" w:themeColor="accent1"/>
          <w:sz w:val="22"/>
          <w:szCs w:val="22"/>
        </w:rPr>
        <w:t>G</w:t>
      </w:r>
      <w:r w:rsidR="00B76B59" w:rsidRPr="001F7938">
        <w:rPr>
          <w:rFonts w:asciiTheme="minorHAnsi" w:hAnsiTheme="minorHAnsi" w:cstheme="minorHAnsi"/>
          <w:color w:val="4472C4" w:themeColor="accent1"/>
          <w:sz w:val="22"/>
          <w:szCs w:val="22"/>
        </w:rPr>
        <w:t>erenciar, supervisionar e acompanhar as atividades da Diretoria Executiva</w:t>
      </w:r>
      <w:r w:rsidR="00422B0D">
        <w:rPr>
          <w:rFonts w:asciiTheme="minorHAnsi" w:hAnsiTheme="minorHAnsi" w:cstheme="minorHAnsi"/>
          <w:color w:val="4472C4" w:themeColor="accent1"/>
          <w:sz w:val="22"/>
          <w:szCs w:val="22"/>
        </w:rPr>
        <w:t>.</w:t>
      </w:r>
    </w:p>
    <w:p w14:paraId="54AD56D4" w14:textId="4F5CF056" w:rsidR="007D3B52" w:rsidRPr="001F7938" w:rsidRDefault="002007F5" w:rsidP="00C854C2">
      <w:pPr>
        <w:pStyle w:val="PargrafodaLista"/>
        <w:numPr>
          <w:ilvl w:val="0"/>
          <w:numId w:val="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94"/>
      <w:r w:rsidRPr="00422B0D">
        <w:rPr>
          <w:rFonts w:asciiTheme="minorHAnsi" w:hAnsiTheme="minorHAnsi" w:cstheme="minorHAnsi"/>
          <w:strike/>
          <w:color w:val="FF0000"/>
          <w:sz w:val="22"/>
          <w:szCs w:val="22"/>
        </w:rPr>
        <w:t>A</w:t>
      </w:r>
      <w:r w:rsidR="007D3B52" w:rsidRPr="00422B0D">
        <w:rPr>
          <w:rFonts w:asciiTheme="minorHAnsi" w:hAnsiTheme="minorHAnsi" w:cstheme="minorHAnsi"/>
          <w:strike/>
          <w:color w:val="FF0000"/>
          <w:sz w:val="22"/>
          <w:szCs w:val="22"/>
        </w:rPr>
        <w:t>provar a filiação ou desfiliação da CBTM às instituições nacionais e internacionais</w:t>
      </w:r>
      <w:commentRangeEnd w:id="94"/>
      <w:r w:rsidR="00422B0D">
        <w:rPr>
          <w:rStyle w:val="Refdecomentrio"/>
          <w:rFonts w:ascii="Calibri" w:eastAsia="Calibri" w:hAnsi="Calibri" w:cs="Calibri"/>
          <w:color w:val="1C75BC"/>
        </w:rPr>
        <w:commentReference w:id="94"/>
      </w:r>
      <w:r w:rsidR="007D3B52" w:rsidRPr="001F7938">
        <w:rPr>
          <w:rFonts w:asciiTheme="minorHAnsi" w:hAnsiTheme="minorHAnsi" w:cstheme="minorHAnsi"/>
          <w:color w:val="4472C4" w:themeColor="accent1"/>
          <w:sz w:val="22"/>
          <w:szCs w:val="22"/>
        </w:rPr>
        <w:t>.</w:t>
      </w:r>
      <w:commentRangeEnd w:id="85"/>
      <w:r w:rsidR="00752CAE" w:rsidRPr="001F7938">
        <w:rPr>
          <w:rStyle w:val="Refdecomentrio"/>
          <w:rFonts w:asciiTheme="minorHAnsi" w:hAnsiTheme="minorHAnsi" w:cstheme="minorHAnsi"/>
          <w:sz w:val="22"/>
          <w:szCs w:val="22"/>
        </w:rPr>
        <w:commentReference w:id="85"/>
      </w:r>
    </w:p>
    <w:p w14:paraId="71F08B6B" w14:textId="2CF610A8" w:rsidR="00450EFB" w:rsidRDefault="00D86409" w:rsidP="00450EFB">
      <w:pPr>
        <w:pStyle w:val="Ttulo3"/>
        <w:rPr>
          <w:rFonts w:eastAsia="Times New Roman"/>
        </w:rPr>
      </w:pPr>
      <w:bookmarkStart w:id="95" w:name="_Toc287969"/>
      <w:r>
        <w:rPr>
          <w:rFonts w:eastAsia="Times New Roman"/>
        </w:rPr>
        <w:lastRenderedPageBreak/>
        <w:t>SUB</w:t>
      </w:r>
      <w:r w:rsidR="00450EFB">
        <w:rPr>
          <w:rFonts w:eastAsia="Times New Roman"/>
        </w:rPr>
        <w:t>SEÇÃO IV.II.1 – DA PRESIDÊNCIA</w:t>
      </w:r>
      <w:bookmarkEnd w:id="95"/>
    </w:p>
    <w:p w14:paraId="3C3D823A" w14:textId="7B71AAAC" w:rsidR="00F13102" w:rsidRPr="001F7938" w:rsidRDefault="00F13102"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eastAsia="Times New Roman" w:hAnsiTheme="minorHAnsi" w:cstheme="minorHAnsi"/>
          <w:b/>
          <w:color w:val="auto"/>
          <w:sz w:val="22"/>
        </w:rPr>
        <w:t xml:space="preserve">Art. </w:t>
      </w:r>
      <w:r w:rsidR="001F7938">
        <w:rPr>
          <w:rFonts w:asciiTheme="minorHAnsi" w:eastAsia="Times New Roman" w:hAnsiTheme="minorHAnsi" w:cstheme="minorHAnsi"/>
          <w:b/>
          <w:color w:val="auto"/>
          <w:sz w:val="22"/>
        </w:rPr>
        <w:t>40</w:t>
      </w:r>
      <w:r w:rsidRPr="001F7938">
        <w:rPr>
          <w:rFonts w:asciiTheme="minorHAnsi" w:eastAsia="Times New Roman" w:hAnsiTheme="minorHAnsi" w:cstheme="minorHAnsi"/>
          <w:color w:val="auto"/>
          <w:sz w:val="22"/>
        </w:rPr>
        <w:t xml:space="preserve"> </w:t>
      </w:r>
      <w:r w:rsidR="007746E7" w:rsidRPr="001F7938">
        <w:rPr>
          <w:rFonts w:asciiTheme="minorHAnsi" w:eastAsia="Times New Roman" w:hAnsiTheme="minorHAnsi" w:cstheme="minorHAnsi"/>
          <w:color w:val="auto"/>
          <w:sz w:val="22"/>
        </w:rPr>
        <w:t>-</w:t>
      </w:r>
      <w:r w:rsidRPr="001F7938">
        <w:rPr>
          <w:rFonts w:asciiTheme="minorHAnsi" w:eastAsia="Times New Roman" w:hAnsiTheme="minorHAnsi" w:cstheme="minorHAnsi"/>
          <w:color w:val="auto"/>
          <w:sz w:val="22"/>
        </w:rPr>
        <w:t xml:space="preserve"> Compete ao Presidente:</w:t>
      </w:r>
    </w:p>
    <w:p w14:paraId="1EB9C73C" w14:textId="6F50C86B" w:rsidR="00F13102" w:rsidRPr="001F7938" w:rsidRDefault="002007F5"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T</w:t>
      </w:r>
      <w:r w:rsidR="00F13102" w:rsidRPr="001F7938">
        <w:rPr>
          <w:rFonts w:asciiTheme="minorHAnsi" w:hAnsiTheme="minorHAnsi" w:cstheme="minorHAnsi"/>
          <w:sz w:val="22"/>
          <w:szCs w:val="22"/>
        </w:rPr>
        <w:t>omar decisão julgada, no seu entendimento, oportuna à ordem e aos interesses da CBTM</w:t>
      </w:r>
      <w:r w:rsidR="00450EFB" w:rsidRPr="001F7938">
        <w:rPr>
          <w:rFonts w:asciiTheme="minorHAnsi" w:hAnsiTheme="minorHAnsi" w:cstheme="minorHAnsi"/>
          <w:sz w:val="22"/>
          <w:szCs w:val="22"/>
        </w:rPr>
        <w:t>,</w:t>
      </w:r>
      <w:r w:rsidR="00F13102" w:rsidRPr="001F7938">
        <w:rPr>
          <w:rFonts w:asciiTheme="minorHAnsi" w:hAnsiTheme="minorHAnsi" w:cstheme="minorHAnsi"/>
          <w:sz w:val="22"/>
          <w:szCs w:val="22"/>
        </w:rPr>
        <w:t xml:space="preserve"> inclusive nos casos omissos;</w:t>
      </w:r>
    </w:p>
    <w:p w14:paraId="581D0C4E" w14:textId="0925A251" w:rsidR="00F13102" w:rsidRPr="001F7938" w:rsidRDefault="002007F5"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Z</w:t>
      </w:r>
      <w:r w:rsidR="00F13102" w:rsidRPr="001F7938">
        <w:rPr>
          <w:rFonts w:asciiTheme="minorHAnsi" w:hAnsiTheme="minorHAnsi" w:cstheme="minorHAnsi"/>
          <w:sz w:val="22"/>
          <w:szCs w:val="22"/>
        </w:rPr>
        <w:t>elar pela harmonia entre as filiadas, em benefício do progresso e da unidade política do tênis de mesa brasileiro;</w:t>
      </w:r>
    </w:p>
    <w:p w14:paraId="6D6DFF6C" w14:textId="03D0B135" w:rsidR="00F13102" w:rsidRPr="001F7938" w:rsidRDefault="002007F5"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S</w:t>
      </w:r>
      <w:r w:rsidR="00F13102" w:rsidRPr="001F7938">
        <w:rPr>
          <w:rFonts w:asciiTheme="minorHAnsi" w:hAnsiTheme="minorHAnsi" w:cstheme="minorHAnsi"/>
          <w:sz w:val="22"/>
          <w:szCs w:val="22"/>
        </w:rPr>
        <w:t>upervisionar, coordenar, dirigir e fiscalizar as atividades administrativas, econômicas, financeiras e desportivas da CBTM;</w:t>
      </w:r>
    </w:p>
    <w:p w14:paraId="2FECD270" w14:textId="65C5A46C"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A</w:t>
      </w:r>
      <w:r w:rsidR="00F13102" w:rsidRPr="001F7938">
        <w:rPr>
          <w:rFonts w:asciiTheme="minorHAnsi" w:hAnsiTheme="minorHAnsi" w:cstheme="minorHAnsi"/>
          <w:sz w:val="22"/>
          <w:szCs w:val="22"/>
        </w:rPr>
        <w:t xml:space="preserve">presentar à Assembleia </w:t>
      </w:r>
      <w:r w:rsidR="00450EFB" w:rsidRPr="001F7938">
        <w:rPr>
          <w:rFonts w:asciiTheme="minorHAnsi" w:hAnsiTheme="minorHAnsi" w:cstheme="minorHAnsi"/>
          <w:sz w:val="22"/>
          <w:szCs w:val="22"/>
        </w:rPr>
        <w:t>G</w:t>
      </w:r>
      <w:r w:rsidR="00F13102" w:rsidRPr="001F7938">
        <w:rPr>
          <w:rFonts w:asciiTheme="minorHAnsi" w:hAnsiTheme="minorHAnsi" w:cstheme="minorHAnsi"/>
          <w:sz w:val="22"/>
          <w:szCs w:val="22"/>
        </w:rPr>
        <w:t>eral, em cada uma de suas reuniões anuais, relatório circunstanciado da administração realizada no exercício anterior, juntamente com o balanço do movimento econômico e financeiro e o parecer conclusivo do Conselho Fiscal;</w:t>
      </w:r>
    </w:p>
    <w:p w14:paraId="2B51E470" w14:textId="77BCD3D0"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C</w:t>
      </w:r>
      <w:r w:rsidR="00F13102" w:rsidRPr="001F7938">
        <w:rPr>
          <w:rFonts w:asciiTheme="minorHAnsi" w:hAnsiTheme="minorHAnsi" w:cstheme="minorHAnsi"/>
          <w:sz w:val="22"/>
          <w:szCs w:val="22"/>
        </w:rPr>
        <w:t>umprir e fazer cumprir as normas estabelecidas por organismos e entidades desportivas internacionais a que esteja filiada a CBTM;</w:t>
      </w:r>
    </w:p>
    <w:p w14:paraId="7FB556AE" w14:textId="5D39C299"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C</w:t>
      </w:r>
      <w:r w:rsidR="00F13102" w:rsidRPr="001F7938">
        <w:rPr>
          <w:rFonts w:asciiTheme="minorHAnsi" w:hAnsiTheme="minorHAnsi" w:cstheme="minorHAnsi"/>
          <w:sz w:val="22"/>
          <w:szCs w:val="22"/>
        </w:rPr>
        <w:t xml:space="preserve">onvocar os poderes e órgãos internos, à exceção do </w:t>
      </w:r>
      <w:r w:rsidR="00C070F6">
        <w:rPr>
          <w:rFonts w:asciiTheme="minorHAnsi" w:hAnsiTheme="minorHAnsi" w:cstheme="minorHAnsi"/>
          <w:sz w:val="22"/>
          <w:szCs w:val="22"/>
        </w:rPr>
        <w:t>STJD</w:t>
      </w:r>
      <w:r w:rsidR="00F13102" w:rsidRPr="001F7938">
        <w:rPr>
          <w:rFonts w:asciiTheme="minorHAnsi" w:hAnsiTheme="minorHAnsi" w:cstheme="minorHAnsi"/>
          <w:sz w:val="22"/>
          <w:szCs w:val="22"/>
        </w:rPr>
        <w:t>;</w:t>
      </w:r>
    </w:p>
    <w:p w14:paraId="6ACB41AD" w14:textId="4ADA0040"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bookmarkStart w:id="96" w:name="_Hlk507576069"/>
      <w:r w:rsidRPr="001F7938">
        <w:rPr>
          <w:rFonts w:asciiTheme="minorHAnsi" w:hAnsiTheme="minorHAnsi" w:cstheme="minorHAnsi"/>
          <w:sz w:val="22"/>
          <w:szCs w:val="22"/>
        </w:rPr>
        <w:t>F</w:t>
      </w:r>
      <w:r w:rsidR="00F13102" w:rsidRPr="001F7938">
        <w:rPr>
          <w:rFonts w:asciiTheme="minorHAnsi" w:hAnsiTheme="minorHAnsi" w:cstheme="minorHAnsi"/>
          <w:sz w:val="22"/>
          <w:szCs w:val="22"/>
        </w:rPr>
        <w:t>iscalizar a arrecadação da receita e autorizar o pagamento da despesa, observados o orçamento em execução e os limites dos créditos adicionais</w:t>
      </w:r>
      <w:r w:rsidR="00EC510D" w:rsidRPr="001F7938">
        <w:rPr>
          <w:rFonts w:asciiTheme="minorHAnsi" w:hAnsiTheme="minorHAnsi" w:cstheme="minorHAnsi"/>
          <w:sz w:val="22"/>
          <w:szCs w:val="22"/>
        </w:rPr>
        <w:t>, podendo contrair empréstimos, caso haja necessidade</w:t>
      </w:r>
      <w:r w:rsidR="00F13102" w:rsidRPr="001F7938">
        <w:rPr>
          <w:rFonts w:asciiTheme="minorHAnsi" w:hAnsiTheme="minorHAnsi" w:cstheme="minorHAnsi"/>
          <w:sz w:val="22"/>
          <w:szCs w:val="22"/>
        </w:rPr>
        <w:t>;</w:t>
      </w:r>
    </w:p>
    <w:bookmarkEnd w:id="96"/>
    <w:p w14:paraId="12A37C6B" w14:textId="7FBF7EA9"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A</w:t>
      </w:r>
      <w:r w:rsidR="00F13102" w:rsidRPr="001F7938">
        <w:rPr>
          <w:rFonts w:asciiTheme="minorHAnsi" w:hAnsiTheme="minorHAnsi" w:cstheme="minorHAnsi"/>
          <w:sz w:val="22"/>
          <w:szCs w:val="22"/>
        </w:rPr>
        <w:t>utenticar os livros da CBTM;</w:t>
      </w:r>
    </w:p>
    <w:p w14:paraId="24E8BE02" w14:textId="563AE5EB"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C</w:t>
      </w:r>
      <w:r w:rsidR="00F13102" w:rsidRPr="001F7938">
        <w:rPr>
          <w:rFonts w:asciiTheme="minorHAnsi" w:hAnsiTheme="minorHAnsi" w:cstheme="minorHAnsi"/>
          <w:sz w:val="22"/>
          <w:szCs w:val="22"/>
        </w:rPr>
        <w:t>onstituir as delegações incumbidas da representação da CBTM dentro ou fora do país;</w:t>
      </w:r>
    </w:p>
    <w:p w14:paraId="0FCE21DB" w14:textId="3917AAD5"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A</w:t>
      </w:r>
      <w:r w:rsidR="00F13102" w:rsidRPr="001F7938">
        <w:rPr>
          <w:rFonts w:asciiTheme="minorHAnsi" w:hAnsiTheme="minorHAnsi" w:cstheme="minorHAnsi"/>
          <w:sz w:val="22"/>
          <w:szCs w:val="22"/>
        </w:rPr>
        <w:t xml:space="preserve">ssinar títulos, cheques, recibos ou quaisquer outros documentos que constituam obrigações financeiras, obedecidas as disposições deste </w:t>
      </w:r>
      <w:r w:rsidR="00AD4EA0">
        <w:rPr>
          <w:rFonts w:asciiTheme="minorHAnsi" w:hAnsiTheme="minorHAnsi" w:cstheme="minorHAnsi"/>
          <w:sz w:val="22"/>
          <w:szCs w:val="22"/>
        </w:rPr>
        <w:t>E</w:t>
      </w:r>
      <w:r w:rsidR="00F13102" w:rsidRPr="001F7938">
        <w:rPr>
          <w:rFonts w:asciiTheme="minorHAnsi" w:hAnsiTheme="minorHAnsi" w:cstheme="minorHAnsi"/>
          <w:sz w:val="22"/>
          <w:szCs w:val="22"/>
        </w:rPr>
        <w:t>statuto e do regulamento geral;</w:t>
      </w:r>
    </w:p>
    <w:p w14:paraId="71F57AD7" w14:textId="69E69FF1"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C</w:t>
      </w:r>
      <w:r w:rsidR="00F13102" w:rsidRPr="001F7938">
        <w:rPr>
          <w:rFonts w:asciiTheme="minorHAnsi" w:hAnsiTheme="minorHAnsi" w:cstheme="minorHAnsi"/>
          <w:sz w:val="22"/>
          <w:szCs w:val="22"/>
        </w:rPr>
        <w:t>elebrar convênios e acordos que importem em compromissos para a CBTM;</w:t>
      </w:r>
    </w:p>
    <w:p w14:paraId="7176715B" w14:textId="5046A37A"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A</w:t>
      </w:r>
      <w:r w:rsidR="00F13102" w:rsidRPr="001F7938">
        <w:rPr>
          <w:rFonts w:asciiTheme="minorHAnsi" w:hAnsiTheme="minorHAnsi" w:cstheme="minorHAnsi"/>
          <w:sz w:val="22"/>
          <w:szCs w:val="22"/>
        </w:rPr>
        <w:t>utorizar a publicidade dos atos originários dos poderes e órgãos;</w:t>
      </w:r>
    </w:p>
    <w:p w14:paraId="67E79596" w14:textId="5D979E72"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P</w:t>
      </w:r>
      <w:r w:rsidR="00F13102" w:rsidRPr="001F7938">
        <w:rPr>
          <w:rFonts w:asciiTheme="minorHAnsi" w:hAnsiTheme="minorHAnsi" w:cstheme="minorHAnsi"/>
          <w:sz w:val="22"/>
          <w:szCs w:val="22"/>
        </w:rPr>
        <w:t>ôr em execução os atos decisórios dos poderes e efetivar as penalidades pelos mesmos aplicadas, na esfera de suas atribuições;</w:t>
      </w:r>
    </w:p>
    <w:p w14:paraId="3A627A21" w14:textId="37FE43CC"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P</w:t>
      </w:r>
      <w:r w:rsidR="00F13102" w:rsidRPr="001F7938">
        <w:rPr>
          <w:rFonts w:asciiTheme="minorHAnsi" w:hAnsiTheme="minorHAnsi" w:cstheme="minorHAnsi"/>
          <w:sz w:val="22"/>
          <w:szCs w:val="22"/>
        </w:rPr>
        <w:t>rovidenciar a guarda e a conservação dos bens móveis e imóveis da CBTM e constituir direitos reais sobre os bens imóveis;</w:t>
      </w:r>
    </w:p>
    <w:p w14:paraId="6EF40745" w14:textId="172673A0"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P</w:t>
      </w:r>
      <w:r w:rsidR="00F13102" w:rsidRPr="001F7938">
        <w:rPr>
          <w:rFonts w:asciiTheme="minorHAnsi" w:hAnsiTheme="minorHAnsi" w:cstheme="minorHAnsi"/>
          <w:sz w:val="22"/>
          <w:szCs w:val="22"/>
        </w:rPr>
        <w:t>residir as reuniões do Comitê Executivo, com direito a voto</w:t>
      </w:r>
      <w:commentRangeStart w:id="97"/>
      <w:r w:rsidR="00F13102" w:rsidRPr="001F7938">
        <w:rPr>
          <w:rFonts w:asciiTheme="minorHAnsi" w:hAnsiTheme="minorHAnsi" w:cstheme="minorHAnsi"/>
          <w:strike/>
          <w:color w:val="FF0000"/>
          <w:sz w:val="22"/>
          <w:szCs w:val="22"/>
        </w:rPr>
        <w:t>, inclusive o de qualidade</w:t>
      </w:r>
      <w:commentRangeEnd w:id="97"/>
      <w:r w:rsidR="00450EFB" w:rsidRPr="001F7938">
        <w:rPr>
          <w:rStyle w:val="Refdecomentrio"/>
          <w:rFonts w:asciiTheme="minorHAnsi" w:hAnsiTheme="minorHAnsi" w:cstheme="minorHAnsi"/>
          <w:sz w:val="22"/>
          <w:szCs w:val="22"/>
        </w:rPr>
        <w:commentReference w:id="97"/>
      </w:r>
      <w:r w:rsidR="00F13102" w:rsidRPr="001F7938">
        <w:rPr>
          <w:rFonts w:asciiTheme="minorHAnsi" w:hAnsiTheme="minorHAnsi" w:cstheme="minorHAnsi"/>
          <w:sz w:val="22"/>
          <w:szCs w:val="22"/>
        </w:rPr>
        <w:t>, nos casos de empate;</w:t>
      </w:r>
    </w:p>
    <w:p w14:paraId="22C7E69E" w14:textId="468C85FF"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R</w:t>
      </w:r>
      <w:r w:rsidR="00F13102" w:rsidRPr="001F7938">
        <w:rPr>
          <w:rFonts w:asciiTheme="minorHAnsi" w:hAnsiTheme="minorHAnsi" w:cstheme="minorHAnsi"/>
          <w:sz w:val="22"/>
          <w:szCs w:val="22"/>
        </w:rPr>
        <w:t>ever penalidades administrativas que tenha imposto, inclusive relevando-as ou comutando-as;</w:t>
      </w:r>
    </w:p>
    <w:p w14:paraId="69E6FB4F" w14:textId="42459A29"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A</w:t>
      </w:r>
      <w:r w:rsidR="00F13102" w:rsidRPr="001F7938">
        <w:rPr>
          <w:rFonts w:asciiTheme="minorHAnsi" w:hAnsiTheme="minorHAnsi" w:cstheme="minorHAnsi"/>
          <w:sz w:val="22"/>
          <w:szCs w:val="22"/>
        </w:rPr>
        <w:t xml:space="preserve">plicar às pessoas jurídicas e físicas sujeitas à jurisdição da CBTM, as sanções cabíveis prescritas neste </w:t>
      </w:r>
      <w:r w:rsidR="00AD4EA0">
        <w:rPr>
          <w:rFonts w:asciiTheme="minorHAnsi" w:hAnsiTheme="minorHAnsi" w:cstheme="minorHAnsi"/>
          <w:sz w:val="22"/>
          <w:szCs w:val="22"/>
        </w:rPr>
        <w:t>E</w:t>
      </w:r>
      <w:r w:rsidR="00F13102" w:rsidRPr="001F7938">
        <w:rPr>
          <w:rFonts w:asciiTheme="minorHAnsi" w:hAnsiTheme="minorHAnsi" w:cstheme="minorHAnsi"/>
          <w:sz w:val="22"/>
          <w:szCs w:val="22"/>
        </w:rPr>
        <w:t>statuto, no regulamento geral, ou em qualquer outro ato da entidade, ressalvada a competência dos demais poderes;</w:t>
      </w:r>
    </w:p>
    <w:p w14:paraId="5D440394" w14:textId="15CD3A72"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E</w:t>
      </w:r>
      <w:r w:rsidR="00F13102" w:rsidRPr="001F7938">
        <w:rPr>
          <w:rFonts w:asciiTheme="minorHAnsi" w:hAnsiTheme="minorHAnsi" w:cstheme="minorHAnsi"/>
          <w:sz w:val="22"/>
          <w:szCs w:val="22"/>
        </w:rPr>
        <w:t xml:space="preserve">xpedir avisos às filiadas, observadas as normas deste </w:t>
      </w:r>
      <w:r w:rsidR="00AD4EA0">
        <w:rPr>
          <w:rFonts w:asciiTheme="minorHAnsi" w:hAnsiTheme="minorHAnsi" w:cstheme="minorHAnsi"/>
          <w:sz w:val="22"/>
          <w:szCs w:val="22"/>
        </w:rPr>
        <w:t>E</w:t>
      </w:r>
      <w:r w:rsidR="00F13102" w:rsidRPr="001F7938">
        <w:rPr>
          <w:rFonts w:asciiTheme="minorHAnsi" w:hAnsiTheme="minorHAnsi" w:cstheme="minorHAnsi"/>
          <w:sz w:val="22"/>
          <w:szCs w:val="22"/>
        </w:rPr>
        <w:t>statuto e a competência dos demais poderes;</w:t>
      </w:r>
    </w:p>
    <w:p w14:paraId="154A249A" w14:textId="60F70084"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lastRenderedPageBreak/>
        <w:t>D</w:t>
      </w:r>
      <w:r w:rsidR="00F13102" w:rsidRPr="001F7938">
        <w:rPr>
          <w:rFonts w:asciiTheme="minorHAnsi" w:hAnsiTheme="minorHAnsi" w:cstheme="minorHAnsi"/>
          <w:sz w:val="22"/>
          <w:szCs w:val="22"/>
        </w:rPr>
        <w:t>esignar o Vice-Presidente para assinar cheques e outros documentos financeiros;</w:t>
      </w:r>
    </w:p>
    <w:p w14:paraId="586AE7A2" w14:textId="4D13E0D0"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P</w:t>
      </w:r>
      <w:r w:rsidR="00F13102" w:rsidRPr="001F7938">
        <w:rPr>
          <w:rFonts w:asciiTheme="minorHAnsi" w:hAnsiTheme="minorHAnsi" w:cstheme="minorHAnsi"/>
          <w:sz w:val="22"/>
          <w:szCs w:val="22"/>
        </w:rPr>
        <w:t>raticar quaisquer atos excluídos de sua competência explícita, mediante delegação de poderes da Assembleia Geral;</w:t>
      </w:r>
    </w:p>
    <w:p w14:paraId="18451AD4" w14:textId="523504B6"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C</w:t>
      </w:r>
      <w:r w:rsidR="00F13102" w:rsidRPr="001F7938">
        <w:rPr>
          <w:rFonts w:asciiTheme="minorHAnsi" w:hAnsiTheme="minorHAnsi" w:cstheme="minorHAnsi"/>
          <w:sz w:val="22"/>
          <w:szCs w:val="22"/>
        </w:rPr>
        <w:t>onvocar o Conselho Fiscal;</w:t>
      </w:r>
    </w:p>
    <w:p w14:paraId="2E22FCDA" w14:textId="1B93916B"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S</w:t>
      </w:r>
      <w:r w:rsidR="00F13102" w:rsidRPr="001F7938">
        <w:rPr>
          <w:rFonts w:asciiTheme="minorHAnsi" w:hAnsiTheme="minorHAnsi" w:cstheme="minorHAnsi"/>
          <w:sz w:val="22"/>
          <w:szCs w:val="22"/>
        </w:rPr>
        <w:t>upervisionar o pessoal a serviço remunerado na entidade e, em consequência, nomear, admitir, designar, comissionar, contratar ou rescindir contratos, exonerar, dispensar, demitir, punir, destituir, licenciar, conceder férias, elogiar, premiar, abrir inquéritos e instaurar processos;</w:t>
      </w:r>
    </w:p>
    <w:p w14:paraId="0F4AF5C4" w14:textId="7BF6319D"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R</w:t>
      </w:r>
      <w:r w:rsidR="00F13102" w:rsidRPr="001F7938">
        <w:rPr>
          <w:rFonts w:asciiTheme="minorHAnsi" w:hAnsiTheme="minorHAnsi" w:cstheme="minorHAnsi"/>
          <w:sz w:val="22"/>
          <w:szCs w:val="22"/>
        </w:rPr>
        <w:t xml:space="preserve">epresentar ou nomear representante para atuar junto </w:t>
      </w:r>
      <w:r w:rsidR="00AF25B0" w:rsidRPr="001F7938">
        <w:rPr>
          <w:rFonts w:asciiTheme="minorHAnsi" w:hAnsiTheme="minorHAnsi" w:cstheme="minorHAnsi"/>
          <w:sz w:val="22"/>
          <w:szCs w:val="22"/>
        </w:rPr>
        <w:t>à</w:t>
      </w:r>
      <w:r w:rsidR="00F13102" w:rsidRPr="001F7938">
        <w:rPr>
          <w:rFonts w:asciiTheme="minorHAnsi" w:hAnsiTheme="minorHAnsi" w:cstheme="minorHAnsi"/>
          <w:sz w:val="22"/>
          <w:szCs w:val="22"/>
        </w:rPr>
        <w:t xml:space="preserve"> Receita Federal e ao SISCOMEX para tratar de assuntos relativos a comércio exterior e tudo que for necessário para o despacho aduaneiro, como também aos órgãos coparticipantes do sistema, inclusive podendo nomear procuradores e despachantes, que poderão, ainda, substabelecer os seus ajudantes</w:t>
      </w:r>
      <w:r w:rsidR="00AF25B0">
        <w:rPr>
          <w:rFonts w:asciiTheme="minorHAnsi" w:hAnsiTheme="minorHAnsi" w:cstheme="minorHAnsi"/>
          <w:sz w:val="22"/>
          <w:szCs w:val="22"/>
        </w:rPr>
        <w:t>;</w:t>
      </w:r>
    </w:p>
    <w:p w14:paraId="49C30704" w14:textId="42660301" w:rsidR="00F13102" w:rsidRPr="001F7938" w:rsidRDefault="00B11393" w:rsidP="00C854C2">
      <w:pPr>
        <w:pStyle w:val="PargrafodaLista"/>
        <w:numPr>
          <w:ilvl w:val="0"/>
          <w:numId w:val="1"/>
        </w:numPr>
        <w:shd w:val="clear" w:color="auto" w:fill="FFFFFF"/>
        <w:spacing w:before="120" w:after="120"/>
        <w:ind w:leftChars="200" w:left="1864" w:hanging="284"/>
        <w:jc w:val="both"/>
        <w:textAlignment w:val="top"/>
        <w:rPr>
          <w:rFonts w:asciiTheme="minorHAnsi" w:hAnsiTheme="minorHAnsi" w:cstheme="minorHAnsi"/>
          <w:sz w:val="22"/>
          <w:szCs w:val="22"/>
        </w:rPr>
      </w:pPr>
      <w:r w:rsidRPr="001F7938">
        <w:rPr>
          <w:rFonts w:asciiTheme="minorHAnsi" w:hAnsiTheme="minorHAnsi" w:cstheme="minorHAnsi"/>
          <w:sz w:val="22"/>
          <w:szCs w:val="22"/>
        </w:rPr>
        <w:t>D</w:t>
      </w:r>
      <w:r w:rsidR="00F13102" w:rsidRPr="001F7938">
        <w:rPr>
          <w:rFonts w:asciiTheme="minorHAnsi" w:hAnsiTheme="minorHAnsi" w:cstheme="minorHAnsi"/>
          <w:sz w:val="22"/>
          <w:szCs w:val="22"/>
        </w:rPr>
        <w:t xml:space="preserve">oar bens que façam parte do patrimônio da CBTM, para federações, clubes e associações de TM, ou entidades congêneres, com acompanhamento e controle feito pela Comissão de Patrimônio – com regimento próprio, composta pelos dois gerentes gerais e pelo assistente administrativo responsável pelas licitações e contratos – que emitirá os relatórios e conferirá total publicidade de todos os atos relativos a esta condição, </w:t>
      </w:r>
      <w:r w:rsidR="00F13102" w:rsidRPr="001F7938">
        <w:rPr>
          <w:rFonts w:asciiTheme="minorHAnsi" w:hAnsiTheme="minorHAnsi" w:cstheme="minorHAnsi"/>
          <w:i/>
          <w:sz w:val="22"/>
          <w:szCs w:val="22"/>
        </w:rPr>
        <w:t xml:space="preserve">ad referendum </w:t>
      </w:r>
      <w:r w:rsidR="00F13102" w:rsidRPr="001F7938">
        <w:rPr>
          <w:rFonts w:asciiTheme="minorHAnsi" w:hAnsiTheme="minorHAnsi" w:cstheme="minorHAnsi"/>
          <w:sz w:val="22"/>
          <w:szCs w:val="22"/>
        </w:rPr>
        <w:t>da Assembleia Geral.</w:t>
      </w:r>
    </w:p>
    <w:p w14:paraId="36653CA8" w14:textId="61699099" w:rsidR="00450EFB" w:rsidRDefault="00D86409" w:rsidP="00450EFB">
      <w:pPr>
        <w:pStyle w:val="Ttulo3"/>
        <w:rPr>
          <w:rFonts w:eastAsia="Times New Roman"/>
        </w:rPr>
      </w:pPr>
      <w:bookmarkStart w:id="98" w:name="_Toc287970"/>
      <w:r>
        <w:rPr>
          <w:rFonts w:eastAsia="Times New Roman"/>
        </w:rPr>
        <w:t>SUB</w:t>
      </w:r>
      <w:r w:rsidR="00450EFB">
        <w:rPr>
          <w:rFonts w:eastAsia="Times New Roman"/>
        </w:rPr>
        <w:t>SEÇÃO IV.II.2 – DO VICE-PRESIDENTE</w:t>
      </w:r>
      <w:bookmarkEnd w:id="98"/>
    </w:p>
    <w:p w14:paraId="59F101BD" w14:textId="2B7D5A6A" w:rsidR="00F13102" w:rsidRPr="001F7938" w:rsidRDefault="00F13102" w:rsidP="001F7938">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F7938">
        <w:rPr>
          <w:rFonts w:asciiTheme="minorHAnsi" w:eastAsia="Times New Roman" w:hAnsiTheme="minorHAnsi" w:cstheme="minorHAnsi"/>
          <w:b/>
          <w:color w:val="auto"/>
          <w:sz w:val="22"/>
        </w:rPr>
        <w:t xml:space="preserve">Art. </w:t>
      </w:r>
      <w:r w:rsidR="001F7938" w:rsidRPr="001F7938">
        <w:rPr>
          <w:rFonts w:asciiTheme="minorHAnsi" w:eastAsia="Times New Roman" w:hAnsiTheme="minorHAnsi" w:cstheme="minorHAnsi"/>
          <w:b/>
          <w:color w:val="auto"/>
          <w:sz w:val="22"/>
        </w:rPr>
        <w:t>41</w:t>
      </w:r>
      <w:r w:rsidRPr="001F7938">
        <w:rPr>
          <w:rFonts w:asciiTheme="minorHAnsi" w:eastAsia="Times New Roman" w:hAnsiTheme="minorHAnsi" w:cstheme="minorHAnsi"/>
          <w:color w:val="auto"/>
          <w:sz w:val="22"/>
        </w:rPr>
        <w:t xml:space="preserve"> </w:t>
      </w:r>
      <w:r w:rsidR="004E18AB" w:rsidRPr="001F7938">
        <w:rPr>
          <w:rFonts w:asciiTheme="minorHAnsi" w:eastAsia="Times New Roman" w:hAnsiTheme="minorHAnsi" w:cstheme="minorHAnsi"/>
          <w:color w:val="auto"/>
          <w:sz w:val="22"/>
        </w:rPr>
        <w:t>-</w:t>
      </w:r>
      <w:r w:rsidRPr="001F7938">
        <w:rPr>
          <w:rFonts w:asciiTheme="minorHAnsi" w:eastAsia="Times New Roman" w:hAnsiTheme="minorHAnsi" w:cstheme="minorHAnsi"/>
          <w:color w:val="auto"/>
          <w:sz w:val="22"/>
        </w:rPr>
        <w:t xml:space="preserve"> Compete ao Vice-Presidente:</w:t>
      </w:r>
    </w:p>
    <w:p w14:paraId="0DDC8EF9" w14:textId="399F2DF2" w:rsidR="00F13102" w:rsidRPr="001F7938" w:rsidRDefault="00F13102" w:rsidP="008950DE">
      <w:pPr>
        <w:pStyle w:val="PargrafodaLista"/>
        <w:numPr>
          <w:ilvl w:val="1"/>
          <w:numId w:val="53"/>
        </w:numPr>
        <w:shd w:val="clear" w:color="auto" w:fill="FFFFFF"/>
        <w:spacing w:before="120" w:after="120"/>
        <w:ind w:left="1134" w:firstLine="0"/>
        <w:jc w:val="both"/>
        <w:textAlignment w:val="top"/>
        <w:rPr>
          <w:rFonts w:asciiTheme="minorHAnsi" w:hAnsiTheme="minorHAnsi" w:cstheme="minorHAnsi"/>
          <w:sz w:val="22"/>
        </w:rPr>
      </w:pPr>
      <w:r w:rsidRPr="001F7938">
        <w:rPr>
          <w:rFonts w:asciiTheme="minorHAnsi" w:hAnsiTheme="minorHAnsi" w:cstheme="minorHAnsi"/>
          <w:sz w:val="22"/>
        </w:rPr>
        <w:t>Substituir o Presidente na sua ausência;</w:t>
      </w:r>
    </w:p>
    <w:p w14:paraId="61659BBB" w14:textId="7A4DF2D3" w:rsidR="00F13102" w:rsidRPr="001F7938" w:rsidRDefault="00F13102" w:rsidP="008950DE">
      <w:pPr>
        <w:pStyle w:val="PargrafodaLista"/>
        <w:numPr>
          <w:ilvl w:val="1"/>
          <w:numId w:val="53"/>
        </w:numPr>
        <w:shd w:val="clear" w:color="auto" w:fill="FFFFFF"/>
        <w:spacing w:before="120" w:after="120"/>
        <w:ind w:left="1134" w:firstLine="0"/>
        <w:jc w:val="both"/>
        <w:textAlignment w:val="top"/>
        <w:rPr>
          <w:rFonts w:asciiTheme="minorHAnsi" w:hAnsiTheme="minorHAnsi" w:cstheme="minorHAnsi"/>
          <w:sz w:val="22"/>
        </w:rPr>
      </w:pPr>
      <w:r w:rsidRPr="001F7938">
        <w:rPr>
          <w:rFonts w:asciiTheme="minorHAnsi" w:hAnsiTheme="minorHAnsi" w:cstheme="minorHAnsi"/>
          <w:sz w:val="22"/>
        </w:rPr>
        <w:t>Assinar, conjuntamente, com o Presidente, cheques, prestação de contas anual e demais documentos financeiros.</w:t>
      </w:r>
    </w:p>
    <w:p w14:paraId="5633600E" w14:textId="6BD6D1F9" w:rsidR="00450EFB" w:rsidRDefault="00D86409" w:rsidP="00450EFB">
      <w:pPr>
        <w:pStyle w:val="Ttulo3"/>
        <w:rPr>
          <w:rFonts w:eastAsia="Times New Roman"/>
        </w:rPr>
      </w:pPr>
      <w:bookmarkStart w:id="99" w:name="_Toc287971"/>
      <w:r>
        <w:rPr>
          <w:rFonts w:eastAsia="Times New Roman"/>
        </w:rPr>
        <w:t>SUB</w:t>
      </w:r>
      <w:r w:rsidR="00450EFB">
        <w:rPr>
          <w:rFonts w:eastAsia="Times New Roman"/>
        </w:rPr>
        <w:t>SEÇÃO IV.II.3 – DO SECRETÁRIO GERAL</w:t>
      </w:r>
      <w:bookmarkEnd w:id="99"/>
    </w:p>
    <w:p w14:paraId="12143465" w14:textId="776586D0" w:rsidR="00F13102" w:rsidRPr="001F7938" w:rsidRDefault="00F13102"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B32CDC">
        <w:rPr>
          <w:rFonts w:asciiTheme="minorHAnsi" w:eastAsia="Times New Roman" w:hAnsiTheme="minorHAnsi" w:cstheme="minorHAnsi"/>
          <w:b/>
          <w:color w:val="auto"/>
          <w:sz w:val="22"/>
        </w:rPr>
        <w:t xml:space="preserve">Art. </w:t>
      </w:r>
      <w:r w:rsidR="00B32CDC" w:rsidRPr="00B32CDC">
        <w:rPr>
          <w:rFonts w:asciiTheme="minorHAnsi" w:eastAsia="Times New Roman" w:hAnsiTheme="minorHAnsi" w:cstheme="minorHAnsi"/>
          <w:b/>
          <w:color w:val="auto"/>
          <w:sz w:val="22"/>
        </w:rPr>
        <w:t>42</w:t>
      </w:r>
      <w:r w:rsidRPr="001F7938">
        <w:rPr>
          <w:rFonts w:asciiTheme="minorHAnsi" w:eastAsia="Times New Roman" w:hAnsiTheme="minorHAnsi" w:cstheme="minorHAnsi"/>
          <w:color w:val="auto"/>
          <w:sz w:val="22"/>
        </w:rPr>
        <w:t xml:space="preserve"> – Compete ao Secretário Geral:</w:t>
      </w:r>
    </w:p>
    <w:p w14:paraId="2C2AC9E7" w14:textId="6D6F8738"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t>Substituir o Vice-Presidente na sua ausência;</w:t>
      </w:r>
    </w:p>
    <w:p w14:paraId="00907A24" w14:textId="5EF1334B"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t>Secretariar as reuniões do Comitê Executivo;</w:t>
      </w:r>
    </w:p>
    <w:p w14:paraId="41AA54AD" w14:textId="498804CC"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t>Assinar convocações a serem remetidas aos membros dos poderes;</w:t>
      </w:r>
    </w:p>
    <w:p w14:paraId="3E7F4106" w14:textId="04D1082C"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t>Assinar correspondências em geral, podendo delegar tal função por Portaria;</w:t>
      </w:r>
    </w:p>
    <w:p w14:paraId="32EE4FC2" w14:textId="7B1E8112"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t>Orientar a coleta de dados para a elaboração do relatório anual;</w:t>
      </w:r>
    </w:p>
    <w:p w14:paraId="7B769160" w14:textId="0E47F3B8" w:rsidR="00F13102" w:rsidRPr="006D0BE2"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trike/>
          <w:color w:val="FF0000"/>
          <w:sz w:val="22"/>
        </w:rPr>
      </w:pPr>
      <w:commentRangeStart w:id="100"/>
      <w:r w:rsidRPr="006D0BE2">
        <w:rPr>
          <w:rFonts w:asciiTheme="minorHAnsi" w:hAnsiTheme="minorHAnsi" w:cstheme="minorHAnsi"/>
          <w:strike/>
          <w:color w:val="FF0000"/>
          <w:sz w:val="22"/>
        </w:rPr>
        <w:t>Gerir os demais órgãos executivos;</w:t>
      </w:r>
      <w:commentRangeEnd w:id="100"/>
      <w:r w:rsidR="006D0BE2">
        <w:rPr>
          <w:rStyle w:val="Refdecomentrio"/>
          <w:rFonts w:ascii="Calibri" w:eastAsia="Calibri" w:hAnsi="Calibri" w:cs="Calibri"/>
          <w:color w:val="1C75BC"/>
        </w:rPr>
        <w:commentReference w:id="100"/>
      </w:r>
    </w:p>
    <w:p w14:paraId="0EB41028" w14:textId="3F6FEC92" w:rsidR="00F13102" w:rsidRPr="00B32CDC" w:rsidRDefault="00F1310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sidRPr="00B32CDC">
        <w:rPr>
          <w:rFonts w:asciiTheme="minorHAnsi" w:hAnsiTheme="minorHAnsi" w:cstheme="minorHAnsi"/>
          <w:sz w:val="22"/>
        </w:rPr>
        <w:lastRenderedPageBreak/>
        <w:t>Exercer outras atribuições que lhe forem expressamente conferidas pelo Presidente</w:t>
      </w:r>
      <w:r w:rsidR="00601160" w:rsidRPr="00B32CDC">
        <w:rPr>
          <w:rFonts w:asciiTheme="minorHAnsi" w:hAnsiTheme="minorHAnsi" w:cstheme="minorHAnsi"/>
          <w:sz w:val="22"/>
        </w:rPr>
        <w:t xml:space="preserve"> </w:t>
      </w:r>
      <w:r w:rsidRPr="00B32CDC">
        <w:rPr>
          <w:rFonts w:asciiTheme="minorHAnsi" w:hAnsiTheme="minorHAnsi" w:cstheme="minorHAnsi"/>
          <w:sz w:val="22"/>
        </w:rPr>
        <w:t>ou que lhe forem designadas através da estrutura de Governança da Entidade</w:t>
      </w:r>
      <w:r w:rsidR="00B76B59" w:rsidRPr="00B32CDC">
        <w:rPr>
          <w:rFonts w:asciiTheme="minorHAnsi" w:hAnsiTheme="minorHAnsi" w:cstheme="minorHAnsi"/>
          <w:sz w:val="22"/>
        </w:rPr>
        <w:t>;</w:t>
      </w:r>
    </w:p>
    <w:p w14:paraId="2CDC80CF" w14:textId="2956E84D" w:rsidR="00F13102" w:rsidRPr="001F7938" w:rsidRDefault="00F13102" w:rsidP="008950DE">
      <w:pPr>
        <w:pStyle w:val="PargrafodaLista"/>
        <w:numPr>
          <w:ilvl w:val="0"/>
          <w:numId w:val="54"/>
        </w:numPr>
        <w:shd w:val="clear" w:color="auto" w:fill="FFFFFF"/>
        <w:spacing w:before="120" w:after="120"/>
        <w:jc w:val="both"/>
        <w:textAlignment w:val="top"/>
        <w:rPr>
          <w:rFonts w:asciiTheme="minorHAnsi" w:hAnsiTheme="minorHAnsi" w:cstheme="minorHAnsi"/>
          <w:strike/>
          <w:color w:val="FF0000"/>
          <w:sz w:val="22"/>
          <w:szCs w:val="22"/>
        </w:rPr>
      </w:pPr>
      <w:commentRangeStart w:id="101"/>
      <w:r w:rsidRPr="001F7938">
        <w:rPr>
          <w:rFonts w:asciiTheme="minorHAnsi" w:hAnsiTheme="minorHAnsi" w:cstheme="minorHAnsi"/>
          <w:strike/>
          <w:color w:val="FF0000"/>
          <w:sz w:val="22"/>
          <w:szCs w:val="22"/>
        </w:rPr>
        <w:t>§</w:t>
      </w:r>
      <w:r w:rsidR="00450EFB" w:rsidRPr="001F7938">
        <w:rPr>
          <w:rFonts w:asciiTheme="minorHAnsi" w:hAnsiTheme="minorHAnsi" w:cstheme="minorHAnsi"/>
          <w:strike/>
          <w:color w:val="FF0000"/>
          <w:sz w:val="22"/>
          <w:szCs w:val="22"/>
        </w:rPr>
        <w:t xml:space="preserve"> </w:t>
      </w:r>
      <w:r w:rsidRPr="001F7938">
        <w:rPr>
          <w:rFonts w:asciiTheme="minorHAnsi" w:hAnsiTheme="minorHAnsi" w:cstheme="minorHAnsi"/>
          <w:strike/>
          <w:color w:val="FF0000"/>
          <w:sz w:val="22"/>
          <w:szCs w:val="22"/>
        </w:rPr>
        <w:t>1</w:t>
      </w:r>
      <w:r w:rsidR="00450EFB" w:rsidRPr="001F7938">
        <w:rPr>
          <w:rFonts w:asciiTheme="minorHAnsi" w:hAnsiTheme="minorHAnsi" w:cstheme="minorHAnsi"/>
          <w:strike/>
          <w:color w:val="FF0000"/>
          <w:sz w:val="22"/>
          <w:szCs w:val="22"/>
        </w:rPr>
        <w:t>º</w:t>
      </w:r>
      <w:r w:rsidRPr="001F7938">
        <w:rPr>
          <w:rFonts w:asciiTheme="minorHAnsi" w:hAnsiTheme="minorHAnsi" w:cstheme="minorHAnsi"/>
          <w:strike/>
          <w:color w:val="FF0000"/>
          <w:sz w:val="22"/>
          <w:szCs w:val="22"/>
        </w:rPr>
        <w:t xml:space="preserve"> - Compete, ainda, ao Secretário Geral:</w:t>
      </w:r>
      <w:commentRangeEnd w:id="101"/>
      <w:r w:rsidR="00AF25B0">
        <w:rPr>
          <w:rStyle w:val="Refdecomentrio"/>
          <w:rFonts w:ascii="Calibri" w:eastAsia="Calibri" w:hAnsi="Calibri" w:cs="Calibri"/>
          <w:color w:val="1C75BC"/>
        </w:rPr>
        <w:commentReference w:id="101"/>
      </w:r>
    </w:p>
    <w:p w14:paraId="22465A78" w14:textId="453B5B2D" w:rsidR="00F13102" w:rsidRPr="00B32CDC" w:rsidRDefault="00B32CDC"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E</w:t>
      </w:r>
      <w:r w:rsidR="00F13102" w:rsidRPr="00B32CDC">
        <w:rPr>
          <w:rFonts w:asciiTheme="minorHAnsi" w:hAnsiTheme="minorHAnsi" w:cstheme="minorHAnsi"/>
          <w:sz w:val="22"/>
        </w:rPr>
        <w:t>laborar as convocações para as Assembleias Gerais Ordinárias e Extraordinárias;</w:t>
      </w:r>
    </w:p>
    <w:p w14:paraId="00097C33" w14:textId="05DD2D09" w:rsidR="00F13102" w:rsidRPr="00B32CDC" w:rsidRDefault="00B32CDC"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R</w:t>
      </w:r>
      <w:r w:rsidR="00F13102" w:rsidRPr="00B32CDC">
        <w:rPr>
          <w:rFonts w:asciiTheme="minorHAnsi" w:hAnsiTheme="minorHAnsi" w:cstheme="minorHAnsi"/>
          <w:sz w:val="22"/>
        </w:rPr>
        <w:t>esponsabilizar-se pela Gerência da CBTM na ausência do Presidente e Vice-Presidente, simultaneamente</w:t>
      </w:r>
      <w:r>
        <w:rPr>
          <w:rFonts w:asciiTheme="minorHAnsi" w:hAnsiTheme="minorHAnsi" w:cstheme="minorHAnsi"/>
          <w:sz w:val="22"/>
        </w:rPr>
        <w:t>;</w:t>
      </w:r>
    </w:p>
    <w:p w14:paraId="06EE5266" w14:textId="671DF631" w:rsidR="00F13102" w:rsidRPr="00B32CDC" w:rsidRDefault="006D0BE2" w:rsidP="008950DE">
      <w:pPr>
        <w:pStyle w:val="PargrafodaLista"/>
        <w:numPr>
          <w:ilvl w:val="1"/>
          <w:numId w:val="55"/>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A</w:t>
      </w:r>
      <w:r w:rsidR="00F13102" w:rsidRPr="00B32CDC">
        <w:rPr>
          <w:rFonts w:asciiTheme="minorHAnsi" w:hAnsiTheme="minorHAnsi" w:cstheme="minorHAnsi"/>
          <w:sz w:val="22"/>
        </w:rPr>
        <w:t>ssumir a Presidência da CBTM e convocar num prazo de 48</w:t>
      </w:r>
      <w:r>
        <w:rPr>
          <w:rFonts w:asciiTheme="minorHAnsi" w:hAnsiTheme="minorHAnsi" w:cstheme="minorHAnsi"/>
          <w:sz w:val="22"/>
        </w:rPr>
        <w:t xml:space="preserve"> (quarenta e oito) horas</w:t>
      </w:r>
      <w:r w:rsidR="00F13102" w:rsidRPr="00B32CDC">
        <w:rPr>
          <w:rFonts w:asciiTheme="minorHAnsi" w:hAnsiTheme="minorHAnsi" w:cstheme="minorHAnsi"/>
          <w:sz w:val="22"/>
        </w:rPr>
        <w:t xml:space="preserve"> a Assembleia Geral Extraordinária no caso de morte do Presidente e Vice-Presidente, simultaneamente</w:t>
      </w:r>
      <w:r w:rsidR="00B76B59" w:rsidRPr="00B32CDC">
        <w:rPr>
          <w:rFonts w:asciiTheme="minorHAnsi" w:hAnsiTheme="minorHAnsi" w:cstheme="minorHAnsi"/>
          <w:sz w:val="22"/>
        </w:rPr>
        <w:t>.</w:t>
      </w:r>
    </w:p>
    <w:p w14:paraId="7FDBCA6D" w14:textId="321AE401" w:rsidR="00C75902" w:rsidRPr="00487C32" w:rsidRDefault="00371523" w:rsidP="00B76B59">
      <w:pPr>
        <w:pStyle w:val="Ttulo3"/>
        <w:rPr>
          <w:rFonts w:eastAsia="Times New Roman"/>
          <w:color w:val="4472C4" w:themeColor="accent1"/>
        </w:rPr>
      </w:pPr>
      <w:bookmarkStart w:id="102" w:name="_Toc287972"/>
      <w:commentRangeStart w:id="103"/>
      <w:r w:rsidRPr="00487C32">
        <w:rPr>
          <w:rFonts w:eastAsia="Times New Roman"/>
          <w:color w:val="4472C4" w:themeColor="accent1"/>
        </w:rPr>
        <w:t xml:space="preserve">SUBSEÇÃO IV.II.4 – </w:t>
      </w:r>
      <w:r w:rsidR="00B76B59" w:rsidRPr="00487C32">
        <w:rPr>
          <w:rFonts w:eastAsia="Times New Roman"/>
          <w:color w:val="4472C4" w:themeColor="accent1"/>
        </w:rPr>
        <w:t>DA DIRETORIA EXECUTIVA</w:t>
      </w:r>
      <w:bookmarkEnd w:id="102"/>
    </w:p>
    <w:p w14:paraId="1A9F9322" w14:textId="3605A4B8" w:rsidR="00371523" w:rsidRPr="00B32CDC" w:rsidRDefault="00B76B59"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B32CDC">
        <w:rPr>
          <w:rFonts w:asciiTheme="minorHAnsi" w:eastAsia="Times New Roman" w:hAnsiTheme="minorHAnsi" w:cstheme="minorHAnsi"/>
          <w:b/>
          <w:color w:val="4472C4" w:themeColor="accent1"/>
          <w:sz w:val="22"/>
        </w:rPr>
        <w:t xml:space="preserve">Art. </w:t>
      </w:r>
      <w:r w:rsidR="00B32CDC" w:rsidRPr="00B32CDC">
        <w:rPr>
          <w:rFonts w:asciiTheme="minorHAnsi" w:eastAsia="Times New Roman" w:hAnsiTheme="minorHAnsi" w:cstheme="minorHAnsi"/>
          <w:b/>
          <w:color w:val="4472C4" w:themeColor="accent1"/>
          <w:sz w:val="22"/>
        </w:rPr>
        <w:t>43</w:t>
      </w:r>
      <w:r w:rsidRPr="00B32CDC">
        <w:rPr>
          <w:rFonts w:asciiTheme="minorHAnsi" w:eastAsia="Times New Roman" w:hAnsiTheme="minorHAnsi" w:cstheme="minorHAnsi"/>
          <w:color w:val="4472C4" w:themeColor="accent1"/>
          <w:sz w:val="22"/>
        </w:rPr>
        <w:t xml:space="preserve"> - A Diretoria Executiva da CBTM tem função executiva, não deliberativa e está subordinada ao Comitê Executivo.</w:t>
      </w:r>
    </w:p>
    <w:p w14:paraId="17C13474" w14:textId="788BE632" w:rsidR="00B76B59" w:rsidRPr="00B32CDC" w:rsidRDefault="00B76B59"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B32CDC">
        <w:rPr>
          <w:rFonts w:asciiTheme="minorHAnsi" w:eastAsia="Times New Roman" w:hAnsiTheme="minorHAnsi" w:cstheme="minorHAnsi"/>
          <w:b/>
          <w:color w:val="4472C4" w:themeColor="accent1"/>
          <w:sz w:val="22"/>
        </w:rPr>
        <w:t xml:space="preserve">Art. </w:t>
      </w:r>
      <w:r w:rsidR="00B32CDC" w:rsidRPr="00B32CDC">
        <w:rPr>
          <w:rFonts w:asciiTheme="minorHAnsi" w:eastAsia="Times New Roman" w:hAnsiTheme="minorHAnsi" w:cstheme="minorHAnsi"/>
          <w:b/>
          <w:color w:val="4472C4" w:themeColor="accent1"/>
          <w:sz w:val="22"/>
        </w:rPr>
        <w:t>44</w:t>
      </w:r>
      <w:r w:rsidRPr="00B32CDC">
        <w:rPr>
          <w:rFonts w:asciiTheme="minorHAnsi" w:eastAsia="Times New Roman" w:hAnsiTheme="minorHAnsi" w:cstheme="minorHAnsi"/>
          <w:color w:val="4472C4" w:themeColor="accent1"/>
          <w:sz w:val="22"/>
        </w:rPr>
        <w:t xml:space="preserve"> - A Diretoria Executiva será composta por um único Diretor, cargo </w:t>
      </w:r>
      <w:commentRangeStart w:id="104"/>
      <w:r w:rsidRPr="00B32CDC">
        <w:rPr>
          <w:rFonts w:asciiTheme="minorHAnsi" w:eastAsia="Times New Roman" w:hAnsiTheme="minorHAnsi" w:cstheme="minorHAnsi"/>
          <w:color w:val="4472C4" w:themeColor="accent1"/>
          <w:sz w:val="22"/>
        </w:rPr>
        <w:t>profissional</w:t>
      </w:r>
      <w:r w:rsidR="006243B9">
        <w:rPr>
          <w:rFonts w:asciiTheme="minorHAnsi" w:eastAsia="Times New Roman" w:hAnsiTheme="minorHAnsi" w:cstheme="minorHAnsi"/>
          <w:color w:val="4472C4" w:themeColor="accent1"/>
          <w:sz w:val="22"/>
        </w:rPr>
        <w:t xml:space="preserve"> e</w:t>
      </w:r>
      <w:r w:rsidRPr="00B32CDC">
        <w:rPr>
          <w:rFonts w:asciiTheme="minorHAnsi" w:eastAsia="Times New Roman" w:hAnsiTheme="minorHAnsi" w:cstheme="minorHAnsi"/>
          <w:color w:val="4472C4" w:themeColor="accent1"/>
          <w:sz w:val="22"/>
        </w:rPr>
        <w:t xml:space="preserve"> remunerado</w:t>
      </w:r>
      <w:commentRangeEnd w:id="104"/>
      <w:r w:rsidR="006243B9">
        <w:rPr>
          <w:rStyle w:val="Refdecomentrio"/>
        </w:rPr>
        <w:commentReference w:id="104"/>
      </w:r>
      <w:r w:rsidRPr="00B32CDC">
        <w:rPr>
          <w:rFonts w:asciiTheme="minorHAnsi" w:eastAsia="Times New Roman" w:hAnsiTheme="minorHAnsi" w:cstheme="minorHAnsi"/>
          <w:color w:val="4472C4" w:themeColor="accent1"/>
          <w:sz w:val="22"/>
        </w:rPr>
        <w:t>, sob a denominação de CEO. O CEO será nomeado pelo Comitê Executivo e contratado pela CBTM.</w:t>
      </w:r>
    </w:p>
    <w:p w14:paraId="513EE838" w14:textId="6EEBDE14" w:rsidR="004B4889" w:rsidRPr="00B32CDC" w:rsidRDefault="004B4889" w:rsidP="00B32CDC">
      <w:pPr>
        <w:shd w:val="clear" w:color="auto" w:fill="FFFFFF"/>
        <w:spacing w:before="120" w:after="120" w:line="240" w:lineRule="auto"/>
        <w:ind w:left="1134" w:firstLine="0"/>
        <w:jc w:val="both"/>
        <w:textAlignment w:val="top"/>
        <w:rPr>
          <w:rFonts w:asciiTheme="minorHAnsi" w:eastAsia="Times New Roman" w:hAnsiTheme="minorHAnsi" w:cstheme="minorHAnsi"/>
          <w:color w:val="4472C4" w:themeColor="accent1"/>
          <w:sz w:val="22"/>
        </w:rPr>
      </w:pPr>
      <w:r w:rsidRPr="00B32CDC">
        <w:rPr>
          <w:rFonts w:asciiTheme="minorHAnsi" w:eastAsia="Times New Roman" w:hAnsiTheme="minorHAnsi" w:cstheme="minorHAnsi"/>
          <w:color w:val="4472C4" w:themeColor="accent1"/>
          <w:sz w:val="22"/>
        </w:rPr>
        <w:t>Parágrafo único - A Diretoria Executiva deverá ser ocupada por profissional com grande experiência no segmento esportivo, com o mínimo de 10 (dez) anos atuando na área de gestão do esporte, preferencialmente ocupando cargos de liderança. Deverá, ainda, ter especialização em gestão do esporte ou afins,</w:t>
      </w:r>
      <w:r w:rsidR="004D212B">
        <w:rPr>
          <w:rFonts w:asciiTheme="minorHAnsi" w:eastAsia="Times New Roman" w:hAnsiTheme="minorHAnsi" w:cstheme="minorHAnsi"/>
          <w:color w:val="4472C4" w:themeColor="accent1"/>
          <w:sz w:val="22"/>
        </w:rPr>
        <w:t xml:space="preserve"> preferencialmente</w:t>
      </w:r>
      <w:r w:rsidRPr="00B32CDC">
        <w:rPr>
          <w:rFonts w:asciiTheme="minorHAnsi" w:eastAsia="Times New Roman" w:hAnsiTheme="minorHAnsi" w:cstheme="minorHAnsi"/>
          <w:color w:val="4472C4" w:themeColor="accent1"/>
          <w:sz w:val="22"/>
        </w:rPr>
        <w:t xml:space="preserve"> com publicações acadêmicas sobre </w:t>
      </w:r>
      <w:r w:rsidR="004443D5" w:rsidRPr="00B32CDC">
        <w:rPr>
          <w:rFonts w:asciiTheme="minorHAnsi" w:eastAsia="Times New Roman" w:hAnsiTheme="minorHAnsi" w:cstheme="minorHAnsi"/>
          <w:color w:val="4472C4" w:themeColor="accent1"/>
          <w:sz w:val="22"/>
        </w:rPr>
        <w:t>a sua área de atuação. O processo seletivo deve garantir que não haja conflito de interesses com o Comitê Executivo e/ou o Conselho de Administração.</w:t>
      </w:r>
    </w:p>
    <w:p w14:paraId="4433C99E" w14:textId="357604DF" w:rsidR="00B76B59" w:rsidRPr="00B32CDC" w:rsidRDefault="00B76B59"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B32CDC">
        <w:rPr>
          <w:rFonts w:asciiTheme="minorHAnsi" w:eastAsia="Times New Roman" w:hAnsiTheme="minorHAnsi" w:cstheme="minorHAnsi"/>
          <w:b/>
          <w:color w:val="4472C4" w:themeColor="accent1"/>
          <w:sz w:val="22"/>
        </w:rPr>
        <w:t xml:space="preserve">Art. </w:t>
      </w:r>
      <w:r w:rsidR="00B32CDC" w:rsidRPr="00B32CDC">
        <w:rPr>
          <w:rFonts w:asciiTheme="minorHAnsi" w:eastAsia="Times New Roman" w:hAnsiTheme="minorHAnsi" w:cstheme="minorHAnsi"/>
          <w:b/>
          <w:color w:val="4472C4" w:themeColor="accent1"/>
          <w:sz w:val="22"/>
        </w:rPr>
        <w:t>45</w:t>
      </w:r>
      <w:r w:rsidRPr="00B32CDC">
        <w:rPr>
          <w:rFonts w:asciiTheme="minorHAnsi" w:eastAsia="Times New Roman" w:hAnsiTheme="minorHAnsi" w:cstheme="minorHAnsi"/>
          <w:color w:val="4472C4" w:themeColor="accent1"/>
          <w:sz w:val="22"/>
        </w:rPr>
        <w:t xml:space="preserve"> - Caberá à Diretoria Executiva, com o auxílio do Comitê Executivo, a estruturação, contratação, indicação e demissão dos membros do quadro de funcionários da CBTM, conforme as necessidades e capacidade financeira da entidade.</w:t>
      </w:r>
    </w:p>
    <w:p w14:paraId="1DC166E1" w14:textId="56603CE2" w:rsidR="00B76B59" w:rsidRPr="00B32CDC" w:rsidRDefault="00B76B59"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B32CDC">
        <w:rPr>
          <w:rFonts w:asciiTheme="minorHAnsi" w:eastAsia="Times New Roman" w:hAnsiTheme="minorHAnsi" w:cstheme="minorHAnsi"/>
          <w:b/>
          <w:color w:val="4472C4" w:themeColor="accent1"/>
          <w:sz w:val="22"/>
        </w:rPr>
        <w:t xml:space="preserve">Art. </w:t>
      </w:r>
      <w:r w:rsidR="00B32CDC" w:rsidRPr="00B32CDC">
        <w:rPr>
          <w:rFonts w:asciiTheme="minorHAnsi" w:eastAsia="Times New Roman" w:hAnsiTheme="minorHAnsi" w:cstheme="minorHAnsi"/>
          <w:b/>
          <w:color w:val="4472C4" w:themeColor="accent1"/>
          <w:sz w:val="22"/>
        </w:rPr>
        <w:t>46</w:t>
      </w:r>
      <w:r w:rsidRPr="00B32CDC">
        <w:rPr>
          <w:rFonts w:asciiTheme="minorHAnsi" w:eastAsia="Times New Roman" w:hAnsiTheme="minorHAnsi" w:cstheme="minorHAnsi"/>
          <w:color w:val="4472C4" w:themeColor="accent1"/>
          <w:sz w:val="22"/>
        </w:rPr>
        <w:t xml:space="preserve"> - À Diretoria Executiva, além das demais atribuições prescritas neste Estatuto, compete:</w:t>
      </w:r>
    </w:p>
    <w:p w14:paraId="735190D9" w14:textId="16B7F97A" w:rsidR="00B76B59" w:rsidRPr="00B32CDC" w:rsidRDefault="00B76B59"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Zelar, exercer e coordenar as funções executivas, operacionais e administrativas da entidade;</w:t>
      </w:r>
    </w:p>
    <w:p w14:paraId="42D77D56" w14:textId="2AEA8960" w:rsidR="00B76B59" w:rsidRPr="00B32CDC" w:rsidRDefault="00B76B59"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Cumprir e executar todos os planos e diretrizes definidos pelo Comitê Executivo, além de seguir as orientações e recomendações técnicas do Conselho de Administração e suas respectivas Comissões e do Conselho Fiscal;</w:t>
      </w:r>
    </w:p>
    <w:p w14:paraId="6ACE7A31" w14:textId="02A4E95E" w:rsidR="00B76B59" w:rsidRPr="00B32CDC" w:rsidRDefault="00B76B59"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 xml:space="preserve">Escriturar ou mandar escriturar os livros próprios, relatórios e encaminhá-los ao Conselho </w:t>
      </w:r>
      <w:r w:rsidR="00A26B9C" w:rsidRPr="00B32CDC">
        <w:rPr>
          <w:rFonts w:asciiTheme="minorHAnsi" w:hAnsiTheme="minorHAnsi" w:cstheme="minorHAnsi"/>
          <w:color w:val="4472C4" w:themeColor="accent1"/>
          <w:sz w:val="22"/>
        </w:rPr>
        <w:t>de Administração ou ao Conselho Fiscal, conforme necessidade;</w:t>
      </w:r>
    </w:p>
    <w:p w14:paraId="7A62AC79" w14:textId="0B996530"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Participar, sem direito a voto, das reuniões do Conselho de Administração e das Assembleias Gerais;</w:t>
      </w:r>
    </w:p>
    <w:p w14:paraId="2676FDCB" w14:textId="474F34E5"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lastRenderedPageBreak/>
        <w:t xml:space="preserve">Cumprir e fazer cumprir as leis, o presente </w:t>
      </w:r>
      <w:r w:rsidR="00AD4EA0">
        <w:rPr>
          <w:rFonts w:asciiTheme="minorHAnsi" w:hAnsiTheme="minorHAnsi" w:cstheme="minorHAnsi"/>
          <w:color w:val="4472C4" w:themeColor="accent1"/>
          <w:sz w:val="22"/>
        </w:rPr>
        <w:t>E</w:t>
      </w:r>
      <w:r w:rsidRPr="00B32CDC">
        <w:rPr>
          <w:rFonts w:asciiTheme="minorHAnsi" w:hAnsiTheme="minorHAnsi" w:cstheme="minorHAnsi"/>
          <w:color w:val="4472C4" w:themeColor="accent1"/>
          <w:sz w:val="22"/>
        </w:rPr>
        <w:t>statuto, os regulamentos, os códigos e as resoluções do escalão superior e dos poderes da entidade;</w:t>
      </w:r>
    </w:p>
    <w:p w14:paraId="4679FFCC" w14:textId="1AB08146"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Apresentar os resultados das competições promovidas pela CBTM aos seus órgãos interessados;</w:t>
      </w:r>
    </w:p>
    <w:p w14:paraId="5CC5D324" w14:textId="005C0781"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Apresentar o registro anual das entidades filiadas, dos atletas, dos árbitros, dos técnicos e dos dirigentes registrados durante a temporada, mantendo-os em dia;</w:t>
      </w:r>
    </w:p>
    <w:p w14:paraId="388BF86D" w14:textId="65988A02"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Enviar comunicação circunstanciadamente aos órgãos da entidade sobre infrações aos regulamentos da CBTM cometidas por suas filiadas diretas ou indiretas ou dos atletas a elas ligadas;</w:t>
      </w:r>
    </w:p>
    <w:p w14:paraId="71765B5B" w14:textId="27F36262"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Escriturar ou mandar escriturar os livros próprios, balancetes mensais ou trimestrais, o balanço anual, todos os documentos da receita e despesa da entidade e enviá-los para aprovação do Comitê Executivo, do Conselho de Administração e do Conselho Fiscal, conforme o caso;</w:t>
      </w:r>
    </w:p>
    <w:p w14:paraId="391C173E" w14:textId="3F120625"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Autorizar o envio de boletos bancários aos filiados e coordenar ou mandar coordenar o recolhimento das receitas da entidade;</w:t>
      </w:r>
    </w:p>
    <w:p w14:paraId="3AF3C48E" w14:textId="31828A4A"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Aprovar e gerenciar contratos, convênios e projetos estruturados com base em leis de incentivo ao esporte federais, estaduais, municipais, olímpicas ou paraolímpicas, independentemente de seus valores, bem como seus respectivos contratos, títulos e acordos;</w:t>
      </w:r>
    </w:p>
    <w:p w14:paraId="41A18190" w14:textId="78001258"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Revisar mensalmente o orçamento anual da entidade, submetendo-o ao Comitê Executivo, para conhecimento e comentários;</w:t>
      </w:r>
    </w:p>
    <w:p w14:paraId="6786022E" w14:textId="53F8961D"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Revisar o orçamento anual da entidade com suas devidas justificativas, submetendo-o ao Comitê Executivo para aprovação;</w:t>
      </w:r>
    </w:p>
    <w:p w14:paraId="16A8DE38" w14:textId="095CC3C1"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Apresentar anualmente ao Conselho de Administração e ao Conselho Fiscal, para posterior encaminhamento à Assembleia Geral, as contas da entidade nos prazos adequados;</w:t>
      </w:r>
    </w:p>
    <w:p w14:paraId="2DC5FD73" w14:textId="01B8C150" w:rsidR="00A26B9C" w:rsidRPr="00B32CDC" w:rsidRDefault="00A26B9C"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 xml:space="preserve">Autorizar a publicidade dos atos de qualquer dos órgãos, garantindo a todos os </w:t>
      </w:r>
      <w:r w:rsidR="00AF25B0" w:rsidRPr="00B32CDC">
        <w:rPr>
          <w:rFonts w:asciiTheme="minorHAnsi" w:hAnsiTheme="minorHAnsi" w:cstheme="minorHAnsi"/>
          <w:color w:val="4472C4" w:themeColor="accent1"/>
          <w:sz w:val="22"/>
        </w:rPr>
        <w:t>filiados acessos</w:t>
      </w:r>
      <w:r w:rsidRPr="00B32CDC">
        <w:rPr>
          <w:rFonts w:asciiTheme="minorHAnsi" w:hAnsiTheme="minorHAnsi" w:cstheme="minorHAnsi"/>
          <w:color w:val="4472C4" w:themeColor="accent1"/>
          <w:sz w:val="22"/>
        </w:rPr>
        <w:t xml:space="preserve"> irrestrito aos documentos e informações relativos à prestação de contas, bem como àqueles relacionados à gestão da CBTM, que deverão ser publicados na íntegra no sítio eletrônico desta;</w:t>
      </w:r>
    </w:p>
    <w:p w14:paraId="53A12A64" w14:textId="78AE3BC7" w:rsidR="00A26B9C"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Propor ao Comitê Executivo minutas de Leis, Estatutos, Regulamentos, Regimentos, Códigos, Normas e Critérios a serem adotados pela CBTM, desde que não colidam com o presente Estatuto;</w:t>
      </w:r>
    </w:p>
    <w:p w14:paraId="6949C353" w14:textId="4F3827F2"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 xml:space="preserve">Resolver diretamente, </w:t>
      </w:r>
      <w:proofErr w:type="spellStart"/>
      <w:r w:rsidRPr="00B32CDC">
        <w:rPr>
          <w:rFonts w:asciiTheme="minorHAnsi" w:hAnsiTheme="minorHAnsi" w:cstheme="minorHAnsi"/>
          <w:i/>
          <w:color w:val="4472C4" w:themeColor="accent1"/>
          <w:sz w:val="22"/>
        </w:rPr>
        <w:t>ad-referendum</w:t>
      </w:r>
      <w:proofErr w:type="spellEnd"/>
      <w:r w:rsidRPr="00B32CDC">
        <w:rPr>
          <w:rFonts w:asciiTheme="minorHAnsi" w:hAnsiTheme="minorHAnsi" w:cstheme="minorHAnsi"/>
          <w:color w:val="4472C4" w:themeColor="accent1"/>
          <w:sz w:val="22"/>
        </w:rPr>
        <w:t xml:space="preserve"> do Comitê Executivo, os casos urgentes da administração e da defesa dos interesses da entidade e praticar todo e qualquer outro ato da administração não previsível neste Estatuto ou leis complementares;</w:t>
      </w:r>
    </w:p>
    <w:p w14:paraId="310ED038" w14:textId="3861430F"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Tornar efetiva a penalidade imposta por qualquer órgão da entidade;</w:t>
      </w:r>
    </w:p>
    <w:p w14:paraId="70C8AA7F" w14:textId="5BF7021E"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Encaminhar à Comissão Disciplinar ou ao STJD, por si ou por meio do Líder de Eventos da CBTM, o expediente das indisciplinas pratica</w:t>
      </w:r>
      <w:r w:rsidR="00AF25B0">
        <w:rPr>
          <w:rFonts w:asciiTheme="minorHAnsi" w:hAnsiTheme="minorHAnsi" w:cstheme="minorHAnsi"/>
          <w:color w:val="4472C4" w:themeColor="accent1"/>
          <w:sz w:val="22"/>
        </w:rPr>
        <w:t>da</w:t>
      </w:r>
      <w:r w:rsidRPr="00B32CDC">
        <w:rPr>
          <w:rFonts w:asciiTheme="minorHAnsi" w:hAnsiTheme="minorHAnsi" w:cstheme="minorHAnsi"/>
          <w:color w:val="4472C4" w:themeColor="accent1"/>
          <w:sz w:val="22"/>
        </w:rPr>
        <w:t>s por pessoa física ou jurídica, direta ou indiretamente vinculadas a CBTM, bem assim, os recursos interpostos, devidamente informados;</w:t>
      </w:r>
    </w:p>
    <w:p w14:paraId="318D2333" w14:textId="3D04B9B8"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lastRenderedPageBreak/>
        <w:t>Zelar pela administração do pessoal a serviço remunerado na CBTM e, em consequência, nomear, admitir, designar, comissionar, contratar ou rescindir contratos, exonerar, dispensar, demitir, punir, destituir, licenciar, dar férias, premiar, solicitar aberta de inquéritos e instauração de processos, indicar prepostos nos termos dos regulamentos porventura existentes e observada a legislação em vigor, como também nomear, empossar e destituir assistentes e assessores;</w:t>
      </w:r>
    </w:p>
    <w:p w14:paraId="1779D6F6" w14:textId="1A8AD6E8"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 xml:space="preserve">Exercer qualquer outra atribuição executiva que não tenha sido explicitamente prevista neste </w:t>
      </w:r>
      <w:r w:rsidR="00AD4EA0">
        <w:rPr>
          <w:rFonts w:asciiTheme="minorHAnsi" w:hAnsiTheme="minorHAnsi" w:cstheme="minorHAnsi"/>
          <w:color w:val="4472C4" w:themeColor="accent1"/>
          <w:sz w:val="22"/>
        </w:rPr>
        <w:t>E</w:t>
      </w:r>
      <w:r w:rsidRPr="00B32CDC">
        <w:rPr>
          <w:rFonts w:asciiTheme="minorHAnsi" w:hAnsiTheme="minorHAnsi" w:cstheme="minorHAnsi"/>
          <w:color w:val="4472C4" w:themeColor="accent1"/>
          <w:sz w:val="22"/>
        </w:rPr>
        <w:t>statuto, sempre em consonância com o presente Estatuto e as diretrizes emanadas do Comitê Executivo;</w:t>
      </w:r>
    </w:p>
    <w:p w14:paraId="0E05A95E" w14:textId="64E66B38" w:rsidR="00487C32" w:rsidRPr="00B32CDC" w:rsidRDefault="00487C32" w:rsidP="008950DE">
      <w:pPr>
        <w:pStyle w:val="PargrafodaLista"/>
        <w:numPr>
          <w:ilvl w:val="0"/>
          <w:numId w:val="56"/>
        </w:numPr>
        <w:shd w:val="clear" w:color="auto" w:fill="FFFFFF"/>
        <w:spacing w:before="120" w:after="120"/>
        <w:ind w:left="1418" w:hanging="284"/>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Assegurar a aplicação integral dos recursos da entidade na manutenção e desenvolvimento dos seus objetivos sociais.</w:t>
      </w:r>
      <w:commentRangeEnd w:id="103"/>
      <w:r w:rsidRPr="00B32CDC">
        <w:rPr>
          <w:rStyle w:val="Refdecomentrio"/>
          <w:sz w:val="22"/>
          <w:szCs w:val="22"/>
        </w:rPr>
        <w:commentReference w:id="103"/>
      </w:r>
    </w:p>
    <w:p w14:paraId="4B42A5EF" w14:textId="6A73351C" w:rsidR="00F13102" w:rsidRPr="00B32CDC" w:rsidRDefault="00B32CDC" w:rsidP="00B32CDC">
      <w:pPr>
        <w:pStyle w:val="Ttulo2"/>
      </w:pPr>
      <w:bookmarkStart w:id="105" w:name="_Toc287973"/>
      <w:r w:rsidRPr="00B32CDC">
        <w:t>S</w:t>
      </w:r>
      <w:r w:rsidR="00F13102" w:rsidRPr="00B32CDC">
        <w:t xml:space="preserve">EÇÃO </w:t>
      </w:r>
      <w:r w:rsidR="002A258A" w:rsidRPr="00B32CDC">
        <w:t>IV.</w:t>
      </w:r>
      <w:r w:rsidR="00F13102" w:rsidRPr="00B32CDC">
        <w:t>I</w:t>
      </w:r>
      <w:r w:rsidR="00752CAE" w:rsidRPr="00B32CDC">
        <w:t>II</w:t>
      </w:r>
      <w:r w:rsidR="0090079A" w:rsidRPr="00B32CDC">
        <w:t xml:space="preserve"> – </w:t>
      </w:r>
      <w:r w:rsidR="00F13102" w:rsidRPr="00B32CDC">
        <w:t>DO CONSELHO FISCAL</w:t>
      </w:r>
      <w:bookmarkEnd w:id="105"/>
    </w:p>
    <w:p w14:paraId="56E491C6" w14:textId="63617E38" w:rsidR="00840A7E" w:rsidRPr="00B32CDC" w:rsidRDefault="00F13102" w:rsidP="00B32CDC">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106"/>
      <w:r w:rsidRPr="00B32CDC">
        <w:rPr>
          <w:rFonts w:asciiTheme="minorHAnsi" w:hAnsiTheme="minorHAnsi" w:cstheme="minorHAnsi"/>
          <w:b/>
          <w:color w:val="4472C4" w:themeColor="accent1"/>
          <w:sz w:val="22"/>
        </w:rPr>
        <w:t xml:space="preserve">Art. </w:t>
      </w:r>
      <w:r w:rsidR="00B32CDC" w:rsidRPr="00B32CDC">
        <w:rPr>
          <w:rFonts w:asciiTheme="minorHAnsi" w:hAnsiTheme="minorHAnsi" w:cstheme="minorHAnsi"/>
          <w:b/>
          <w:color w:val="4472C4" w:themeColor="accent1"/>
          <w:sz w:val="22"/>
        </w:rPr>
        <w:t>47</w:t>
      </w:r>
      <w:r w:rsidRPr="00B32CDC">
        <w:rPr>
          <w:rFonts w:asciiTheme="minorHAnsi" w:hAnsiTheme="minorHAnsi" w:cstheme="minorHAnsi"/>
          <w:color w:val="4472C4" w:themeColor="accent1"/>
          <w:sz w:val="22"/>
        </w:rPr>
        <w:t xml:space="preserve"> - O </w:t>
      </w:r>
      <w:r w:rsidRPr="00B32CDC">
        <w:rPr>
          <w:rFonts w:asciiTheme="minorHAnsi" w:eastAsia="Times New Roman" w:hAnsiTheme="minorHAnsi" w:cstheme="minorHAnsi"/>
          <w:color w:val="4472C4" w:themeColor="accent1"/>
          <w:sz w:val="22"/>
        </w:rPr>
        <w:t>Conselho</w:t>
      </w:r>
      <w:r w:rsidRPr="00B32CDC">
        <w:rPr>
          <w:rFonts w:asciiTheme="minorHAnsi" w:hAnsiTheme="minorHAnsi" w:cstheme="minorHAnsi"/>
          <w:color w:val="4472C4" w:themeColor="accent1"/>
          <w:sz w:val="22"/>
        </w:rPr>
        <w:t xml:space="preserve"> Fiscal, poder autônomo de fiscalização e acompanhamento da administração e gestão financeira </w:t>
      </w:r>
      <w:r w:rsidRPr="00B32CDC">
        <w:rPr>
          <w:rFonts w:asciiTheme="minorHAnsi" w:eastAsia="Times New Roman" w:hAnsiTheme="minorHAnsi" w:cstheme="minorHAnsi"/>
          <w:color w:val="4472C4" w:themeColor="accent1"/>
          <w:sz w:val="22"/>
        </w:rPr>
        <w:t>da</w:t>
      </w:r>
      <w:r w:rsidRPr="00B32CDC">
        <w:rPr>
          <w:rFonts w:asciiTheme="minorHAnsi" w:hAnsiTheme="minorHAnsi" w:cstheme="minorHAnsi"/>
          <w:color w:val="4472C4" w:themeColor="accent1"/>
          <w:sz w:val="22"/>
        </w:rPr>
        <w:t xml:space="preserve"> CBTM, se constituirá de 03 (três) membros efetivos e 03 (três) membros suplentes, eleitos com mandatos de 04 (quatro) anos, pela Assembleia Geral</w:t>
      </w:r>
      <w:r w:rsidR="00AF25B0">
        <w:rPr>
          <w:rFonts w:asciiTheme="minorHAnsi" w:hAnsiTheme="minorHAnsi" w:cstheme="minorHAnsi"/>
          <w:color w:val="4472C4" w:themeColor="accent1"/>
          <w:sz w:val="22"/>
        </w:rPr>
        <w:t xml:space="preserve"> Eletiva</w:t>
      </w:r>
      <w:r w:rsidRPr="00B32CDC">
        <w:rPr>
          <w:rFonts w:asciiTheme="minorHAnsi" w:hAnsiTheme="minorHAnsi" w:cstheme="minorHAnsi"/>
          <w:color w:val="4472C4" w:themeColor="accent1"/>
          <w:sz w:val="22"/>
        </w:rPr>
        <w:t xml:space="preserve">, permitida 1 (uma) única recondução. </w:t>
      </w:r>
    </w:p>
    <w:p w14:paraId="5A603C9D" w14:textId="78804979" w:rsidR="00A10CAE" w:rsidRDefault="00A10CAE" w:rsidP="008950DE">
      <w:pPr>
        <w:pStyle w:val="PargrafodaLista"/>
        <w:numPr>
          <w:ilvl w:val="0"/>
          <w:numId w:val="57"/>
        </w:numPr>
        <w:spacing w:before="120" w:after="120"/>
        <w:ind w:left="1134" w:firstLine="0"/>
        <w:jc w:val="both"/>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 xml:space="preserve">A eleição do Conselho Fiscal se dará no mesmo período </w:t>
      </w:r>
      <w:r w:rsidR="00752CAE" w:rsidRPr="00B32CDC">
        <w:rPr>
          <w:rFonts w:asciiTheme="minorHAnsi" w:hAnsiTheme="minorHAnsi" w:cstheme="minorHAnsi"/>
          <w:color w:val="4472C4" w:themeColor="accent1"/>
          <w:sz w:val="22"/>
        </w:rPr>
        <w:t>da Assembleia Geral Eletiva, s</w:t>
      </w:r>
      <w:r w:rsidRPr="00B32CDC">
        <w:rPr>
          <w:rFonts w:asciiTheme="minorHAnsi" w:hAnsiTheme="minorHAnsi" w:cstheme="minorHAnsi"/>
          <w:color w:val="4472C4" w:themeColor="accent1"/>
          <w:sz w:val="22"/>
        </w:rPr>
        <w:t>endo um processo independente</w:t>
      </w:r>
      <w:r w:rsidR="00752CAE" w:rsidRPr="00B32CDC">
        <w:rPr>
          <w:rFonts w:asciiTheme="minorHAnsi" w:hAnsiTheme="minorHAnsi" w:cstheme="minorHAnsi"/>
          <w:color w:val="4472C4" w:themeColor="accent1"/>
          <w:sz w:val="22"/>
        </w:rPr>
        <w:t xml:space="preserve"> do processo eleitoral do Presidente, Vice-Presidente e Secretário Geral</w:t>
      </w:r>
      <w:r w:rsidRPr="00B32CDC">
        <w:rPr>
          <w:rFonts w:asciiTheme="minorHAnsi" w:hAnsiTheme="minorHAnsi" w:cstheme="minorHAnsi"/>
          <w:color w:val="4472C4" w:themeColor="accent1"/>
          <w:sz w:val="22"/>
        </w:rPr>
        <w:t>, com registro das chapas de forma separada</w:t>
      </w:r>
      <w:r w:rsidR="00752CAE" w:rsidRPr="00B32CDC">
        <w:rPr>
          <w:rFonts w:asciiTheme="minorHAnsi" w:hAnsiTheme="minorHAnsi" w:cstheme="minorHAnsi"/>
          <w:color w:val="4472C4" w:themeColor="accent1"/>
          <w:sz w:val="22"/>
        </w:rPr>
        <w:t>. Terá o</w:t>
      </w:r>
      <w:r w:rsidRPr="00B32CDC">
        <w:rPr>
          <w:rFonts w:asciiTheme="minorHAnsi" w:hAnsiTheme="minorHAnsi" w:cstheme="minorHAnsi"/>
          <w:color w:val="4472C4" w:themeColor="accent1"/>
          <w:sz w:val="22"/>
        </w:rPr>
        <w:t xml:space="preserve"> mesmo rito de publicidade e procedimentos afins, previsto no Regimento do Conselho Fiscal</w:t>
      </w:r>
      <w:r w:rsidR="00D75547">
        <w:rPr>
          <w:rFonts w:asciiTheme="minorHAnsi" w:hAnsiTheme="minorHAnsi" w:cstheme="minorHAnsi"/>
          <w:color w:val="4472C4" w:themeColor="accent1"/>
          <w:sz w:val="22"/>
        </w:rPr>
        <w:t>;</w:t>
      </w:r>
    </w:p>
    <w:p w14:paraId="6C8F922D" w14:textId="0A436C28" w:rsidR="00D75547" w:rsidRPr="00B32CDC" w:rsidRDefault="00243E0D" w:rsidP="008950DE">
      <w:pPr>
        <w:pStyle w:val="PargrafodaLista"/>
        <w:numPr>
          <w:ilvl w:val="0"/>
          <w:numId w:val="57"/>
        </w:numPr>
        <w:spacing w:before="120" w:after="120"/>
        <w:ind w:left="1134" w:firstLine="0"/>
        <w:jc w:val="both"/>
        <w:rPr>
          <w:rFonts w:asciiTheme="minorHAnsi" w:hAnsiTheme="minorHAnsi" w:cstheme="minorHAnsi"/>
          <w:color w:val="4472C4" w:themeColor="accent1"/>
          <w:sz w:val="22"/>
        </w:rPr>
      </w:pPr>
      <w:commentRangeStart w:id="107"/>
      <w:r>
        <w:rPr>
          <w:rFonts w:asciiTheme="minorHAnsi" w:hAnsiTheme="minorHAnsi" w:cstheme="minorHAnsi"/>
          <w:color w:val="4472C4" w:themeColor="accent1"/>
          <w:sz w:val="22"/>
        </w:rPr>
        <w:t>É vedada a composição do Conselho Fiscal por membros com cargos de direção ou administrativos da entidade</w:t>
      </w:r>
      <w:r w:rsidR="00AA7C9A">
        <w:rPr>
          <w:rFonts w:asciiTheme="minorHAnsi" w:hAnsiTheme="minorHAnsi" w:cstheme="minorHAnsi"/>
          <w:color w:val="4472C4" w:themeColor="accent1"/>
          <w:sz w:val="22"/>
        </w:rPr>
        <w:t>, bem como que os membros do Conselho Fiscal exerçam cargo ou função em entidades de administração do desporto</w:t>
      </w:r>
      <w:r>
        <w:rPr>
          <w:rFonts w:asciiTheme="minorHAnsi" w:hAnsiTheme="minorHAnsi" w:cstheme="minorHAnsi"/>
          <w:color w:val="4472C4" w:themeColor="accent1"/>
          <w:sz w:val="22"/>
        </w:rPr>
        <w:t>;</w:t>
      </w:r>
      <w:commentRangeEnd w:id="107"/>
      <w:r>
        <w:rPr>
          <w:rStyle w:val="Refdecomentrio"/>
          <w:rFonts w:ascii="Calibri" w:eastAsia="Calibri" w:hAnsi="Calibri" w:cs="Calibri"/>
          <w:color w:val="1C75BC"/>
        </w:rPr>
        <w:commentReference w:id="107"/>
      </w:r>
    </w:p>
    <w:p w14:paraId="19B92B81" w14:textId="7B14F0FC" w:rsidR="00F13102" w:rsidRPr="002961F7" w:rsidRDefault="00F13102" w:rsidP="000D1D02">
      <w:pPr>
        <w:pStyle w:val="PargrafodaLista"/>
        <w:numPr>
          <w:ilvl w:val="0"/>
          <w:numId w:val="57"/>
        </w:numPr>
        <w:spacing w:before="120" w:after="120"/>
        <w:ind w:left="1134" w:firstLine="0"/>
        <w:jc w:val="both"/>
        <w:rPr>
          <w:rFonts w:asciiTheme="minorHAnsi" w:hAnsiTheme="minorHAnsi" w:cstheme="minorHAnsi"/>
          <w:color w:val="4472C4" w:themeColor="accent1"/>
          <w:sz w:val="22"/>
        </w:rPr>
      </w:pPr>
      <w:r w:rsidRPr="002961F7">
        <w:rPr>
          <w:rFonts w:asciiTheme="minorHAnsi" w:hAnsiTheme="minorHAnsi" w:cstheme="minorHAnsi"/>
          <w:color w:val="4472C4" w:themeColor="accent1"/>
          <w:sz w:val="22"/>
        </w:rPr>
        <w:t xml:space="preserve">O Conselho Fiscal funcionará com a presença da maioria de seus membros efetivos, com reuniões de pauta definida a cada trimestre, com emissão de parecer que deverá ser publicado, juntamente, com os balancetes trimestrais, no </w:t>
      </w:r>
      <w:r w:rsidR="001173F1" w:rsidRPr="002961F7">
        <w:rPr>
          <w:rFonts w:asciiTheme="minorHAnsi" w:hAnsiTheme="minorHAnsi" w:cstheme="minorHAnsi"/>
          <w:color w:val="4472C4" w:themeColor="accent1"/>
          <w:sz w:val="22"/>
        </w:rPr>
        <w:t xml:space="preserve">sítio eletrônico </w:t>
      </w:r>
      <w:r w:rsidRPr="002961F7">
        <w:rPr>
          <w:rFonts w:asciiTheme="minorHAnsi" w:hAnsiTheme="minorHAnsi" w:cstheme="minorHAnsi"/>
          <w:color w:val="4472C4" w:themeColor="accent1"/>
          <w:sz w:val="22"/>
        </w:rPr>
        <w:t>da CBTM</w:t>
      </w:r>
      <w:r w:rsidR="00993A3C" w:rsidRPr="002961F7">
        <w:rPr>
          <w:rFonts w:asciiTheme="minorHAnsi" w:hAnsiTheme="minorHAnsi" w:cstheme="minorHAnsi"/>
          <w:color w:val="4472C4" w:themeColor="accent1"/>
          <w:sz w:val="22"/>
        </w:rPr>
        <w:t xml:space="preserve">. As reuniões poderão ocorrer de forma remota por meio de </w:t>
      </w:r>
      <w:proofErr w:type="spellStart"/>
      <w:r w:rsidR="00993A3C" w:rsidRPr="002961F7">
        <w:rPr>
          <w:rFonts w:asciiTheme="minorHAnsi" w:hAnsiTheme="minorHAnsi" w:cstheme="minorHAnsi"/>
          <w:color w:val="4472C4" w:themeColor="accent1"/>
          <w:sz w:val="22"/>
        </w:rPr>
        <w:t>vídeo-conferência</w:t>
      </w:r>
      <w:proofErr w:type="spellEnd"/>
      <w:r w:rsidR="00993A3C" w:rsidRPr="002961F7">
        <w:rPr>
          <w:rFonts w:asciiTheme="minorHAnsi" w:hAnsiTheme="minorHAnsi" w:cstheme="minorHAnsi"/>
          <w:color w:val="4472C4" w:themeColor="accent1"/>
          <w:sz w:val="22"/>
        </w:rPr>
        <w:t xml:space="preserve"> ou outro instrumento de comunicação à distância, desde que previsto explicitamente na convocação</w:t>
      </w:r>
      <w:r w:rsidR="00B738A4" w:rsidRPr="002961F7">
        <w:rPr>
          <w:rFonts w:asciiTheme="minorHAnsi" w:hAnsiTheme="minorHAnsi" w:cstheme="minorHAnsi"/>
          <w:color w:val="4472C4" w:themeColor="accent1"/>
          <w:sz w:val="22"/>
        </w:rPr>
        <w:t>.</w:t>
      </w:r>
      <w:r w:rsidR="00B738A4" w:rsidRPr="00B738A4">
        <w:t xml:space="preserve"> </w:t>
      </w:r>
      <w:r w:rsidR="00B738A4" w:rsidRPr="002961F7">
        <w:rPr>
          <w:rFonts w:asciiTheme="minorHAnsi" w:hAnsiTheme="minorHAnsi" w:cstheme="minorHAnsi"/>
          <w:color w:val="4472C4" w:themeColor="accent1"/>
          <w:sz w:val="22"/>
        </w:rPr>
        <w:t>Deverá estabelecer, no início de cada ano, seu calendário de reuniões</w:t>
      </w:r>
      <w:r w:rsidR="002961F7">
        <w:rPr>
          <w:rFonts w:asciiTheme="minorHAnsi" w:hAnsiTheme="minorHAnsi" w:cstheme="minorHAnsi"/>
          <w:color w:val="4472C4" w:themeColor="accent1"/>
          <w:sz w:val="22"/>
        </w:rPr>
        <w:t xml:space="preserve"> trimestrais;</w:t>
      </w:r>
    </w:p>
    <w:p w14:paraId="5BFD72E5" w14:textId="309ECEF6" w:rsidR="00377E97" w:rsidRPr="00377E97" w:rsidRDefault="00377E97" w:rsidP="000D1D02">
      <w:pPr>
        <w:pStyle w:val="PargrafodaLista"/>
        <w:numPr>
          <w:ilvl w:val="0"/>
          <w:numId w:val="57"/>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77E97">
        <w:rPr>
          <w:rFonts w:asciiTheme="minorHAnsi" w:hAnsiTheme="minorHAnsi" w:cstheme="minorHAnsi"/>
          <w:color w:val="4472C4" w:themeColor="accent1"/>
          <w:sz w:val="22"/>
        </w:rPr>
        <w:t>As atas de todas as reuniões devem ser elaboradas de forma completa, constando a relação dos membros presentes, a condução das atividades, as tomadas de decisão com os nomes dos votantes e o posicionamento final do órgão para as matérias tratadas;</w:t>
      </w:r>
    </w:p>
    <w:p w14:paraId="2A413C0A" w14:textId="24CAA742" w:rsidR="00D650F2" w:rsidRDefault="00F13102" w:rsidP="008950DE">
      <w:pPr>
        <w:pStyle w:val="PargrafodaLista"/>
        <w:numPr>
          <w:ilvl w:val="0"/>
          <w:numId w:val="57"/>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B32CDC">
        <w:rPr>
          <w:rFonts w:asciiTheme="minorHAnsi" w:hAnsiTheme="minorHAnsi" w:cstheme="minorHAnsi"/>
          <w:color w:val="4472C4" w:themeColor="accent1"/>
          <w:sz w:val="22"/>
        </w:rPr>
        <w:t>O Conselho Fiscal elegerá seu Presidente dentre os seus membros efetivos e seu Regimento Interno disporá sobre sua organização e funcionamento</w:t>
      </w:r>
      <w:r w:rsidR="00D650F2">
        <w:rPr>
          <w:rFonts w:asciiTheme="minorHAnsi" w:hAnsiTheme="minorHAnsi" w:cstheme="minorHAnsi"/>
          <w:color w:val="4472C4" w:themeColor="accent1"/>
          <w:sz w:val="22"/>
        </w:rPr>
        <w:t>;</w:t>
      </w:r>
    </w:p>
    <w:p w14:paraId="6FC6ADC8" w14:textId="2C7522F4" w:rsidR="00F13102" w:rsidRPr="00B32CDC" w:rsidRDefault="00D650F2" w:rsidP="008950DE">
      <w:pPr>
        <w:pStyle w:val="PargrafodaLista"/>
        <w:numPr>
          <w:ilvl w:val="0"/>
          <w:numId w:val="57"/>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08"/>
      <w:r>
        <w:rPr>
          <w:rFonts w:asciiTheme="minorHAnsi" w:hAnsiTheme="minorHAnsi" w:cstheme="minorHAnsi"/>
          <w:color w:val="4472C4" w:themeColor="accent1"/>
          <w:sz w:val="22"/>
        </w:rPr>
        <w:lastRenderedPageBreak/>
        <w:t>O Conselho Fiscal deverá d</w:t>
      </w:r>
      <w:r w:rsidRPr="00D650F2">
        <w:rPr>
          <w:rFonts w:asciiTheme="minorHAnsi" w:hAnsiTheme="minorHAnsi" w:cstheme="minorHAnsi"/>
          <w:color w:val="4472C4" w:themeColor="accent1"/>
          <w:sz w:val="22"/>
        </w:rPr>
        <w:t>ispor de orçamento próprio para a contratação de consultorias especializadas em caso de necessidade de opinião externa</w:t>
      </w:r>
      <w:commentRangeEnd w:id="108"/>
      <w:r>
        <w:rPr>
          <w:rStyle w:val="Refdecomentrio"/>
          <w:rFonts w:ascii="Calibri" w:eastAsia="Calibri" w:hAnsi="Calibri" w:cs="Calibri"/>
          <w:color w:val="1C75BC"/>
        </w:rPr>
        <w:commentReference w:id="108"/>
      </w:r>
      <w:r w:rsidR="00F13102" w:rsidRPr="00B32CDC">
        <w:rPr>
          <w:rFonts w:asciiTheme="minorHAnsi" w:hAnsiTheme="minorHAnsi" w:cstheme="minorHAnsi"/>
          <w:color w:val="4472C4" w:themeColor="accent1"/>
          <w:sz w:val="22"/>
        </w:rPr>
        <w:t>.</w:t>
      </w:r>
      <w:commentRangeEnd w:id="106"/>
      <w:r w:rsidR="00752CAE" w:rsidRPr="00B32CDC">
        <w:rPr>
          <w:rStyle w:val="Refdecomentrio"/>
          <w:sz w:val="22"/>
          <w:szCs w:val="22"/>
        </w:rPr>
        <w:commentReference w:id="106"/>
      </w:r>
    </w:p>
    <w:p w14:paraId="3405BB28" w14:textId="79EAEBFB" w:rsidR="00F13102" w:rsidRPr="00B32CDC" w:rsidRDefault="00F13102"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B32CDC">
        <w:rPr>
          <w:rFonts w:asciiTheme="minorHAnsi" w:eastAsia="Times New Roman" w:hAnsiTheme="minorHAnsi" w:cstheme="minorHAnsi"/>
          <w:b/>
          <w:color w:val="auto"/>
          <w:sz w:val="22"/>
        </w:rPr>
        <w:t xml:space="preserve">Art. </w:t>
      </w:r>
      <w:r w:rsidR="00B32CDC" w:rsidRPr="00B32CDC">
        <w:rPr>
          <w:rFonts w:asciiTheme="minorHAnsi" w:eastAsia="Times New Roman" w:hAnsiTheme="minorHAnsi" w:cstheme="minorHAnsi"/>
          <w:b/>
          <w:color w:val="auto"/>
          <w:sz w:val="22"/>
        </w:rPr>
        <w:t>48</w:t>
      </w:r>
      <w:r w:rsidRPr="00B32CDC">
        <w:rPr>
          <w:rFonts w:asciiTheme="minorHAnsi" w:eastAsia="Times New Roman" w:hAnsiTheme="minorHAnsi" w:cstheme="minorHAnsi"/>
          <w:color w:val="auto"/>
          <w:sz w:val="22"/>
        </w:rPr>
        <w:t xml:space="preserve"> - É da competência privativa do Conselho Fiscal:</w:t>
      </w:r>
    </w:p>
    <w:p w14:paraId="5AE9BDC7" w14:textId="7F14A3CC" w:rsidR="00F13102" w:rsidRPr="00B32CDC"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A</w:t>
      </w:r>
      <w:r w:rsidR="00F13102" w:rsidRPr="00B32CDC">
        <w:rPr>
          <w:rFonts w:asciiTheme="minorHAnsi" w:hAnsiTheme="minorHAnsi" w:cstheme="minorHAnsi"/>
          <w:sz w:val="22"/>
        </w:rPr>
        <w:t>presentar à Assembleia Geral relatório fundamentado sobre erros administrativos ou qualquer violação da Lei ou deste Estatuto, sugerindo as medidas a serem tomadas, inclusive para que possa, em cada caso, exercer plenamente a sua função fiscalizadora;</w:t>
      </w:r>
    </w:p>
    <w:p w14:paraId="542269BD" w14:textId="1A8F4BE1" w:rsidR="00F13102"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A</w:t>
      </w:r>
      <w:r w:rsidR="00F13102" w:rsidRPr="00B32CDC">
        <w:rPr>
          <w:rFonts w:asciiTheme="minorHAnsi" w:hAnsiTheme="minorHAnsi" w:cstheme="minorHAnsi"/>
          <w:sz w:val="22"/>
        </w:rPr>
        <w:t>presentar à Assembleia Geral parecer anual sobre o movimento econômico, financeiro e administrativo e o resultado da execução orçamentária;</w:t>
      </w:r>
    </w:p>
    <w:p w14:paraId="065EC724" w14:textId="737EB91F" w:rsidR="000C4F06" w:rsidRPr="00B32CDC" w:rsidRDefault="000C4F06"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commentRangeStart w:id="109"/>
      <w:r>
        <w:rPr>
          <w:rFonts w:asciiTheme="minorHAnsi" w:hAnsiTheme="minorHAnsi" w:cstheme="minorHAnsi"/>
          <w:sz w:val="22"/>
        </w:rPr>
        <w:t>O</w:t>
      </w:r>
      <w:r w:rsidRPr="000C4F06">
        <w:rPr>
          <w:rFonts w:asciiTheme="minorHAnsi" w:hAnsiTheme="minorHAnsi" w:cstheme="minorHAnsi"/>
          <w:sz w:val="22"/>
        </w:rPr>
        <w:t xml:space="preserve">pinar sobre as propostas a serem submetidas à </w:t>
      </w:r>
      <w:r>
        <w:rPr>
          <w:rFonts w:asciiTheme="minorHAnsi" w:hAnsiTheme="minorHAnsi" w:cstheme="minorHAnsi"/>
          <w:sz w:val="22"/>
        </w:rPr>
        <w:t>A</w:t>
      </w:r>
      <w:r w:rsidRPr="000C4F06">
        <w:rPr>
          <w:rFonts w:asciiTheme="minorHAnsi" w:hAnsiTheme="minorHAnsi" w:cstheme="minorHAnsi"/>
          <w:sz w:val="22"/>
        </w:rPr>
        <w:t xml:space="preserve">ssembleia </w:t>
      </w:r>
      <w:r>
        <w:rPr>
          <w:rFonts w:asciiTheme="minorHAnsi" w:hAnsiTheme="minorHAnsi" w:cstheme="minorHAnsi"/>
          <w:sz w:val="22"/>
        </w:rPr>
        <w:t>G</w:t>
      </w:r>
      <w:r w:rsidRPr="000C4F06">
        <w:rPr>
          <w:rFonts w:asciiTheme="minorHAnsi" w:hAnsiTheme="minorHAnsi" w:cstheme="minorHAnsi"/>
          <w:sz w:val="22"/>
        </w:rPr>
        <w:t>eral que tenham impactos relevantes no patrimônio da entidade</w:t>
      </w:r>
      <w:r>
        <w:rPr>
          <w:rFonts w:asciiTheme="minorHAnsi" w:hAnsiTheme="minorHAnsi" w:cstheme="minorHAnsi"/>
          <w:sz w:val="22"/>
        </w:rPr>
        <w:t>;</w:t>
      </w:r>
      <w:commentRangeEnd w:id="109"/>
      <w:r>
        <w:rPr>
          <w:rStyle w:val="Refdecomentrio"/>
          <w:rFonts w:ascii="Calibri" w:eastAsia="Calibri" w:hAnsi="Calibri" w:cs="Calibri"/>
          <w:color w:val="1C75BC"/>
        </w:rPr>
        <w:commentReference w:id="109"/>
      </w:r>
    </w:p>
    <w:p w14:paraId="61A53E80" w14:textId="4339C6E0" w:rsidR="00F13102"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O</w:t>
      </w:r>
      <w:r w:rsidR="00F13102" w:rsidRPr="00B32CDC">
        <w:rPr>
          <w:rFonts w:asciiTheme="minorHAnsi" w:hAnsiTheme="minorHAnsi" w:cstheme="minorHAnsi"/>
          <w:sz w:val="22"/>
        </w:rPr>
        <w:t xml:space="preserve">pinar sobre qualquer matéria de natureza financeira que lhe seja encaminhada pelo Presidente </w:t>
      </w:r>
      <w:r w:rsidR="000C4F06">
        <w:rPr>
          <w:rFonts w:asciiTheme="minorHAnsi" w:hAnsiTheme="minorHAnsi" w:cstheme="minorHAnsi"/>
          <w:sz w:val="22"/>
        </w:rPr>
        <w:t xml:space="preserve">ou Comitê Executivo </w:t>
      </w:r>
      <w:r w:rsidR="00F13102" w:rsidRPr="00B32CDC">
        <w:rPr>
          <w:rFonts w:asciiTheme="minorHAnsi" w:hAnsiTheme="minorHAnsi" w:cstheme="minorHAnsi"/>
          <w:sz w:val="22"/>
        </w:rPr>
        <w:t>da CBTM, bem como, sobre a abertura de créditos adicionais ao orçamento, tendo em vista os recursos de compensação;</w:t>
      </w:r>
    </w:p>
    <w:p w14:paraId="18C78D88" w14:textId="5D6102BF" w:rsidR="000C4F06" w:rsidRDefault="000C4F06"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commentRangeStart w:id="110"/>
      <w:r>
        <w:rPr>
          <w:rFonts w:asciiTheme="minorHAnsi" w:hAnsiTheme="minorHAnsi" w:cstheme="minorHAnsi"/>
          <w:sz w:val="22"/>
        </w:rPr>
        <w:t>Convocar</w:t>
      </w:r>
      <w:r w:rsidRPr="000C4F06">
        <w:rPr>
          <w:rFonts w:asciiTheme="minorHAnsi" w:hAnsiTheme="minorHAnsi" w:cstheme="minorHAnsi"/>
          <w:sz w:val="22"/>
        </w:rPr>
        <w:t xml:space="preserve"> reuniões e propo</w:t>
      </w:r>
      <w:r>
        <w:rPr>
          <w:rFonts w:asciiTheme="minorHAnsi" w:hAnsiTheme="minorHAnsi" w:cstheme="minorHAnsi"/>
          <w:sz w:val="22"/>
        </w:rPr>
        <w:t>r</w:t>
      </w:r>
      <w:r w:rsidRPr="000C4F06">
        <w:rPr>
          <w:rFonts w:asciiTheme="minorHAnsi" w:hAnsiTheme="minorHAnsi" w:cstheme="minorHAnsi"/>
          <w:sz w:val="22"/>
        </w:rPr>
        <w:t xml:space="preserve"> pautas para a </w:t>
      </w:r>
      <w:r>
        <w:rPr>
          <w:rFonts w:asciiTheme="minorHAnsi" w:hAnsiTheme="minorHAnsi" w:cstheme="minorHAnsi"/>
          <w:sz w:val="22"/>
        </w:rPr>
        <w:t>A</w:t>
      </w:r>
      <w:r w:rsidRPr="000C4F06">
        <w:rPr>
          <w:rFonts w:asciiTheme="minorHAnsi" w:hAnsiTheme="minorHAnsi" w:cstheme="minorHAnsi"/>
          <w:sz w:val="22"/>
        </w:rPr>
        <w:t xml:space="preserve">ssembleia </w:t>
      </w:r>
      <w:r>
        <w:rPr>
          <w:rFonts w:asciiTheme="minorHAnsi" w:hAnsiTheme="minorHAnsi" w:cstheme="minorHAnsi"/>
          <w:sz w:val="22"/>
        </w:rPr>
        <w:t>G</w:t>
      </w:r>
      <w:r w:rsidRPr="000C4F06">
        <w:rPr>
          <w:rFonts w:asciiTheme="minorHAnsi" w:hAnsiTheme="minorHAnsi" w:cstheme="minorHAnsi"/>
          <w:sz w:val="22"/>
        </w:rPr>
        <w:t>eral, mantendo o registro das propostas e seus resultados</w:t>
      </w:r>
      <w:r>
        <w:rPr>
          <w:rFonts w:asciiTheme="minorHAnsi" w:hAnsiTheme="minorHAnsi" w:cstheme="minorHAnsi"/>
          <w:sz w:val="22"/>
        </w:rPr>
        <w:t xml:space="preserve"> efetivos;</w:t>
      </w:r>
    </w:p>
    <w:p w14:paraId="6DB34F79" w14:textId="48446CB0" w:rsidR="000C4F06" w:rsidRPr="00B32CDC" w:rsidRDefault="000C4F06"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sidRPr="000C4F06">
        <w:rPr>
          <w:rFonts w:asciiTheme="minorHAnsi" w:hAnsiTheme="minorHAnsi" w:cstheme="minorHAnsi"/>
          <w:sz w:val="22"/>
        </w:rPr>
        <w:t xml:space="preserve">Fiscalizar os atos </w:t>
      </w:r>
      <w:r>
        <w:rPr>
          <w:rFonts w:asciiTheme="minorHAnsi" w:hAnsiTheme="minorHAnsi" w:cstheme="minorHAnsi"/>
          <w:sz w:val="22"/>
        </w:rPr>
        <w:t>do Comitê Executivo</w:t>
      </w:r>
      <w:r w:rsidRPr="000C4F06">
        <w:rPr>
          <w:rFonts w:asciiTheme="minorHAnsi" w:hAnsiTheme="minorHAnsi" w:cstheme="minorHAnsi"/>
          <w:sz w:val="22"/>
        </w:rPr>
        <w:t xml:space="preserve"> e verificar o cumprimento da missão e de outros deveres previstos n</w:t>
      </w:r>
      <w:r>
        <w:rPr>
          <w:rFonts w:asciiTheme="minorHAnsi" w:hAnsiTheme="minorHAnsi" w:cstheme="minorHAnsi"/>
          <w:sz w:val="22"/>
        </w:rPr>
        <w:t>este Estatuto</w:t>
      </w:r>
      <w:r w:rsidRPr="000C4F06">
        <w:rPr>
          <w:rFonts w:asciiTheme="minorHAnsi" w:hAnsiTheme="minorHAnsi" w:cstheme="minorHAnsi"/>
          <w:sz w:val="22"/>
        </w:rPr>
        <w:t xml:space="preserve">, </w:t>
      </w:r>
      <w:r>
        <w:rPr>
          <w:rFonts w:asciiTheme="minorHAnsi" w:hAnsiTheme="minorHAnsi" w:cstheme="minorHAnsi"/>
          <w:sz w:val="22"/>
        </w:rPr>
        <w:t xml:space="preserve">podendo ser feito livremente por </w:t>
      </w:r>
      <w:r w:rsidRPr="000C4F06">
        <w:rPr>
          <w:rFonts w:asciiTheme="minorHAnsi" w:hAnsiTheme="minorHAnsi" w:cstheme="minorHAnsi"/>
          <w:sz w:val="22"/>
        </w:rPr>
        <w:t>qualquer um de seus integrantes</w:t>
      </w:r>
      <w:r>
        <w:rPr>
          <w:rFonts w:asciiTheme="minorHAnsi" w:hAnsiTheme="minorHAnsi" w:cstheme="minorHAnsi"/>
          <w:sz w:val="22"/>
        </w:rPr>
        <w:t>;</w:t>
      </w:r>
      <w:commentRangeEnd w:id="110"/>
      <w:r>
        <w:rPr>
          <w:rStyle w:val="Refdecomentrio"/>
          <w:rFonts w:ascii="Calibri" w:eastAsia="Calibri" w:hAnsi="Calibri" w:cs="Calibri"/>
          <w:color w:val="1C75BC"/>
        </w:rPr>
        <w:commentReference w:id="110"/>
      </w:r>
    </w:p>
    <w:p w14:paraId="1B5B9D07" w14:textId="11AF9440" w:rsidR="00F13102"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M</w:t>
      </w:r>
      <w:r w:rsidR="00F13102" w:rsidRPr="00B32CDC">
        <w:rPr>
          <w:rFonts w:asciiTheme="minorHAnsi" w:hAnsiTheme="minorHAnsi" w:cstheme="minorHAnsi"/>
          <w:sz w:val="22"/>
        </w:rPr>
        <w:t xml:space="preserve">anifestar-se sobre proposta orçamentária elaborada </w:t>
      </w:r>
      <w:r w:rsidR="00BD4052">
        <w:rPr>
          <w:rFonts w:asciiTheme="minorHAnsi" w:hAnsiTheme="minorHAnsi" w:cstheme="minorHAnsi"/>
          <w:sz w:val="22"/>
        </w:rPr>
        <w:t>pelo Comitê Executivo</w:t>
      </w:r>
      <w:r w:rsidR="00F13102" w:rsidRPr="00B32CDC">
        <w:rPr>
          <w:rFonts w:asciiTheme="minorHAnsi" w:hAnsiTheme="minorHAnsi" w:cstheme="minorHAnsi"/>
          <w:sz w:val="22"/>
        </w:rPr>
        <w:t>;</w:t>
      </w:r>
    </w:p>
    <w:p w14:paraId="1E030464" w14:textId="4FB899FA" w:rsidR="00BD4052" w:rsidRPr="008C528C" w:rsidRDefault="00BD4052"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color w:val="4472C4" w:themeColor="accent1"/>
          <w:sz w:val="22"/>
        </w:rPr>
      </w:pPr>
      <w:commentRangeStart w:id="111"/>
      <w:r w:rsidRPr="008C528C">
        <w:rPr>
          <w:rFonts w:asciiTheme="minorHAnsi" w:hAnsiTheme="minorHAnsi" w:cstheme="minorHAnsi"/>
          <w:color w:val="4472C4" w:themeColor="accent1"/>
          <w:sz w:val="22"/>
        </w:rPr>
        <w:t>Interagir de forma sistemática com as demais instâncias internas, tais como os Auditores Independentes, os Controles Internos, a Área Jurídica e demais órgãos financeiros e de controle, interno ou externo;</w:t>
      </w:r>
      <w:commentRangeEnd w:id="111"/>
      <w:r w:rsidRPr="008C528C">
        <w:rPr>
          <w:rStyle w:val="Refdecomentrio"/>
          <w:rFonts w:ascii="Calibri" w:eastAsia="Calibri" w:hAnsi="Calibri" w:cs="Calibri"/>
          <w:color w:val="4472C4" w:themeColor="accent1"/>
        </w:rPr>
        <w:commentReference w:id="111"/>
      </w:r>
    </w:p>
    <w:p w14:paraId="24A3D7EE" w14:textId="389578B4" w:rsidR="00F13102"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O</w:t>
      </w:r>
      <w:r w:rsidR="00F13102" w:rsidRPr="00B32CDC">
        <w:rPr>
          <w:rFonts w:asciiTheme="minorHAnsi" w:hAnsiTheme="minorHAnsi" w:cstheme="minorHAnsi"/>
          <w:sz w:val="22"/>
        </w:rPr>
        <w:t>pinar sobre a compra, oneração ou alienação de bens imóveis</w:t>
      </w:r>
      <w:r w:rsidR="00752CAE" w:rsidRPr="00B32CDC">
        <w:rPr>
          <w:rFonts w:asciiTheme="minorHAnsi" w:hAnsiTheme="minorHAnsi" w:cstheme="minorHAnsi"/>
          <w:sz w:val="22"/>
        </w:rPr>
        <w:t>;</w:t>
      </w:r>
    </w:p>
    <w:p w14:paraId="594467EE" w14:textId="00F5917A" w:rsidR="004869C7" w:rsidRPr="00B32CDC" w:rsidRDefault="004869C7"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commentRangeStart w:id="112"/>
      <w:r>
        <w:rPr>
          <w:rFonts w:asciiTheme="minorHAnsi" w:hAnsiTheme="minorHAnsi" w:cstheme="minorHAnsi"/>
          <w:sz w:val="22"/>
        </w:rPr>
        <w:t>Elaborar e reformar o seu Regimento Interno;</w:t>
      </w:r>
      <w:commentRangeEnd w:id="112"/>
      <w:r>
        <w:rPr>
          <w:rStyle w:val="Refdecomentrio"/>
          <w:rFonts w:ascii="Calibri" w:eastAsia="Calibri" w:hAnsi="Calibri" w:cs="Calibri"/>
          <w:color w:val="1C75BC"/>
        </w:rPr>
        <w:commentReference w:id="112"/>
      </w:r>
    </w:p>
    <w:p w14:paraId="3C9F9CC1" w14:textId="6A2CB8CB" w:rsidR="00F13102" w:rsidRPr="00B32CDC"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A</w:t>
      </w:r>
      <w:r w:rsidR="00F13102" w:rsidRPr="00B32CDC">
        <w:rPr>
          <w:rFonts w:asciiTheme="minorHAnsi" w:hAnsiTheme="minorHAnsi" w:cstheme="minorHAnsi"/>
          <w:sz w:val="22"/>
        </w:rPr>
        <w:t xml:space="preserve">lertar </w:t>
      </w:r>
      <w:commentRangeStart w:id="113"/>
      <w:r w:rsidR="00752CAE" w:rsidRPr="00B32CDC">
        <w:rPr>
          <w:rFonts w:asciiTheme="minorHAnsi" w:hAnsiTheme="minorHAnsi" w:cstheme="minorHAnsi"/>
          <w:color w:val="4472C4" w:themeColor="accent1"/>
          <w:sz w:val="22"/>
        </w:rPr>
        <w:t xml:space="preserve">o Comitê Executivo </w:t>
      </w:r>
      <w:commentRangeEnd w:id="113"/>
      <w:r w:rsidR="00752CAE" w:rsidRPr="00B32CDC">
        <w:rPr>
          <w:rStyle w:val="Refdecomentrio"/>
          <w:sz w:val="22"/>
          <w:szCs w:val="22"/>
        </w:rPr>
        <w:commentReference w:id="113"/>
      </w:r>
      <w:r w:rsidR="00F13102" w:rsidRPr="00B32CDC">
        <w:rPr>
          <w:rFonts w:asciiTheme="minorHAnsi" w:hAnsiTheme="minorHAnsi" w:cstheme="minorHAnsi"/>
          <w:strike/>
          <w:color w:val="FF0000"/>
          <w:sz w:val="22"/>
        </w:rPr>
        <w:t>a Diretoria</w:t>
      </w:r>
      <w:r w:rsidR="00F13102" w:rsidRPr="00B32CDC">
        <w:rPr>
          <w:rFonts w:asciiTheme="minorHAnsi" w:hAnsiTheme="minorHAnsi" w:cstheme="minorHAnsi"/>
          <w:sz w:val="22"/>
        </w:rPr>
        <w:t xml:space="preserve"> quanto a erros involuntários apurados no exame dos documentos apresentados, propondo a sua correção, e denunciar à Assembleia Geral graves irregularidades, promovendo a convocação do órgão;</w:t>
      </w:r>
    </w:p>
    <w:p w14:paraId="524D630A" w14:textId="443073DD" w:rsidR="00F13102" w:rsidRPr="00B32CDC" w:rsidRDefault="00B32CDC" w:rsidP="008950DE">
      <w:pPr>
        <w:pStyle w:val="PargrafodaLista"/>
        <w:numPr>
          <w:ilvl w:val="0"/>
          <w:numId w:val="58"/>
        </w:numPr>
        <w:shd w:val="clear" w:color="auto" w:fill="FFFFFF"/>
        <w:spacing w:before="120" w:after="120"/>
        <w:ind w:left="1418" w:hanging="284"/>
        <w:jc w:val="both"/>
        <w:textAlignment w:val="top"/>
        <w:rPr>
          <w:rFonts w:asciiTheme="minorHAnsi" w:hAnsiTheme="minorHAnsi" w:cstheme="minorHAnsi"/>
          <w:sz w:val="22"/>
        </w:rPr>
      </w:pPr>
      <w:r>
        <w:rPr>
          <w:rFonts w:asciiTheme="minorHAnsi" w:hAnsiTheme="minorHAnsi" w:cstheme="minorHAnsi"/>
          <w:sz w:val="22"/>
        </w:rPr>
        <w:t>A</w:t>
      </w:r>
      <w:r w:rsidR="00F13102" w:rsidRPr="00B32CDC">
        <w:rPr>
          <w:rFonts w:asciiTheme="minorHAnsi" w:hAnsiTheme="minorHAnsi" w:cstheme="minorHAnsi"/>
          <w:sz w:val="22"/>
        </w:rPr>
        <w:t>presentar à Assembleia Geral denúncia fundamentada sobre erros administrativos ou qualquer violação da Lei ou deste Estatuto, sugerindo as medidas a serem tomadas, inclusive para que possa, em cada caso, exercer plenamente a sua função fiscalizadora</w:t>
      </w:r>
      <w:r w:rsidR="00752CAE" w:rsidRPr="00B32CDC">
        <w:rPr>
          <w:rFonts w:asciiTheme="minorHAnsi" w:hAnsiTheme="minorHAnsi" w:cstheme="minorHAnsi"/>
          <w:sz w:val="22"/>
        </w:rPr>
        <w:t>.</w:t>
      </w:r>
    </w:p>
    <w:p w14:paraId="7DDD690B" w14:textId="35923920" w:rsidR="00F13102" w:rsidRPr="00B32CDC" w:rsidRDefault="00752CAE" w:rsidP="00B32CDC">
      <w:pPr>
        <w:pStyle w:val="PargrafodaLista"/>
        <w:shd w:val="clear" w:color="auto" w:fill="FFFFFF"/>
        <w:spacing w:before="120" w:after="120"/>
        <w:ind w:left="1134"/>
        <w:jc w:val="both"/>
        <w:textAlignment w:val="top"/>
        <w:rPr>
          <w:rFonts w:asciiTheme="minorHAnsi" w:hAnsiTheme="minorHAnsi" w:cstheme="minorHAnsi"/>
          <w:sz w:val="22"/>
        </w:rPr>
      </w:pPr>
      <w:r w:rsidRPr="00B32CDC">
        <w:rPr>
          <w:rFonts w:asciiTheme="minorHAnsi" w:hAnsiTheme="minorHAnsi" w:cstheme="minorHAnsi"/>
          <w:sz w:val="22"/>
        </w:rPr>
        <w:t>Parágrafo</w:t>
      </w:r>
      <w:r w:rsidR="00F13102" w:rsidRPr="00B32CDC">
        <w:rPr>
          <w:rFonts w:asciiTheme="minorHAnsi" w:hAnsiTheme="minorHAnsi" w:cstheme="minorHAnsi"/>
          <w:sz w:val="22"/>
        </w:rPr>
        <w:t xml:space="preserve"> único</w:t>
      </w:r>
      <w:r w:rsidRPr="00B32CDC">
        <w:rPr>
          <w:rFonts w:asciiTheme="minorHAnsi" w:hAnsiTheme="minorHAnsi" w:cstheme="minorHAnsi"/>
          <w:sz w:val="22"/>
        </w:rPr>
        <w:t xml:space="preserve"> - </w:t>
      </w:r>
      <w:r w:rsidR="00F13102" w:rsidRPr="00B32CDC">
        <w:rPr>
          <w:rFonts w:asciiTheme="minorHAnsi" w:hAnsiTheme="minorHAnsi" w:cstheme="minorHAnsi"/>
          <w:sz w:val="22"/>
        </w:rPr>
        <w:t>Na ausência ou impedimento de qualquer membro do Conselho Fiscal compete ao seu presidente dar-lhe substituto, escolhido entre os suplentes eleitos, sendo que perderá o mandato o conselheiro que, regularmente convocado, deixar de comparecer a 03 (três) reuniões consecutivas ou a 05 (cinco) alternadas.</w:t>
      </w:r>
    </w:p>
    <w:p w14:paraId="3E80BD2A" w14:textId="45A65585" w:rsidR="00F13102" w:rsidRPr="00AF4DC5" w:rsidRDefault="00887084" w:rsidP="0090079A">
      <w:pPr>
        <w:pStyle w:val="Ttulo2"/>
        <w:rPr>
          <w:rFonts w:asciiTheme="minorHAnsi" w:eastAsia="Times New Roman" w:hAnsiTheme="minorHAnsi" w:cstheme="minorHAnsi"/>
        </w:rPr>
      </w:pPr>
      <w:bookmarkStart w:id="114" w:name="_Toc287974"/>
      <w:r w:rsidRPr="00AF4DC5">
        <w:rPr>
          <w:rFonts w:asciiTheme="minorHAnsi" w:eastAsia="Times New Roman" w:hAnsiTheme="minorHAnsi" w:cstheme="minorHAnsi"/>
        </w:rPr>
        <w:lastRenderedPageBreak/>
        <w:t xml:space="preserve">SEÇÃO </w:t>
      </w:r>
      <w:r w:rsidR="002A258A">
        <w:rPr>
          <w:rFonts w:asciiTheme="minorHAnsi" w:eastAsia="Times New Roman" w:hAnsiTheme="minorHAnsi" w:cstheme="minorHAnsi"/>
        </w:rPr>
        <w:t>IV.</w:t>
      </w:r>
      <w:r w:rsidR="00752CAE">
        <w:rPr>
          <w:rFonts w:asciiTheme="minorHAnsi" w:eastAsia="Times New Roman" w:hAnsiTheme="minorHAnsi" w:cstheme="minorHAnsi"/>
        </w:rPr>
        <w:t>I</w:t>
      </w:r>
      <w:r w:rsidRPr="00AF4DC5">
        <w:rPr>
          <w:rFonts w:asciiTheme="minorHAnsi" w:eastAsia="Times New Roman" w:hAnsiTheme="minorHAnsi" w:cstheme="minorHAnsi"/>
        </w:rPr>
        <w:t>V</w:t>
      </w:r>
      <w:r w:rsidR="0090079A" w:rsidRPr="00AF4DC5">
        <w:rPr>
          <w:rFonts w:asciiTheme="minorHAnsi" w:eastAsia="Times New Roman" w:hAnsiTheme="minorHAnsi" w:cstheme="minorHAnsi"/>
        </w:rPr>
        <w:t xml:space="preserve"> – </w:t>
      </w:r>
      <w:r w:rsidR="00F13102" w:rsidRPr="00AF4DC5">
        <w:rPr>
          <w:rFonts w:asciiTheme="minorHAnsi" w:eastAsia="Times New Roman" w:hAnsiTheme="minorHAnsi" w:cstheme="minorHAnsi"/>
        </w:rPr>
        <w:t>DA JUSTIÇA DESPORTIVA</w:t>
      </w:r>
      <w:bookmarkEnd w:id="114"/>
    </w:p>
    <w:p w14:paraId="6BE5D836" w14:textId="1E44F5DF" w:rsidR="00F13102" w:rsidRPr="00B32CDC" w:rsidRDefault="00F13102"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B32CDC">
        <w:rPr>
          <w:rFonts w:asciiTheme="minorHAnsi" w:eastAsia="Times New Roman" w:hAnsiTheme="minorHAnsi" w:cstheme="minorHAnsi"/>
          <w:b/>
          <w:color w:val="auto"/>
          <w:sz w:val="22"/>
        </w:rPr>
        <w:t xml:space="preserve">Art. </w:t>
      </w:r>
      <w:r w:rsidR="00B32CDC" w:rsidRPr="00B32CDC">
        <w:rPr>
          <w:rFonts w:asciiTheme="minorHAnsi" w:eastAsia="Times New Roman" w:hAnsiTheme="minorHAnsi" w:cstheme="minorHAnsi"/>
          <w:b/>
          <w:color w:val="auto"/>
          <w:sz w:val="22"/>
        </w:rPr>
        <w:t>49</w:t>
      </w:r>
      <w:r w:rsidRPr="00B32CDC">
        <w:rPr>
          <w:rFonts w:asciiTheme="minorHAnsi" w:eastAsia="Times New Roman" w:hAnsiTheme="minorHAnsi" w:cstheme="minorHAnsi"/>
          <w:color w:val="auto"/>
          <w:sz w:val="22"/>
        </w:rPr>
        <w:t xml:space="preserve"> - A organização, o funcionamento e as atribuições da Justiça Desportiva, limitadas ao processo e julgamento das infrações disciplinares e às competições desportivas, serão definidas de acordo com o disposto especificamente no Código Brasileiro de Justiça Desportiva</w:t>
      </w:r>
      <w:r w:rsidR="008C528C">
        <w:rPr>
          <w:rFonts w:asciiTheme="minorHAnsi" w:eastAsia="Times New Roman" w:hAnsiTheme="minorHAnsi" w:cstheme="minorHAnsi"/>
          <w:color w:val="auto"/>
          <w:sz w:val="22"/>
        </w:rPr>
        <w:t xml:space="preserve"> (CBJD)</w:t>
      </w:r>
      <w:r w:rsidRPr="00B32CDC">
        <w:rPr>
          <w:rFonts w:asciiTheme="minorHAnsi" w:eastAsia="Times New Roman" w:hAnsiTheme="minorHAnsi" w:cstheme="minorHAnsi"/>
          <w:color w:val="auto"/>
          <w:sz w:val="22"/>
        </w:rPr>
        <w:t>.</w:t>
      </w:r>
    </w:p>
    <w:p w14:paraId="6BA4754B" w14:textId="4C415DAD" w:rsidR="00F13102" w:rsidRPr="00B32CDC" w:rsidRDefault="00F13102" w:rsidP="00B32CDC">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B32CDC">
        <w:rPr>
          <w:rFonts w:asciiTheme="minorHAnsi" w:eastAsia="Times New Roman" w:hAnsiTheme="minorHAnsi" w:cstheme="minorHAnsi"/>
          <w:b/>
          <w:color w:val="auto"/>
          <w:sz w:val="22"/>
        </w:rPr>
        <w:t xml:space="preserve">Art. </w:t>
      </w:r>
      <w:r w:rsidR="00B32CDC" w:rsidRPr="00B32CDC">
        <w:rPr>
          <w:rFonts w:asciiTheme="minorHAnsi" w:eastAsia="Times New Roman" w:hAnsiTheme="minorHAnsi" w:cstheme="minorHAnsi"/>
          <w:b/>
          <w:color w:val="auto"/>
          <w:sz w:val="22"/>
        </w:rPr>
        <w:t>50</w:t>
      </w:r>
      <w:r w:rsidRPr="00B32CDC">
        <w:rPr>
          <w:rFonts w:asciiTheme="minorHAnsi" w:eastAsia="Times New Roman" w:hAnsiTheme="minorHAnsi" w:cstheme="minorHAnsi"/>
          <w:color w:val="auto"/>
          <w:sz w:val="22"/>
        </w:rPr>
        <w:t xml:space="preserve"> - É vedado aos dirigentes desportivos das </w:t>
      </w:r>
      <w:r w:rsidR="000D3387">
        <w:rPr>
          <w:rFonts w:asciiTheme="minorHAnsi" w:eastAsia="Times New Roman" w:hAnsiTheme="minorHAnsi" w:cstheme="minorHAnsi"/>
          <w:color w:val="auto"/>
          <w:sz w:val="22"/>
        </w:rPr>
        <w:t>Federações Estaduais</w:t>
      </w:r>
      <w:r w:rsidRPr="00B32CDC">
        <w:rPr>
          <w:rFonts w:asciiTheme="minorHAnsi" w:eastAsia="Times New Roman" w:hAnsiTheme="minorHAnsi" w:cstheme="minorHAnsi"/>
          <w:color w:val="auto"/>
          <w:sz w:val="22"/>
        </w:rPr>
        <w:t xml:space="preserve"> e das entidades de prática</w:t>
      </w:r>
      <w:r w:rsidR="000D3387">
        <w:rPr>
          <w:rFonts w:asciiTheme="minorHAnsi" w:eastAsia="Times New Roman" w:hAnsiTheme="minorHAnsi" w:cstheme="minorHAnsi"/>
          <w:color w:val="auto"/>
          <w:sz w:val="22"/>
        </w:rPr>
        <w:t xml:space="preserve"> desportiva</w:t>
      </w:r>
      <w:r w:rsidRPr="00B32CDC">
        <w:rPr>
          <w:rFonts w:asciiTheme="minorHAnsi" w:eastAsia="Times New Roman" w:hAnsiTheme="minorHAnsi" w:cstheme="minorHAnsi"/>
          <w:color w:val="auto"/>
          <w:sz w:val="22"/>
        </w:rPr>
        <w:t xml:space="preserve"> o exercício de cargo ou função na Justiça Desportiva</w:t>
      </w:r>
      <w:commentRangeStart w:id="115"/>
      <w:r w:rsidRPr="008C528C">
        <w:rPr>
          <w:rFonts w:asciiTheme="minorHAnsi" w:eastAsia="Times New Roman" w:hAnsiTheme="minorHAnsi" w:cstheme="minorHAnsi"/>
          <w:strike/>
          <w:color w:val="FF0000"/>
          <w:sz w:val="22"/>
        </w:rPr>
        <w:t>, exceção feita aos membros da Assembleia Geral das entidades de prática desportiva</w:t>
      </w:r>
      <w:commentRangeEnd w:id="115"/>
      <w:r w:rsidR="008C528C">
        <w:rPr>
          <w:rStyle w:val="Refdecomentrio"/>
        </w:rPr>
        <w:commentReference w:id="115"/>
      </w:r>
      <w:r w:rsidRPr="00B32CDC">
        <w:rPr>
          <w:rFonts w:asciiTheme="minorHAnsi" w:eastAsia="Times New Roman" w:hAnsiTheme="minorHAnsi" w:cstheme="minorHAnsi"/>
          <w:color w:val="auto"/>
          <w:sz w:val="22"/>
        </w:rPr>
        <w:t>.</w:t>
      </w:r>
    </w:p>
    <w:p w14:paraId="4289F568" w14:textId="4804A47F" w:rsidR="00F13102" w:rsidRPr="00AF4DC5" w:rsidRDefault="00D86409" w:rsidP="0090079A">
      <w:pPr>
        <w:pStyle w:val="Ttulo3"/>
        <w:rPr>
          <w:rFonts w:asciiTheme="minorHAnsi" w:eastAsia="Times New Roman" w:hAnsiTheme="minorHAnsi" w:cstheme="minorHAnsi"/>
        </w:rPr>
      </w:pPr>
      <w:bookmarkStart w:id="116" w:name="_Toc287975"/>
      <w:r>
        <w:rPr>
          <w:rFonts w:asciiTheme="minorHAnsi" w:eastAsia="Times New Roman" w:hAnsiTheme="minorHAnsi" w:cstheme="minorHAnsi"/>
        </w:rPr>
        <w:t>SUB</w:t>
      </w:r>
      <w:r w:rsidR="0090079A" w:rsidRPr="00AF4DC5">
        <w:rPr>
          <w:rFonts w:asciiTheme="minorHAnsi" w:eastAsia="Times New Roman" w:hAnsiTheme="minorHAnsi" w:cstheme="minorHAnsi"/>
        </w:rPr>
        <w:t xml:space="preserve">SEÇÃO </w:t>
      </w:r>
      <w:r w:rsidR="002A258A">
        <w:rPr>
          <w:rFonts w:asciiTheme="minorHAnsi" w:eastAsia="Times New Roman" w:hAnsiTheme="minorHAnsi" w:cstheme="minorHAnsi"/>
        </w:rPr>
        <w:t>IV.</w:t>
      </w:r>
      <w:r w:rsidR="00752CAE">
        <w:rPr>
          <w:rFonts w:asciiTheme="minorHAnsi" w:eastAsia="Times New Roman" w:hAnsiTheme="minorHAnsi" w:cstheme="minorHAnsi"/>
        </w:rPr>
        <w:t>I</w:t>
      </w:r>
      <w:r w:rsidR="0090079A" w:rsidRPr="00AF4DC5">
        <w:rPr>
          <w:rFonts w:asciiTheme="minorHAnsi" w:eastAsia="Times New Roman" w:hAnsiTheme="minorHAnsi" w:cstheme="minorHAnsi"/>
        </w:rPr>
        <w:t xml:space="preserve">V.1 – </w:t>
      </w:r>
      <w:r w:rsidR="00F13102" w:rsidRPr="00AF4DC5">
        <w:rPr>
          <w:rFonts w:asciiTheme="minorHAnsi" w:eastAsia="Times New Roman" w:hAnsiTheme="minorHAnsi" w:cstheme="minorHAnsi"/>
        </w:rPr>
        <w:t>DA COMISSÃO DISCIPLINAR</w:t>
      </w:r>
      <w:bookmarkEnd w:id="116"/>
    </w:p>
    <w:p w14:paraId="41987CAF" w14:textId="200FDF60"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w:t>
      </w:r>
      <w:r w:rsidR="000F5262">
        <w:rPr>
          <w:rFonts w:asciiTheme="minorHAnsi" w:eastAsia="Times New Roman" w:hAnsiTheme="minorHAnsi" w:cstheme="minorHAnsi"/>
          <w:b/>
          <w:color w:val="auto"/>
          <w:sz w:val="22"/>
        </w:rPr>
        <w:t>1</w:t>
      </w:r>
      <w:r w:rsidRPr="000F5262">
        <w:rPr>
          <w:rFonts w:asciiTheme="minorHAnsi" w:eastAsia="Times New Roman" w:hAnsiTheme="minorHAnsi" w:cstheme="minorHAnsi"/>
          <w:color w:val="auto"/>
          <w:sz w:val="22"/>
        </w:rPr>
        <w:t xml:space="preserve"> - A Comissão Disciplinar, órgão de primeira instância para aplicação imediata das sanções decorrentes das súmulas ou documentos similares dos árbitros ou ainda decorrentes de infringência ao regulamento da respectiva competição, instaurando o competente processo, será composta por 05 (cinco) membros</w:t>
      </w:r>
      <w:r w:rsidR="008C528C">
        <w:rPr>
          <w:rFonts w:asciiTheme="minorHAnsi" w:eastAsia="Times New Roman" w:hAnsiTheme="minorHAnsi" w:cstheme="minorHAnsi"/>
          <w:color w:val="auto"/>
          <w:sz w:val="22"/>
        </w:rPr>
        <w:t>, denominados</w:t>
      </w:r>
      <w:r w:rsidRPr="000F5262">
        <w:rPr>
          <w:rFonts w:asciiTheme="minorHAnsi" w:eastAsia="Times New Roman" w:hAnsiTheme="minorHAnsi" w:cstheme="minorHAnsi"/>
          <w:color w:val="auto"/>
          <w:sz w:val="22"/>
        </w:rPr>
        <w:t xml:space="preserve"> auditores</w:t>
      </w:r>
      <w:r w:rsidR="008C528C">
        <w:rPr>
          <w:rFonts w:asciiTheme="minorHAnsi" w:eastAsia="Times New Roman" w:hAnsiTheme="minorHAnsi" w:cstheme="minorHAnsi"/>
          <w:color w:val="auto"/>
          <w:sz w:val="22"/>
        </w:rPr>
        <w:t>,</w:t>
      </w:r>
      <w:r w:rsidRPr="000F5262">
        <w:rPr>
          <w:rFonts w:asciiTheme="minorHAnsi" w:eastAsia="Times New Roman" w:hAnsiTheme="minorHAnsi" w:cstheme="minorHAnsi"/>
          <w:color w:val="auto"/>
          <w:sz w:val="22"/>
        </w:rPr>
        <w:t xml:space="preserve"> de livre nomeação do </w:t>
      </w:r>
      <w:r w:rsidR="00C070F6">
        <w:rPr>
          <w:rFonts w:asciiTheme="minorHAnsi" w:eastAsia="Times New Roman" w:hAnsiTheme="minorHAnsi" w:cstheme="minorHAnsi"/>
          <w:color w:val="auto"/>
          <w:sz w:val="22"/>
        </w:rPr>
        <w:t>STJD</w:t>
      </w:r>
      <w:r w:rsidRPr="000F5262">
        <w:rPr>
          <w:rFonts w:asciiTheme="minorHAnsi" w:eastAsia="Times New Roman" w:hAnsiTheme="minorHAnsi" w:cstheme="minorHAnsi"/>
          <w:color w:val="auto"/>
          <w:sz w:val="22"/>
        </w:rPr>
        <w:t xml:space="preserve">, estando delimitada sua competência </w:t>
      </w:r>
      <w:r w:rsidR="008C528C">
        <w:rPr>
          <w:rFonts w:asciiTheme="minorHAnsi" w:eastAsia="Times New Roman" w:hAnsiTheme="minorHAnsi" w:cstheme="minorHAnsi"/>
          <w:color w:val="auto"/>
          <w:sz w:val="22"/>
        </w:rPr>
        <w:t>pelo</w:t>
      </w:r>
      <w:r w:rsidRPr="000F5262">
        <w:rPr>
          <w:rFonts w:asciiTheme="minorHAnsi" w:eastAsia="Times New Roman" w:hAnsiTheme="minorHAnsi" w:cstheme="minorHAnsi"/>
          <w:color w:val="auto"/>
          <w:sz w:val="22"/>
        </w:rPr>
        <w:t xml:space="preserve"> </w:t>
      </w:r>
      <w:commentRangeStart w:id="117"/>
      <w:r w:rsidRPr="008C528C">
        <w:rPr>
          <w:rFonts w:asciiTheme="minorHAnsi" w:eastAsia="Times New Roman" w:hAnsiTheme="minorHAnsi" w:cstheme="minorHAnsi"/>
          <w:strike/>
          <w:color w:val="FF0000"/>
          <w:sz w:val="22"/>
        </w:rPr>
        <w:t>artigo 26 do</w:t>
      </w:r>
      <w:r w:rsidRPr="000F5262">
        <w:rPr>
          <w:rFonts w:asciiTheme="minorHAnsi" w:eastAsia="Times New Roman" w:hAnsiTheme="minorHAnsi" w:cstheme="minorHAnsi"/>
          <w:color w:val="auto"/>
          <w:sz w:val="22"/>
        </w:rPr>
        <w:t xml:space="preserve"> </w:t>
      </w:r>
      <w:commentRangeEnd w:id="117"/>
      <w:r w:rsidR="008C528C">
        <w:rPr>
          <w:rStyle w:val="Refdecomentrio"/>
        </w:rPr>
        <w:commentReference w:id="117"/>
      </w:r>
      <w:r w:rsidRPr="000F5262">
        <w:rPr>
          <w:rFonts w:asciiTheme="minorHAnsi" w:eastAsia="Times New Roman" w:hAnsiTheme="minorHAnsi" w:cstheme="minorHAnsi"/>
          <w:color w:val="auto"/>
          <w:sz w:val="22"/>
        </w:rPr>
        <w:t>CBJD</w:t>
      </w:r>
      <w:r w:rsidR="008C528C">
        <w:rPr>
          <w:rFonts w:asciiTheme="minorHAnsi" w:eastAsia="Times New Roman" w:hAnsiTheme="minorHAnsi" w:cstheme="minorHAnsi"/>
          <w:color w:val="auto"/>
          <w:sz w:val="22"/>
        </w:rPr>
        <w:t>.</w:t>
      </w:r>
    </w:p>
    <w:p w14:paraId="11F4209D" w14:textId="77777777" w:rsidR="00F13102" w:rsidRPr="000F5262" w:rsidRDefault="00F13102" w:rsidP="000F5262">
      <w:pPr>
        <w:shd w:val="clear" w:color="auto" w:fill="FFFFFF"/>
        <w:spacing w:before="120" w:after="120" w:line="240" w:lineRule="auto"/>
        <w:ind w:left="1134"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color w:val="auto"/>
          <w:sz w:val="22"/>
        </w:rPr>
        <w:t>Parágrafo único - A Comissão Disciplinar aplicará sanções em procedimento sumário em regular sessão de julgamento, resguardada a ampla defesa.</w:t>
      </w:r>
    </w:p>
    <w:p w14:paraId="5D93F51C" w14:textId="54EEF277"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52</w:t>
      </w:r>
      <w:r w:rsidRPr="000F5262">
        <w:rPr>
          <w:rFonts w:asciiTheme="minorHAnsi" w:eastAsia="Times New Roman" w:hAnsiTheme="minorHAnsi" w:cstheme="minorHAnsi"/>
          <w:color w:val="auto"/>
          <w:sz w:val="22"/>
        </w:rPr>
        <w:t xml:space="preserve"> - A Comissão Disciplinar elegerá seu Presidente dentre seus membros e disporá sobre sua organização e funcionamento, usando o Regimento do STJD no que couber.</w:t>
      </w:r>
    </w:p>
    <w:p w14:paraId="102F175B" w14:textId="7BAD12E8"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53</w:t>
      </w:r>
      <w:r w:rsidRPr="000F5262">
        <w:rPr>
          <w:rFonts w:asciiTheme="minorHAnsi" w:eastAsia="Times New Roman" w:hAnsiTheme="minorHAnsi" w:cstheme="minorHAnsi"/>
          <w:color w:val="auto"/>
          <w:sz w:val="22"/>
        </w:rPr>
        <w:t xml:space="preserve"> - Das decisões da Comissão Disciplinar caberão recursos ao </w:t>
      </w:r>
      <w:r w:rsidR="00C070F6">
        <w:rPr>
          <w:rFonts w:asciiTheme="minorHAnsi" w:eastAsia="Times New Roman" w:hAnsiTheme="minorHAnsi" w:cstheme="minorHAnsi"/>
          <w:color w:val="auto"/>
          <w:sz w:val="22"/>
        </w:rPr>
        <w:t>STJD</w:t>
      </w:r>
      <w:r w:rsidRPr="000F5262">
        <w:rPr>
          <w:rFonts w:asciiTheme="minorHAnsi" w:eastAsia="Times New Roman" w:hAnsiTheme="minorHAnsi" w:cstheme="minorHAnsi"/>
          <w:color w:val="auto"/>
          <w:sz w:val="22"/>
        </w:rPr>
        <w:t>, nas hipóteses previstas nos respectivos Códigos de Justiça Desportiva.</w:t>
      </w:r>
    </w:p>
    <w:p w14:paraId="7D931023" w14:textId="621E9FEF" w:rsidR="00F13102" w:rsidRPr="00AF4DC5" w:rsidRDefault="00D86409" w:rsidP="0090079A">
      <w:pPr>
        <w:pStyle w:val="Ttulo3"/>
        <w:rPr>
          <w:rFonts w:asciiTheme="minorHAnsi" w:eastAsia="Times New Roman" w:hAnsiTheme="minorHAnsi" w:cstheme="minorHAnsi"/>
        </w:rPr>
      </w:pPr>
      <w:bookmarkStart w:id="118" w:name="_Toc287976"/>
      <w:r>
        <w:rPr>
          <w:rFonts w:asciiTheme="minorHAnsi" w:eastAsia="Times New Roman" w:hAnsiTheme="minorHAnsi" w:cstheme="minorHAnsi"/>
        </w:rPr>
        <w:t>SUB</w:t>
      </w:r>
      <w:r w:rsidR="0090079A" w:rsidRPr="00AF4DC5">
        <w:rPr>
          <w:rFonts w:asciiTheme="minorHAnsi" w:eastAsia="Times New Roman" w:hAnsiTheme="minorHAnsi" w:cstheme="minorHAnsi"/>
        </w:rPr>
        <w:t xml:space="preserve">SEÇÃO </w:t>
      </w:r>
      <w:r w:rsidR="002A258A">
        <w:rPr>
          <w:rFonts w:asciiTheme="minorHAnsi" w:eastAsia="Times New Roman" w:hAnsiTheme="minorHAnsi" w:cstheme="minorHAnsi"/>
        </w:rPr>
        <w:t>IV.</w:t>
      </w:r>
      <w:r w:rsidR="00752CAE">
        <w:rPr>
          <w:rFonts w:asciiTheme="minorHAnsi" w:eastAsia="Times New Roman" w:hAnsiTheme="minorHAnsi" w:cstheme="minorHAnsi"/>
        </w:rPr>
        <w:t>I</w:t>
      </w:r>
      <w:r w:rsidR="0090079A" w:rsidRPr="00AF4DC5">
        <w:rPr>
          <w:rFonts w:asciiTheme="minorHAnsi" w:eastAsia="Times New Roman" w:hAnsiTheme="minorHAnsi" w:cstheme="minorHAnsi"/>
        </w:rPr>
        <w:t>V.</w:t>
      </w:r>
      <w:r w:rsidR="008A5AE8" w:rsidRPr="00AF4DC5">
        <w:rPr>
          <w:rFonts w:asciiTheme="minorHAnsi" w:eastAsia="Times New Roman" w:hAnsiTheme="minorHAnsi" w:cstheme="minorHAnsi"/>
        </w:rPr>
        <w:t>2</w:t>
      </w:r>
      <w:r w:rsidR="0090079A" w:rsidRPr="00AF4DC5">
        <w:rPr>
          <w:rFonts w:asciiTheme="minorHAnsi" w:eastAsia="Times New Roman" w:hAnsiTheme="minorHAnsi" w:cstheme="minorHAnsi"/>
        </w:rPr>
        <w:t xml:space="preserve"> – </w:t>
      </w:r>
      <w:r w:rsidR="00F13102" w:rsidRPr="00AF4DC5">
        <w:rPr>
          <w:rFonts w:asciiTheme="minorHAnsi" w:eastAsia="Times New Roman" w:hAnsiTheme="minorHAnsi" w:cstheme="minorHAnsi"/>
        </w:rPr>
        <w:t>DO SUPERIOR TRIBUNAL DE JUSTIÇA DESPORTIVA</w:t>
      </w:r>
      <w:bookmarkEnd w:id="118"/>
    </w:p>
    <w:p w14:paraId="0DDF10B8" w14:textId="678FAA16"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54</w:t>
      </w:r>
      <w:r w:rsidRPr="000F5262">
        <w:rPr>
          <w:rFonts w:asciiTheme="minorHAnsi" w:eastAsia="Times New Roman" w:hAnsiTheme="minorHAnsi" w:cstheme="minorHAnsi"/>
          <w:color w:val="auto"/>
          <w:sz w:val="22"/>
        </w:rPr>
        <w:t xml:space="preserve"> </w:t>
      </w:r>
      <w:r w:rsidR="000F5262">
        <w:rPr>
          <w:rFonts w:asciiTheme="minorHAnsi" w:eastAsia="Times New Roman" w:hAnsiTheme="minorHAnsi" w:cstheme="minorHAnsi"/>
          <w:color w:val="auto"/>
          <w:sz w:val="22"/>
        </w:rPr>
        <w:t>-</w:t>
      </w:r>
      <w:r w:rsidRPr="000F5262">
        <w:rPr>
          <w:rFonts w:asciiTheme="minorHAnsi" w:eastAsia="Times New Roman" w:hAnsiTheme="minorHAnsi" w:cstheme="minorHAnsi"/>
          <w:color w:val="auto"/>
          <w:sz w:val="22"/>
        </w:rPr>
        <w:t xml:space="preserve"> A organização, o funcionamento e as atribuições da Justiça Desportiva, limitadas ao processo e julgamento das infrações disciplinares e às competições desportivas, serão definidas no Código Brasileiro de Justiça Desportiva, de acordo com o que dispõe a legislação federal.</w:t>
      </w:r>
    </w:p>
    <w:p w14:paraId="41911C04" w14:textId="7AE0E162" w:rsidR="00F13102" w:rsidRPr="000F5262" w:rsidRDefault="00F13102" w:rsidP="008950DE">
      <w:pPr>
        <w:pStyle w:val="PargrafodaLista"/>
        <w:numPr>
          <w:ilvl w:val="0"/>
          <w:numId w:val="59"/>
        </w:numPr>
        <w:shd w:val="clear" w:color="auto" w:fill="FFFFFF"/>
        <w:spacing w:before="120" w:after="120"/>
        <w:ind w:left="1134" w:firstLine="0"/>
        <w:jc w:val="both"/>
        <w:textAlignment w:val="top"/>
        <w:rPr>
          <w:rFonts w:asciiTheme="minorHAnsi" w:hAnsiTheme="minorHAnsi" w:cstheme="minorHAnsi"/>
          <w:sz w:val="22"/>
        </w:rPr>
      </w:pPr>
      <w:r w:rsidRPr="000F5262">
        <w:rPr>
          <w:rFonts w:asciiTheme="minorHAnsi" w:hAnsiTheme="minorHAnsi" w:cstheme="minorHAnsi"/>
          <w:sz w:val="22"/>
        </w:rPr>
        <w:t xml:space="preserve">Ao </w:t>
      </w:r>
      <w:r w:rsidR="00C070F6">
        <w:rPr>
          <w:rFonts w:asciiTheme="minorHAnsi" w:hAnsiTheme="minorHAnsi" w:cstheme="minorHAnsi"/>
          <w:sz w:val="22"/>
        </w:rPr>
        <w:t>STJD</w:t>
      </w:r>
      <w:r w:rsidRPr="000F5262">
        <w:rPr>
          <w:rFonts w:asciiTheme="minorHAnsi" w:hAnsiTheme="minorHAnsi" w:cstheme="minorHAnsi"/>
          <w:sz w:val="22"/>
        </w:rPr>
        <w:t xml:space="preserve"> da CTBM, poder judicante, autônomo e independente, composto por 09 (nove) Membros, indicados na forma do art. 55 da Lei nº. 9.615/98 com a redação alterada pela Lei nº 9.981/2000, com mandato de 04 </w:t>
      </w:r>
      <w:r w:rsidR="005365C0">
        <w:rPr>
          <w:rFonts w:asciiTheme="minorHAnsi" w:hAnsiTheme="minorHAnsi" w:cstheme="minorHAnsi"/>
          <w:sz w:val="22"/>
        </w:rPr>
        <w:t>(</w:t>
      </w:r>
      <w:r w:rsidRPr="000F5262">
        <w:rPr>
          <w:rFonts w:asciiTheme="minorHAnsi" w:hAnsiTheme="minorHAnsi" w:cstheme="minorHAnsi"/>
          <w:sz w:val="22"/>
        </w:rPr>
        <w:t>quatro</w:t>
      </w:r>
      <w:r w:rsidR="005365C0">
        <w:rPr>
          <w:rFonts w:asciiTheme="minorHAnsi" w:hAnsiTheme="minorHAnsi" w:cstheme="minorHAnsi"/>
          <w:sz w:val="22"/>
        </w:rPr>
        <w:t>)</w:t>
      </w:r>
      <w:r w:rsidRPr="000F5262">
        <w:rPr>
          <w:rFonts w:asciiTheme="minorHAnsi" w:hAnsiTheme="minorHAnsi" w:cstheme="minorHAnsi"/>
          <w:sz w:val="22"/>
        </w:rPr>
        <w:t xml:space="preserve"> anos, permitida apenas uma recondução, compete processar e julgar, em última instância, as questões previstas no </w:t>
      </w:r>
      <w:r w:rsidR="008C528C">
        <w:rPr>
          <w:rFonts w:asciiTheme="minorHAnsi" w:hAnsiTheme="minorHAnsi" w:cstheme="minorHAnsi"/>
          <w:sz w:val="22"/>
        </w:rPr>
        <w:t>CBJD</w:t>
      </w:r>
      <w:r w:rsidRPr="000F5262">
        <w:rPr>
          <w:rFonts w:asciiTheme="minorHAnsi" w:hAnsiTheme="minorHAnsi" w:cstheme="minorHAnsi"/>
          <w:sz w:val="22"/>
        </w:rPr>
        <w:t>.</w:t>
      </w:r>
    </w:p>
    <w:p w14:paraId="76EC8FA1" w14:textId="5B52344F" w:rsidR="00F13102" w:rsidRPr="000F5262" w:rsidRDefault="00F13102" w:rsidP="008950DE">
      <w:pPr>
        <w:pStyle w:val="PargrafodaLista"/>
        <w:numPr>
          <w:ilvl w:val="0"/>
          <w:numId w:val="59"/>
        </w:numPr>
        <w:shd w:val="clear" w:color="auto" w:fill="FFFFFF"/>
        <w:spacing w:before="120" w:after="120"/>
        <w:ind w:left="1134" w:firstLine="0"/>
        <w:jc w:val="both"/>
        <w:textAlignment w:val="top"/>
        <w:rPr>
          <w:rFonts w:asciiTheme="minorHAnsi" w:hAnsiTheme="minorHAnsi" w:cstheme="minorHAnsi"/>
          <w:sz w:val="22"/>
        </w:rPr>
      </w:pPr>
      <w:r w:rsidRPr="000F5262">
        <w:rPr>
          <w:rFonts w:asciiTheme="minorHAnsi" w:hAnsiTheme="minorHAnsi" w:cstheme="minorHAnsi"/>
          <w:sz w:val="22"/>
        </w:rPr>
        <w:lastRenderedPageBreak/>
        <w:t xml:space="preserve">Ao STJD, unidade autônoma e independente, instituído segundo a Resolução do CNE n° 29/2009, através do </w:t>
      </w:r>
      <w:r w:rsidR="008C528C">
        <w:rPr>
          <w:rFonts w:asciiTheme="minorHAnsi" w:hAnsiTheme="minorHAnsi" w:cstheme="minorHAnsi"/>
          <w:sz w:val="22"/>
        </w:rPr>
        <w:t>CBJD</w:t>
      </w:r>
      <w:r w:rsidRPr="000F5262">
        <w:rPr>
          <w:rFonts w:asciiTheme="minorHAnsi" w:hAnsiTheme="minorHAnsi" w:cstheme="minorHAnsi"/>
          <w:sz w:val="22"/>
        </w:rPr>
        <w:t>, artigo 4°, compete processar e julgar em última instância as questões decorrentes de descumprimento de normas relativas à disciplina e às competições, ressalvados os pressupostos processuais estabelecidos nos parágrafos 1º e 2º do Art. 217 da Constituição Federal.</w:t>
      </w:r>
    </w:p>
    <w:p w14:paraId="6C4F0CF2" w14:textId="4964D5DA" w:rsidR="00F13102" w:rsidRPr="000F5262" w:rsidRDefault="00F13102" w:rsidP="008950DE">
      <w:pPr>
        <w:pStyle w:val="PargrafodaLista"/>
        <w:numPr>
          <w:ilvl w:val="0"/>
          <w:numId w:val="59"/>
        </w:numPr>
        <w:shd w:val="clear" w:color="auto" w:fill="FFFFFF"/>
        <w:spacing w:before="120" w:after="120"/>
        <w:ind w:left="1134" w:firstLine="0"/>
        <w:jc w:val="both"/>
        <w:textAlignment w:val="top"/>
        <w:rPr>
          <w:rFonts w:asciiTheme="minorHAnsi" w:hAnsiTheme="minorHAnsi" w:cstheme="minorHAnsi"/>
          <w:sz w:val="22"/>
        </w:rPr>
      </w:pPr>
      <w:r w:rsidRPr="000F5262">
        <w:rPr>
          <w:rFonts w:asciiTheme="minorHAnsi" w:hAnsiTheme="minorHAnsi" w:cstheme="minorHAnsi"/>
          <w:sz w:val="22"/>
        </w:rPr>
        <w:t xml:space="preserve">O </w:t>
      </w:r>
      <w:r w:rsidR="00C070F6">
        <w:rPr>
          <w:rFonts w:asciiTheme="minorHAnsi" w:hAnsiTheme="minorHAnsi" w:cstheme="minorHAnsi"/>
          <w:sz w:val="22"/>
        </w:rPr>
        <w:t>STJD</w:t>
      </w:r>
      <w:r w:rsidR="00C070F6" w:rsidRPr="000F5262">
        <w:rPr>
          <w:rFonts w:asciiTheme="minorHAnsi" w:hAnsiTheme="minorHAnsi" w:cstheme="minorHAnsi"/>
          <w:sz w:val="22"/>
        </w:rPr>
        <w:t xml:space="preserve"> </w:t>
      </w:r>
      <w:r w:rsidRPr="000F5262">
        <w:rPr>
          <w:rFonts w:asciiTheme="minorHAnsi" w:hAnsiTheme="minorHAnsi" w:cstheme="minorHAnsi"/>
          <w:sz w:val="22"/>
        </w:rPr>
        <w:t xml:space="preserve">será composto por 09 (nove) auditores, na forma do art. 4º do </w:t>
      </w:r>
      <w:r w:rsidR="008C528C">
        <w:rPr>
          <w:rFonts w:asciiTheme="minorHAnsi" w:hAnsiTheme="minorHAnsi" w:cstheme="minorHAnsi"/>
          <w:sz w:val="22"/>
        </w:rPr>
        <w:t>CBJD</w:t>
      </w:r>
      <w:r w:rsidRPr="000F5262">
        <w:rPr>
          <w:rFonts w:asciiTheme="minorHAnsi" w:hAnsiTheme="minorHAnsi" w:cstheme="minorHAnsi"/>
          <w:sz w:val="22"/>
        </w:rPr>
        <w:t>, com mandato de 04 (quatro) anos, permitido uma recondução, sendo:</w:t>
      </w:r>
    </w:p>
    <w:p w14:paraId="2FB08AB0" w14:textId="0DE2DE08" w:rsidR="00F13102" w:rsidRPr="000F5262" w:rsidRDefault="00F13102" w:rsidP="008950DE">
      <w:pPr>
        <w:pStyle w:val="PargrafodaLista"/>
        <w:numPr>
          <w:ilvl w:val="1"/>
          <w:numId w:val="60"/>
        </w:numPr>
        <w:shd w:val="clear" w:color="auto" w:fill="FFFFFF"/>
        <w:spacing w:before="120" w:after="120"/>
        <w:ind w:left="1418" w:hanging="284"/>
        <w:jc w:val="both"/>
        <w:textAlignment w:val="top"/>
        <w:rPr>
          <w:rFonts w:asciiTheme="minorHAnsi" w:hAnsiTheme="minorHAnsi" w:cstheme="minorHAnsi"/>
          <w:sz w:val="22"/>
        </w:rPr>
      </w:pPr>
      <w:r w:rsidRPr="000F5262">
        <w:rPr>
          <w:rFonts w:asciiTheme="minorHAnsi" w:hAnsiTheme="minorHAnsi" w:cstheme="minorHAnsi"/>
          <w:sz w:val="22"/>
        </w:rPr>
        <w:t>02 (dois) indicados pela CBTM;</w:t>
      </w:r>
    </w:p>
    <w:p w14:paraId="22C555A2" w14:textId="2B6D0E01" w:rsidR="00F13102" w:rsidRPr="000F5262" w:rsidRDefault="00F13102" w:rsidP="008950DE">
      <w:pPr>
        <w:pStyle w:val="PargrafodaLista"/>
        <w:numPr>
          <w:ilvl w:val="1"/>
          <w:numId w:val="60"/>
        </w:numPr>
        <w:shd w:val="clear" w:color="auto" w:fill="FFFFFF"/>
        <w:spacing w:before="120" w:after="120"/>
        <w:ind w:left="1418" w:hanging="284"/>
        <w:jc w:val="both"/>
        <w:textAlignment w:val="top"/>
        <w:rPr>
          <w:rFonts w:asciiTheme="minorHAnsi" w:hAnsiTheme="minorHAnsi" w:cstheme="minorHAnsi"/>
          <w:sz w:val="22"/>
        </w:rPr>
      </w:pPr>
      <w:r w:rsidRPr="000F5262">
        <w:rPr>
          <w:rFonts w:asciiTheme="minorHAnsi" w:hAnsiTheme="minorHAnsi" w:cstheme="minorHAnsi"/>
          <w:sz w:val="22"/>
        </w:rPr>
        <w:t xml:space="preserve">02 (dois) indicados pelas </w:t>
      </w:r>
      <w:commentRangeStart w:id="119"/>
      <w:r w:rsidR="00F146D9" w:rsidRPr="00F146D9">
        <w:rPr>
          <w:rFonts w:asciiTheme="minorHAnsi" w:hAnsiTheme="minorHAnsi" w:cstheme="minorHAnsi"/>
          <w:color w:val="4472C4" w:themeColor="accent1"/>
          <w:sz w:val="22"/>
        </w:rPr>
        <w:t>Federações Estaduais</w:t>
      </w:r>
      <w:commentRangeEnd w:id="119"/>
      <w:r w:rsidR="00F146D9">
        <w:rPr>
          <w:rStyle w:val="Refdecomentrio"/>
          <w:rFonts w:ascii="Calibri" w:eastAsia="Calibri" w:hAnsi="Calibri" w:cs="Calibri"/>
          <w:color w:val="1C75BC"/>
        </w:rPr>
        <w:commentReference w:id="119"/>
      </w:r>
      <w:r w:rsidR="00F146D9">
        <w:rPr>
          <w:rFonts w:asciiTheme="minorHAnsi" w:hAnsiTheme="minorHAnsi" w:cstheme="minorHAnsi"/>
          <w:sz w:val="22"/>
        </w:rPr>
        <w:t xml:space="preserve"> </w:t>
      </w:r>
      <w:commentRangeStart w:id="120"/>
      <w:r w:rsidRPr="00F146D9">
        <w:rPr>
          <w:rFonts w:asciiTheme="minorHAnsi" w:hAnsiTheme="minorHAnsi" w:cstheme="minorHAnsi"/>
          <w:strike/>
          <w:color w:val="FF0000"/>
          <w:sz w:val="22"/>
        </w:rPr>
        <w:t>entidades de prática desportiva</w:t>
      </w:r>
      <w:commentRangeEnd w:id="120"/>
      <w:r w:rsidR="00F146D9">
        <w:rPr>
          <w:rStyle w:val="Refdecomentrio"/>
          <w:rFonts w:ascii="Calibri" w:eastAsia="Calibri" w:hAnsi="Calibri" w:cs="Calibri"/>
          <w:color w:val="1C75BC"/>
        </w:rPr>
        <w:commentReference w:id="120"/>
      </w:r>
      <w:r w:rsidRPr="000F5262">
        <w:rPr>
          <w:rFonts w:asciiTheme="minorHAnsi" w:hAnsiTheme="minorHAnsi" w:cstheme="minorHAnsi"/>
          <w:sz w:val="22"/>
        </w:rPr>
        <w:t>, filiadas à CBTM;</w:t>
      </w:r>
    </w:p>
    <w:p w14:paraId="0772FD93" w14:textId="00ED496F" w:rsidR="00F13102" w:rsidRPr="000F5262" w:rsidRDefault="00F13102" w:rsidP="008950DE">
      <w:pPr>
        <w:pStyle w:val="PargrafodaLista"/>
        <w:numPr>
          <w:ilvl w:val="1"/>
          <w:numId w:val="60"/>
        </w:numPr>
        <w:shd w:val="clear" w:color="auto" w:fill="FFFFFF"/>
        <w:spacing w:before="120" w:after="120"/>
        <w:ind w:left="1418" w:hanging="284"/>
        <w:jc w:val="both"/>
        <w:textAlignment w:val="top"/>
        <w:rPr>
          <w:rFonts w:asciiTheme="minorHAnsi" w:hAnsiTheme="minorHAnsi" w:cstheme="minorHAnsi"/>
          <w:sz w:val="22"/>
        </w:rPr>
      </w:pPr>
      <w:r w:rsidRPr="000F5262">
        <w:rPr>
          <w:rFonts w:asciiTheme="minorHAnsi" w:hAnsiTheme="minorHAnsi" w:cstheme="minorHAnsi"/>
          <w:sz w:val="22"/>
        </w:rPr>
        <w:t>02 (dois) advogados, com notório saber jurídico desportivo, indicados pela OAB;</w:t>
      </w:r>
    </w:p>
    <w:p w14:paraId="61769C15" w14:textId="7F82E439" w:rsidR="00F13102" w:rsidRPr="000F5262" w:rsidRDefault="00F13102" w:rsidP="008950DE">
      <w:pPr>
        <w:pStyle w:val="PargrafodaLista"/>
        <w:numPr>
          <w:ilvl w:val="1"/>
          <w:numId w:val="60"/>
        </w:numPr>
        <w:shd w:val="clear" w:color="auto" w:fill="FFFFFF"/>
        <w:spacing w:before="120" w:after="120"/>
        <w:ind w:left="1418" w:hanging="284"/>
        <w:jc w:val="both"/>
        <w:textAlignment w:val="top"/>
        <w:rPr>
          <w:rFonts w:asciiTheme="minorHAnsi" w:hAnsiTheme="minorHAnsi" w:cstheme="minorHAnsi"/>
          <w:sz w:val="22"/>
        </w:rPr>
      </w:pPr>
      <w:r w:rsidRPr="000F5262">
        <w:rPr>
          <w:rFonts w:asciiTheme="minorHAnsi" w:hAnsiTheme="minorHAnsi" w:cstheme="minorHAnsi"/>
          <w:sz w:val="22"/>
        </w:rPr>
        <w:t xml:space="preserve">01 (um) representante dos árbitros, </w:t>
      </w:r>
      <w:commentRangeStart w:id="121"/>
      <w:r w:rsidR="00F146D9" w:rsidRPr="00F146D9">
        <w:rPr>
          <w:rFonts w:asciiTheme="minorHAnsi" w:hAnsiTheme="minorHAnsi" w:cstheme="minorHAnsi"/>
          <w:color w:val="4472C4" w:themeColor="accent1"/>
          <w:sz w:val="22"/>
        </w:rPr>
        <w:t xml:space="preserve">indicados pela Comissão de Árbitros </w:t>
      </w:r>
      <w:r w:rsidRPr="00F146D9">
        <w:rPr>
          <w:rFonts w:asciiTheme="minorHAnsi" w:hAnsiTheme="minorHAnsi" w:cstheme="minorHAnsi"/>
          <w:strike/>
          <w:color w:val="FF0000"/>
          <w:sz w:val="22"/>
        </w:rPr>
        <w:t>por estes, indicado</w:t>
      </w:r>
      <w:commentRangeEnd w:id="121"/>
      <w:r w:rsidR="00F146D9">
        <w:rPr>
          <w:rStyle w:val="Refdecomentrio"/>
          <w:rFonts w:ascii="Calibri" w:eastAsia="Calibri" w:hAnsi="Calibri" w:cs="Calibri"/>
          <w:color w:val="1C75BC"/>
        </w:rPr>
        <w:commentReference w:id="121"/>
      </w:r>
      <w:r w:rsidRPr="000F5262">
        <w:rPr>
          <w:rFonts w:asciiTheme="minorHAnsi" w:hAnsiTheme="minorHAnsi" w:cstheme="minorHAnsi"/>
          <w:sz w:val="22"/>
        </w:rPr>
        <w:t>;</w:t>
      </w:r>
    </w:p>
    <w:p w14:paraId="1E4ECDDD" w14:textId="082F9718" w:rsidR="00F13102" w:rsidRPr="000F5262" w:rsidRDefault="00F13102" w:rsidP="008950DE">
      <w:pPr>
        <w:pStyle w:val="PargrafodaLista"/>
        <w:numPr>
          <w:ilvl w:val="1"/>
          <w:numId w:val="60"/>
        </w:numPr>
        <w:shd w:val="clear" w:color="auto" w:fill="FFFFFF"/>
        <w:spacing w:before="120" w:after="120"/>
        <w:ind w:left="1418" w:hanging="284"/>
        <w:jc w:val="both"/>
        <w:textAlignment w:val="top"/>
        <w:rPr>
          <w:rFonts w:asciiTheme="minorHAnsi" w:hAnsiTheme="minorHAnsi" w:cstheme="minorHAnsi"/>
          <w:sz w:val="22"/>
        </w:rPr>
      </w:pPr>
      <w:r w:rsidRPr="000F5262">
        <w:rPr>
          <w:rFonts w:asciiTheme="minorHAnsi" w:hAnsiTheme="minorHAnsi" w:cstheme="minorHAnsi"/>
          <w:sz w:val="22"/>
        </w:rPr>
        <w:t xml:space="preserve">02 (dois) representantes dos atletas, </w:t>
      </w:r>
      <w:commentRangeStart w:id="122"/>
      <w:r w:rsidR="00F146D9" w:rsidRPr="00F146D9">
        <w:rPr>
          <w:rFonts w:asciiTheme="minorHAnsi" w:hAnsiTheme="minorHAnsi" w:cstheme="minorHAnsi"/>
          <w:color w:val="4472C4" w:themeColor="accent1"/>
          <w:sz w:val="22"/>
        </w:rPr>
        <w:t>indicados pela Comissão de Atletas</w:t>
      </w:r>
      <w:r w:rsidR="00F146D9">
        <w:rPr>
          <w:rFonts w:asciiTheme="minorHAnsi" w:hAnsiTheme="minorHAnsi" w:cstheme="minorHAnsi"/>
          <w:sz w:val="22"/>
        </w:rPr>
        <w:t xml:space="preserve"> </w:t>
      </w:r>
      <w:r w:rsidRPr="00F146D9">
        <w:rPr>
          <w:rFonts w:asciiTheme="minorHAnsi" w:hAnsiTheme="minorHAnsi" w:cstheme="minorHAnsi"/>
          <w:strike/>
          <w:color w:val="FF0000"/>
          <w:sz w:val="22"/>
        </w:rPr>
        <w:t>por estes indicados</w:t>
      </w:r>
      <w:commentRangeEnd w:id="122"/>
      <w:r w:rsidR="00F146D9">
        <w:rPr>
          <w:rStyle w:val="Refdecomentrio"/>
          <w:rFonts w:ascii="Calibri" w:eastAsia="Calibri" w:hAnsi="Calibri" w:cs="Calibri"/>
          <w:color w:val="1C75BC"/>
        </w:rPr>
        <w:commentReference w:id="122"/>
      </w:r>
      <w:r w:rsidRPr="000F5262">
        <w:rPr>
          <w:rFonts w:asciiTheme="minorHAnsi" w:hAnsiTheme="minorHAnsi" w:cstheme="minorHAnsi"/>
          <w:sz w:val="22"/>
        </w:rPr>
        <w:t>.</w:t>
      </w:r>
    </w:p>
    <w:p w14:paraId="503C50E8" w14:textId="1FEE508E" w:rsidR="00F13102" w:rsidRPr="000F5262" w:rsidRDefault="00F13102" w:rsidP="008950DE">
      <w:pPr>
        <w:pStyle w:val="PargrafodaLista"/>
        <w:numPr>
          <w:ilvl w:val="0"/>
          <w:numId w:val="59"/>
        </w:numPr>
        <w:shd w:val="clear" w:color="auto" w:fill="FFFFFF"/>
        <w:spacing w:before="120" w:after="120"/>
        <w:ind w:left="1134" w:firstLine="0"/>
        <w:jc w:val="both"/>
        <w:textAlignment w:val="top"/>
        <w:rPr>
          <w:rFonts w:asciiTheme="minorHAnsi" w:hAnsiTheme="minorHAnsi" w:cstheme="minorHAnsi"/>
          <w:sz w:val="22"/>
          <w:szCs w:val="22"/>
        </w:rPr>
      </w:pPr>
      <w:r w:rsidRPr="000F5262">
        <w:rPr>
          <w:rFonts w:asciiTheme="minorHAnsi" w:hAnsiTheme="minorHAnsi" w:cstheme="minorHAnsi"/>
          <w:sz w:val="22"/>
          <w:szCs w:val="22"/>
        </w:rPr>
        <w:t xml:space="preserve">Os </w:t>
      </w:r>
      <w:r w:rsidRPr="000F5262">
        <w:rPr>
          <w:rFonts w:asciiTheme="minorHAnsi" w:hAnsiTheme="minorHAnsi" w:cstheme="minorHAnsi"/>
          <w:sz w:val="22"/>
        </w:rPr>
        <w:t>membros</w:t>
      </w:r>
      <w:r w:rsidRPr="000F5262">
        <w:rPr>
          <w:rFonts w:asciiTheme="minorHAnsi" w:hAnsiTheme="minorHAnsi" w:cstheme="minorHAnsi"/>
          <w:sz w:val="22"/>
          <w:szCs w:val="22"/>
        </w:rPr>
        <w:t xml:space="preserve"> do </w:t>
      </w:r>
      <w:r w:rsidR="00C070F6">
        <w:rPr>
          <w:rFonts w:asciiTheme="minorHAnsi" w:hAnsiTheme="minorHAnsi" w:cstheme="minorHAnsi"/>
          <w:sz w:val="22"/>
        </w:rPr>
        <w:t>STJD</w:t>
      </w:r>
      <w:r w:rsidR="00C070F6" w:rsidRPr="000F5262">
        <w:rPr>
          <w:rFonts w:asciiTheme="minorHAnsi" w:hAnsiTheme="minorHAnsi" w:cstheme="minorHAnsi"/>
          <w:sz w:val="22"/>
          <w:szCs w:val="22"/>
        </w:rPr>
        <w:t xml:space="preserve"> </w:t>
      </w:r>
      <w:r w:rsidRPr="000F5262">
        <w:rPr>
          <w:rFonts w:asciiTheme="minorHAnsi" w:hAnsiTheme="minorHAnsi" w:cstheme="minorHAnsi"/>
          <w:sz w:val="22"/>
          <w:szCs w:val="22"/>
        </w:rPr>
        <w:t>poderão ser bacharéis em Direito ou pessoas de notório saber jurídico desportivo e de conduta ilibada.</w:t>
      </w:r>
    </w:p>
    <w:p w14:paraId="34F8A1E8" w14:textId="05EB142C"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55</w:t>
      </w:r>
      <w:r w:rsidRPr="000F5262">
        <w:rPr>
          <w:rFonts w:asciiTheme="minorHAnsi" w:eastAsia="Times New Roman" w:hAnsiTheme="minorHAnsi" w:cstheme="minorHAnsi"/>
          <w:color w:val="auto"/>
          <w:sz w:val="22"/>
        </w:rPr>
        <w:t xml:space="preserve"> - O STJD elegerá o seu Presidente dentre seus membros e disporá sobre a sua organização e funcionamento em Regimento Interno.</w:t>
      </w:r>
    </w:p>
    <w:p w14:paraId="41682204" w14:textId="36BF836C" w:rsidR="00F13102" w:rsidRPr="000F5262" w:rsidRDefault="00FB76F8" w:rsidP="000F5262">
      <w:pPr>
        <w:shd w:val="clear" w:color="auto" w:fill="FFFFFF"/>
        <w:spacing w:before="120" w:after="120" w:line="240" w:lineRule="auto"/>
        <w:ind w:left="1134"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color w:val="auto"/>
          <w:sz w:val="22"/>
        </w:rPr>
        <w:t>Parágrafo único</w:t>
      </w:r>
      <w:r w:rsidR="00F13102" w:rsidRPr="000F5262">
        <w:rPr>
          <w:rFonts w:asciiTheme="minorHAnsi" w:eastAsia="Times New Roman" w:hAnsiTheme="minorHAnsi" w:cstheme="minorHAnsi"/>
          <w:color w:val="auto"/>
          <w:sz w:val="22"/>
        </w:rPr>
        <w:t xml:space="preserve"> - Os órgãos judicantes só poderão deliberar e julgar com a maioria dos auditores.</w:t>
      </w:r>
    </w:p>
    <w:p w14:paraId="52EDBA09" w14:textId="44DD32F1"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56</w:t>
      </w:r>
      <w:r w:rsidRPr="000F5262">
        <w:rPr>
          <w:rFonts w:asciiTheme="minorHAnsi" w:eastAsia="Times New Roman" w:hAnsiTheme="minorHAnsi" w:cstheme="minorHAnsi"/>
          <w:color w:val="auto"/>
          <w:sz w:val="22"/>
        </w:rPr>
        <w:t xml:space="preserve"> - Junto ao STJD funcionarão 03 (três) procuradores e 01 (um) secretário, nomeados pelo seu Presidente.</w:t>
      </w:r>
    </w:p>
    <w:p w14:paraId="0506C929" w14:textId="26EF70D4"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 xml:space="preserve">Art. </w:t>
      </w:r>
      <w:r w:rsidR="000F5262" w:rsidRPr="000F5262">
        <w:rPr>
          <w:rFonts w:asciiTheme="minorHAnsi" w:eastAsia="Times New Roman" w:hAnsiTheme="minorHAnsi" w:cstheme="minorHAnsi"/>
          <w:b/>
          <w:color w:val="auto"/>
          <w:sz w:val="22"/>
        </w:rPr>
        <w:t>57</w:t>
      </w:r>
      <w:r w:rsidRPr="000F5262">
        <w:rPr>
          <w:rFonts w:asciiTheme="minorHAnsi" w:eastAsia="Times New Roman" w:hAnsiTheme="minorHAnsi" w:cstheme="minorHAnsi"/>
          <w:color w:val="auto"/>
          <w:sz w:val="22"/>
        </w:rPr>
        <w:t xml:space="preserve"> - Havendo vacância de cargo de auditor do STJD, o seu Presidente deverá oficiar a entidade indicadora para que no prazo máximo de 30 (trinta) dias promova nova indicação.</w:t>
      </w:r>
    </w:p>
    <w:p w14:paraId="705FCDDC" w14:textId="7EA52396" w:rsidR="00F13102" w:rsidRPr="000F5262" w:rsidRDefault="00F13102" w:rsidP="000F526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0F5262">
        <w:rPr>
          <w:rFonts w:asciiTheme="minorHAnsi" w:eastAsia="Times New Roman" w:hAnsiTheme="minorHAnsi" w:cstheme="minorHAnsi"/>
          <w:b/>
          <w:color w:val="auto"/>
          <w:sz w:val="22"/>
        </w:rPr>
        <w:t>Art.</w:t>
      </w:r>
      <w:r w:rsidR="000F5262" w:rsidRPr="000F5262">
        <w:rPr>
          <w:rFonts w:asciiTheme="minorHAnsi" w:eastAsia="Times New Roman" w:hAnsiTheme="minorHAnsi" w:cstheme="minorHAnsi"/>
          <w:b/>
          <w:color w:val="auto"/>
          <w:sz w:val="22"/>
        </w:rPr>
        <w:t xml:space="preserve"> 58</w:t>
      </w:r>
      <w:r w:rsidRPr="000F5262">
        <w:rPr>
          <w:rFonts w:asciiTheme="minorHAnsi" w:eastAsia="Times New Roman" w:hAnsiTheme="minorHAnsi" w:cstheme="minorHAnsi"/>
          <w:color w:val="auto"/>
          <w:sz w:val="22"/>
        </w:rPr>
        <w:t xml:space="preserve"> - Compete ao Presidente do STJD conceder licença temporária aos membros, nunca superior a 90 (noventa) dias. </w:t>
      </w:r>
    </w:p>
    <w:p w14:paraId="3179E02C" w14:textId="73824A8A" w:rsidR="00F13102" w:rsidRPr="00AF4DC5" w:rsidRDefault="00F13102" w:rsidP="0090079A">
      <w:pPr>
        <w:pStyle w:val="Ttulo2"/>
        <w:rPr>
          <w:rFonts w:asciiTheme="minorHAnsi" w:eastAsia="Times New Roman" w:hAnsiTheme="minorHAnsi" w:cstheme="minorHAnsi"/>
        </w:rPr>
      </w:pPr>
      <w:bookmarkStart w:id="123" w:name="_Hlk507576338"/>
      <w:bookmarkStart w:id="124" w:name="_Toc287977"/>
      <w:commentRangeStart w:id="125"/>
      <w:r w:rsidRPr="00AF4DC5">
        <w:rPr>
          <w:rFonts w:asciiTheme="minorHAnsi" w:eastAsia="Times New Roman" w:hAnsiTheme="minorHAnsi" w:cstheme="minorHAnsi"/>
        </w:rPr>
        <w:t xml:space="preserve">SEÇÃO </w:t>
      </w:r>
      <w:r w:rsidR="002A258A">
        <w:rPr>
          <w:rFonts w:asciiTheme="minorHAnsi" w:eastAsia="Times New Roman" w:hAnsiTheme="minorHAnsi" w:cstheme="minorHAnsi"/>
        </w:rPr>
        <w:t>IV.</w:t>
      </w:r>
      <w:r w:rsidR="00887084" w:rsidRPr="00AF4DC5">
        <w:rPr>
          <w:rFonts w:asciiTheme="minorHAnsi" w:eastAsia="Times New Roman" w:hAnsiTheme="minorHAnsi" w:cstheme="minorHAnsi"/>
        </w:rPr>
        <w:t>V</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 xml:space="preserve">DO CONSELHO </w:t>
      </w:r>
      <w:r w:rsidR="004B388C" w:rsidRPr="00AF4DC5">
        <w:rPr>
          <w:rFonts w:asciiTheme="minorHAnsi" w:eastAsia="Times New Roman" w:hAnsiTheme="minorHAnsi" w:cstheme="minorHAnsi"/>
        </w:rPr>
        <w:t>DE ADMINISTRAÇÃO</w:t>
      </w:r>
      <w:bookmarkEnd w:id="123"/>
      <w:commentRangeEnd w:id="125"/>
      <w:r w:rsidR="00BD3F53">
        <w:rPr>
          <w:rStyle w:val="Refdecomentrio"/>
          <w:rFonts w:eastAsia="Calibri" w:cs="Calibri"/>
          <w:b w:val="0"/>
          <w:color w:val="1C75BC"/>
        </w:rPr>
        <w:commentReference w:id="125"/>
      </w:r>
      <w:bookmarkEnd w:id="124"/>
    </w:p>
    <w:p w14:paraId="7E55D12F" w14:textId="417E4CC1" w:rsidR="00D86409" w:rsidRPr="008E4E52" w:rsidRDefault="00F13102" w:rsidP="008E4E52">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bookmarkStart w:id="126" w:name="_Hlk507576386"/>
      <w:r w:rsidRPr="008E4E52">
        <w:rPr>
          <w:rFonts w:asciiTheme="minorHAnsi" w:eastAsia="Times New Roman" w:hAnsiTheme="minorHAnsi" w:cstheme="minorHAnsi"/>
          <w:b/>
          <w:color w:val="auto"/>
          <w:sz w:val="22"/>
        </w:rPr>
        <w:t xml:space="preserve">Art. </w:t>
      </w:r>
      <w:r w:rsidR="008E4E52" w:rsidRPr="008E4E52">
        <w:rPr>
          <w:rFonts w:asciiTheme="minorHAnsi" w:eastAsia="Times New Roman" w:hAnsiTheme="minorHAnsi" w:cstheme="minorHAnsi"/>
          <w:b/>
          <w:color w:val="auto"/>
          <w:sz w:val="22"/>
        </w:rPr>
        <w:t>59</w:t>
      </w:r>
      <w:r w:rsidRPr="008E4E52">
        <w:rPr>
          <w:rFonts w:asciiTheme="minorHAnsi" w:eastAsia="Times New Roman" w:hAnsiTheme="minorHAnsi" w:cstheme="minorHAnsi"/>
          <w:color w:val="auto"/>
          <w:sz w:val="22"/>
        </w:rPr>
        <w:t xml:space="preserve"> - O Conselho </w:t>
      </w:r>
      <w:r w:rsidR="004B388C" w:rsidRPr="008E4E52">
        <w:rPr>
          <w:rFonts w:asciiTheme="minorHAnsi" w:eastAsia="Times New Roman" w:hAnsiTheme="minorHAnsi" w:cstheme="minorHAnsi"/>
          <w:color w:val="auto"/>
          <w:sz w:val="22"/>
        </w:rPr>
        <w:t xml:space="preserve">de Administração </w:t>
      </w:r>
      <w:r w:rsidR="004B388C" w:rsidRPr="008E4E52">
        <w:rPr>
          <w:rFonts w:asciiTheme="minorHAnsi" w:eastAsia="Times New Roman" w:hAnsiTheme="minorHAnsi" w:cstheme="minorHAnsi"/>
          <w:strike/>
          <w:color w:val="FF0000"/>
          <w:sz w:val="22"/>
        </w:rPr>
        <w:t>da CBTM</w:t>
      </w:r>
      <w:r w:rsidR="004B388C" w:rsidRPr="008E4E52">
        <w:rPr>
          <w:rFonts w:asciiTheme="minorHAnsi" w:eastAsia="Times New Roman" w:hAnsiTheme="minorHAnsi" w:cstheme="minorHAnsi"/>
          <w:color w:val="FF0000"/>
          <w:sz w:val="22"/>
        </w:rPr>
        <w:t xml:space="preserve"> </w:t>
      </w:r>
      <w:r w:rsidR="00887084" w:rsidRPr="008E4E52">
        <w:rPr>
          <w:rFonts w:asciiTheme="minorHAnsi" w:eastAsia="Times New Roman" w:hAnsiTheme="minorHAnsi" w:cstheme="minorHAnsi"/>
          <w:color w:val="auto"/>
          <w:sz w:val="22"/>
        </w:rPr>
        <w:t xml:space="preserve">é o colegiado de direção superior da CBTM, </w:t>
      </w:r>
      <w:r w:rsidR="00D86409" w:rsidRPr="008E4E52">
        <w:rPr>
          <w:rFonts w:asciiTheme="minorHAnsi" w:eastAsia="Times New Roman" w:hAnsiTheme="minorHAnsi" w:cstheme="minorHAnsi"/>
          <w:color w:val="auto"/>
          <w:sz w:val="22"/>
        </w:rPr>
        <w:t xml:space="preserve">de caráter normativo, </w:t>
      </w:r>
      <w:r w:rsidR="00887084" w:rsidRPr="008E4E52">
        <w:rPr>
          <w:rFonts w:asciiTheme="minorHAnsi" w:eastAsia="Times New Roman" w:hAnsiTheme="minorHAnsi" w:cstheme="minorHAnsi"/>
          <w:color w:val="auto"/>
          <w:sz w:val="22"/>
        </w:rPr>
        <w:t xml:space="preserve">responsável pela definição da estratégia e </w:t>
      </w:r>
      <w:r w:rsidR="00752CAE" w:rsidRPr="008E4E52">
        <w:rPr>
          <w:rFonts w:asciiTheme="minorHAnsi" w:eastAsia="Times New Roman" w:hAnsiTheme="minorHAnsi" w:cstheme="minorHAnsi"/>
          <w:color w:val="4472C4" w:themeColor="accent1"/>
          <w:sz w:val="22"/>
        </w:rPr>
        <w:t xml:space="preserve">por salvaguardar </w:t>
      </w:r>
      <w:r w:rsidR="00BD3F53" w:rsidRPr="008E4E52">
        <w:rPr>
          <w:rFonts w:asciiTheme="minorHAnsi" w:eastAsia="Times New Roman" w:hAnsiTheme="minorHAnsi" w:cstheme="minorHAnsi"/>
          <w:color w:val="4472C4" w:themeColor="accent1"/>
          <w:sz w:val="22"/>
        </w:rPr>
        <w:t xml:space="preserve">a aplicação de </w:t>
      </w:r>
      <w:r w:rsidR="00887084" w:rsidRPr="008E4E52">
        <w:rPr>
          <w:rFonts w:asciiTheme="minorHAnsi" w:eastAsia="Times New Roman" w:hAnsiTheme="minorHAnsi" w:cstheme="minorHAnsi"/>
          <w:strike/>
          <w:color w:val="FF0000"/>
          <w:sz w:val="22"/>
        </w:rPr>
        <w:t>pelas</w:t>
      </w:r>
      <w:r w:rsidR="00887084" w:rsidRPr="008E4E52">
        <w:rPr>
          <w:rFonts w:asciiTheme="minorHAnsi" w:eastAsia="Times New Roman" w:hAnsiTheme="minorHAnsi" w:cstheme="minorHAnsi"/>
          <w:color w:val="auto"/>
          <w:sz w:val="22"/>
        </w:rPr>
        <w:t xml:space="preserve"> boas práticas de governança</w:t>
      </w:r>
      <w:r w:rsidR="00D86409" w:rsidRPr="008E4E52">
        <w:rPr>
          <w:rFonts w:asciiTheme="minorHAnsi" w:eastAsia="Times New Roman" w:hAnsiTheme="minorHAnsi" w:cstheme="minorHAnsi"/>
          <w:color w:val="auto"/>
          <w:sz w:val="22"/>
        </w:rPr>
        <w:t xml:space="preserve"> pela entidade</w:t>
      </w:r>
      <w:r w:rsidR="00887084" w:rsidRPr="008E4E52">
        <w:rPr>
          <w:rFonts w:asciiTheme="minorHAnsi" w:eastAsia="Times New Roman" w:hAnsiTheme="minorHAnsi" w:cstheme="minorHAnsi"/>
          <w:color w:val="auto"/>
          <w:sz w:val="22"/>
        </w:rPr>
        <w:t>. Subordinado à Assembleia Geral,</w:t>
      </w:r>
      <w:r w:rsidR="00C75902" w:rsidRPr="008E4E52">
        <w:rPr>
          <w:rFonts w:asciiTheme="minorHAnsi" w:eastAsia="Times New Roman" w:hAnsiTheme="minorHAnsi" w:cstheme="minorHAnsi"/>
          <w:color w:val="auto"/>
          <w:sz w:val="22"/>
        </w:rPr>
        <w:t xml:space="preserve"> </w:t>
      </w:r>
      <w:r w:rsidRPr="008E4E52">
        <w:rPr>
          <w:rFonts w:asciiTheme="minorHAnsi" w:eastAsia="Times New Roman" w:hAnsiTheme="minorHAnsi" w:cstheme="minorHAnsi"/>
          <w:color w:val="auto"/>
          <w:sz w:val="22"/>
        </w:rPr>
        <w:t xml:space="preserve">será composto </w:t>
      </w:r>
      <w:r w:rsidR="00D86409" w:rsidRPr="008E4E52">
        <w:rPr>
          <w:rFonts w:asciiTheme="minorHAnsi" w:eastAsia="Times New Roman" w:hAnsiTheme="minorHAnsi" w:cstheme="minorHAnsi"/>
          <w:color w:val="auto"/>
          <w:sz w:val="22"/>
        </w:rPr>
        <w:t>por 0</w:t>
      </w:r>
      <w:r w:rsidR="00D535A1">
        <w:rPr>
          <w:rFonts w:asciiTheme="minorHAnsi" w:eastAsia="Times New Roman" w:hAnsiTheme="minorHAnsi" w:cstheme="minorHAnsi"/>
          <w:color w:val="auto"/>
          <w:sz w:val="22"/>
        </w:rPr>
        <w:t>7</w:t>
      </w:r>
      <w:r w:rsidR="00D86409" w:rsidRPr="008E4E52">
        <w:rPr>
          <w:rFonts w:asciiTheme="minorHAnsi" w:eastAsia="Times New Roman" w:hAnsiTheme="minorHAnsi" w:cstheme="minorHAnsi"/>
          <w:color w:val="auto"/>
          <w:sz w:val="22"/>
        </w:rPr>
        <w:t xml:space="preserve"> (sete) </w:t>
      </w:r>
      <w:r w:rsidR="00D86409" w:rsidRPr="008E4E52">
        <w:rPr>
          <w:rFonts w:asciiTheme="minorHAnsi" w:eastAsia="Times New Roman" w:hAnsiTheme="minorHAnsi" w:cstheme="minorHAnsi"/>
          <w:color w:val="auto"/>
          <w:sz w:val="22"/>
        </w:rPr>
        <w:lastRenderedPageBreak/>
        <w:t>membros, com mandato de 04 (quatro) anos</w:t>
      </w:r>
      <w:r w:rsidRPr="008E4E52">
        <w:rPr>
          <w:rFonts w:asciiTheme="minorHAnsi" w:eastAsia="Times New Roman" w:hAnsiTheme="minorHAnsi" w:cstheme="minorHAnsi"/>
          <w:color w:val="auto"/>
          <w:sz w:val="22"/>
        </w:rPr>
        <w:t>,</w:t>
      </w:r>
      <w:r w:rsidR="00D86409" w:rsidRPr="008E4E52">
        <w:rPr>
          <w:rFonts w:asciiTheme="minorHAnsi" w:eastAsia="Times New Roman" w:hAnsiTheme="minorHAnsi" w:cstheme="minorHAnsi"/>
          <w:color w:val="auto"/>
          <w:sz w:val="22"/>
        </w:rPr>
        <w:t xml:space="preserve"> permitida </w:t>
      </w:r>
      <w:r w:rsidR="00263CAF" w:rsidRPr="008E4E52">
        <w:rPr>
          <w:rFonts w:asciiTheme="minorHAnsi" w:eastAsia="Times New Roman" w:hAnsiTheme="minorHAnsi" w:cstheme="minorHAnsi"/>
          <w:color w:val="auto"/>
          <w:sz w:val="22"/>
        </w:rPr>
        <w:t>uma única</w:t>
      </w:r>
      <w:r w:rsidR="00D86409" w:rsidRPr="008E4E52">
        <w:rPr>
          <w:rFonts w:asciiTheme="minorHAnsi" w:eastAsia="Times New Roman" w:hAnsiTheme="minorHAnsi" w:cstheme="minorHAnsi"/>
          <w:color w:val="auto"/>
          <w:sz w:val="22"/>
        </w:rPr>
        <w:t xml:space="preserve"> reconduç</w:t>
      </w:r>
      <w:r w:rsidR="00263CAF" w:rsidRPr="008E4E52">
        <w:rPr>
          <w:rFonts w:asciiTheme="minorHAnsi" w:eastAsia="Times New Roman" w:hAnsiTheme="minorHAnsi" w:cstheme="minorHAnsi"/>
          <w:color w:val="auto"/>
          <w:sz w:val="22"/>
        </w:rPr>
        <w:t>ão</w:t>
      </w:r>
      <w:commentRangeStart w:id="127"/>
      <w:r w:rsidR="00D535A1" w:rsidRPr="00D535A1">
        <w:rPr>
          <w:rFonts w:asciiTheme="minorHAnsi" w:eastAsia="Times New Roman" w:hAnsiTheme="minorHAnsi" w:cstheme="minorHAnsi"/>
          <w:color w:val="4472C4" w:themeColor="accent1"/>
          <w:sz w:val="22"/>
        </w:rPr>
        <w:t>, sendo vetada a realização de quantidade superior a 02 (dois) mandatos, mesmo que não consecutivos</w:t>
      </w:r>
      <w:commentRangeEnd w:id="127"/>
      <w:r w:rsidR="00D535A1">
        <w:rPr>
          <w:rStyle w:val="Refdecomentrio"/>
        </w:rPr>
        <w:commentReference w:id="127"/>
      </w:r>
      <w:r w:rsidR="00D86409" w:rsidRPr="008E4E52">
        <w:rPr>
          <w:rFonts w:asciiTheme="minorHAnsi" w:eastAsia="Times New Roman" w:hAnsiTheme="minorHAnsi" w:cstheme="minorHAnsi"/>
          <w:color w:val="auto"/>
          <w:sz w:val="22"/>
        </w:rPr>
        <w:t>. Deverá ser garantido que a maioria dos membros sejam independentes e será integrado da seguinte forma:</w:t>
      </w:r>
    </w:p>
    <w:p w14:paraId="372539FD" w14:textId="0E9D4DE1" w:rsidR="00D86409" w:rsidRPr="000D6FCF" w:rsidRDefault="00D86409"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28"/>
      <w:r w:rsidRPr="000D6FCF">
        <w:rPr>
          <w:rFonts w:asciiTheme="minorHAnsi" w:hAnsiTheme="minorHAnsi" w:cstheme="minorHAnsi"/>
          <w:color w:val="4472C4" w:themeColor="accent1"/>
          <w:sz w:val="22"/>
          <w:szCs w:val="22"/>
        </w:rPr>
        <w:t>0</w:t>
      </w:r>
      <w:r w:rsidR="004D212B" w:rsidRPr="000D6FCF">
        <w:rPr>
          <w:rFonts w:asciiTheme="minorHAnsi" w:hAnsiTheme="minorHAnsi" w:cstheme="minorHAnsi"/>
          <w:color w:val="4472C4" w:themeColor="accent1"/>
          <w:sz w:val="22"/>
          <w:szCs w:val="22"/>
        </w:rPr>
        <w:t>2</w:t>
      </w:r>
      <w:r w:rsidRPr="000D6FCF">
        <w:rPr>
          <w:rFonts w:asciiTheme="minorHAnsi" w:hAnsiTheme="minorHAnsi" w:cstheme="minorHAnsi"/>
          <w:color w:val="4472C4" w:themeColor="accent1"/>
          <w:sz w:val="22"/>
          <w:szCs w:val="22"/>
        </w:rPr>
        <w:t xml:space="preserve"> (</w:t>
      </w:r>
      <w:r w:rsidR="004D212B" w:rsidRPr="000D6FCF">
        <w:rPr>
          <w:rFonts w:asciiTheme="minorHAnsi" w:hAnsiTheme="minorHAnsi" w:cstheme="minorHAnsi"/>
          <w:color w:val="4472C4" w:themeColor="accent1"/>
          <w:sz w:val="22"/>
          <w:szCs w:val="22"/>
        </w:rPr>
        <w:t>dois</w:t>
      </w:r>
      <w:r w:rsidRPr="000D6FCF">
        <w:rPr>
          <w:rFonts w:asciiTheme="minorHAnsi" w:hAnsiTheme="minorHAnsi" w:cstheme="minorHAnsi"/>
          <w:color w:val="4472C4" w:themeColor="accent1"/>
          <w:sz w:val="22"/>
          <w:szCs w:val="22"/>
        </w:rPr>
        <w:t>) membros independentes;</w:t>
      </w:r>
    </w:p>
    <w:p w14:paraId="68D4ECC6" w14:textId="11E65CBA" w:rsidR="00D86409" w:rsidRPr="000D6FCF" w:rsidRDefault="00D86409"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0D6FCF">
        <w:rPr>
          <w:rFonts w:asciiTheme="minorHAnsi" w:hAnsiTheme="minorHAnsi" w:cstheme="minorHAnsi"/>
          <w:color w:val="4472C4" w:themeColor="accent1"/>
          <w:sz w:val="22"/>
          <w:szCs w:val="22"/>
        </w:rPr>
        <w:t>0</w:t>
      </w:r>
      <w:r w:rsidR="004D212B" w:rsidRPr="000D6FCF">
        <w:rPr>
          <w:rFonts w:asciiTheme="minorHAnsi" w:hAnsiTheme="minorHAnsi" w:cstheme="minorHAnsi"/>
          <w:color w:val="4472C4" w:themeColor="accent1"/>
          <w:sz w:val="22"/>
          <w:szCs w:val="22"/>
        </w:rPr>
        <w:t>1</w:t>
      </w:r>
      <w:r w:rsidRPr="000D6FCF">
        <w:rPr>
          <w:rFonts w:asciiTheme="minorHAnsi" w:hAnsiTheme="minorHAnsi" w:cstheme="minorHAnsi"/>
          <w:color w:val="4472C4" w:themeColor="accent1"/>
          <w:sz w:val="22"/>
          <w:szCs w:val="22"/>
        </w:rPr>
        <w:t xml:space="preserve"> (</w:t>
      </w:r>
      <w:r w:rsidR="004D212B" w:rsidRPr="000D6FCF">
        <w:rPr>
          <w:rFonts w:asciiTheme="minorHAnsi" w:hAnsiTheme="minorHAnsi" w:cstheme="minorHAnsi"/>
          <w:color w:val="4472C4" w:themeColor="accent1"/>
          <w:sz w:val="22"/>
          <w:szCs w:val="22"/>
        </w:rPr>
        <w:t>um</w:t>
      </w:r>
      <w:r w:rsidRPr="000D6FCF">
        <w:rPr>
          <w:rFonts w:asciiTheme="minorHAnsi" w:hAnsiTheme="minorHAnsi" w:cstheme="minorHAnsi"/>
          <w:color w:val="4472C4" w:themeColor="accent1"/>
          <w:sz w:val="22"/>
          <w:szCs w:val="22"/>
        </w:rPr>
        <w:t>) membro representantes das Federações Estaduais;</w:t>
      </w:r>
    </w:p>
    <w:p w14:paraId="229824B8" w14:textId="27009CDB" w:rsidR="00D86409" w:rsidRPr="000D6FCF" w:rsidRDefault="00D86409"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0D6FCF">
        <w:rPr>
          <w:rFonts w:asciiTheme="minorHAnsi" w:hAnsiTheme="minorHAnsi" w:cstheme="minorHAnsi"/>
          <w:color w:val="4472C4" w:themeColor="accent1"/>
          <w:sz w:val="22"/>
          <w:szCs w:val="22"/>
        </w:rPr>
        <w:t xml:space="preserve">01 (um) membro representante </w:t>
      </w:r>
      <w:r w:rsidR="00C51F5D" w:rsidRPr="000D6FCF">
        <w:rPr>
          <w:rFonts w:asciiTheme="minorHAnsi" w:hAnsiTheme="minorHAnsi" w:cstheme="minorHAnsi"/>
          <w:color w:val="4472C4" w:themeColor="accent1"/>
          <w:sz w:val="22"/>
          <w:szCs w:val="22"/>
        </w:rPr>
        <w:t>dos atletas</w:t>
      </w:r>
      <w:r w:rsidR="004D212B" w:rsidRPr="000D6FCF">
        <w:rPr>
          <w:rFonts w:asciiTheme="minorHAnsi" w:hAnsiTheme="minorHAnsi" w:cstheme="minorHAnsi"/>
          <w:color w:val="4472C4" w:themeColor="accent1"/>
          <w:sz w:val="22"/>
          <w:szCs w:val="22"/>
        </w:rPr>
        <w:t>;</w:t>
      </w:r>
    </w:p>
    <w:p w14:paraId="5D8E5094" w14:textId="0CB718D7" w:rsidR="004D212B" w:rsidRPr="000D6FCF" w:rsidRDefault="004D212B"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0D6FCF">
        <w:rPr>
          <w:rFonts w:asciiTheme="minorHAnsi" w:hAnsiTheme="minorHAnsi" w:cstheme="minorHAnsi"/>
          <w:color w:val="4472C4" w:themeColor="accent1"/>
          <w:sz w:val="22"/>
          <w:szCs w:val="22"/>
        </w:rPr>
        <w:t>01 (um) membro representante dos clubes;</w:t>
      </w:r>
    </w:p>
    <w:p w14:paraId="6740A694" w14:textId="0CB8117E" w:rsidR="004D212B" w:rsidRPr="000D6FCF" w:rsidRDefault="004D212B"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0D6FCF">
        <w:rPr>
          <w:rFonts w:asciiTheme="minorHAnsi" w:hAnsiTheme="minorHAnsi" w:cstheme="minorHAnsi"/>
          <w:color w:val="4472C4" w:themeColor="accent1"/>
          <w:sz w:val="22"/>
          <w:szCs w:val="22"/>
        </w:rPr>
        <w:t>01 (um) membro representante dos técnicos;</w:t>
      </w:r>
    </w:p>
    <w:p w14:paraId="0C83CDF1" w14:textId="67F5661F" w:rsidR="004D212B" w:rsidRPr="000D6FCF" w:rsidRDefault="004D212B" w:rsidP="00C854C2">
      <w:pPr>
        <w:pStyle w:val="PargrafodaLista"/>
        <w:numPr>
          <w:ilvl w:val="0"/>
          <w:numId w:val="14"/>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0D6FCF">
        <w:rPr>
          <w:rFonts w:asciiTheme="minorHAnsi" w:hAnsiTheme="minorHAnsi" w:cstheme="minorHAnsi"/>
          <w:color w:val="4472C4" w:themeColor="accent1"/>
          <w:sz w:val="22"/>
          <w:szCs w:val="22"/>
        </w:rPr>
        <w:t>01 (um) membro representante dos árbitros.</w:t>
      </w:r>
      <w:commentRangeEnd w:id="128"/>
      <w:r w:rsidR="002961F7" w:rsidRPr="000D6FCF">
        <w:rPr>
          <w:rStyle w:val="Refdecomentrio"/>
          <w:rFonts w:ascii="Calibri" w:eastAsia="Calibri" w:hAnsi="Calibri" w:cs="Calibri"/>
          <w:color w:val="4472C4" w:themeColor="accent1"/>
        </w:rPr>
        <w:commentReference w:id="128"/>
      </w:r>
    </w:p>
    <w:p w14:paraId="35FF31F2" w14:textId="79DEA7AD" w:rsidR="00D86409" w:rsidRPr="008E4E52" w:rsidRDefault="00FB76F8" w:rsidP="008950DE">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r w:rsidRPr="008E4E52">
        <w:rPr>
          <w:rFonts w:asciiTheme="minorHAnsi" w:hAnsiTheme="minorHAnsi" w:cstheme="minorHAnsi"/>
          <w:sz w:val="22"/>
        </w:rPr>
        <w:t>O incremento do número de membros do Conselho de Administração deverá ser proposto pelos seus próprios integrantes, com a aprovação da Assembleia Geral para validação apenas na eleição seguinte, devendo ser mantida a maioria de membros independentes.</w:t>
      </w:r>
    </w:p>
    <w:p w14:paraId="4E3277CB" w14:textId="5BD10742" w:rsidR="00FB76F8" w:rsidRPr="004D212B" w:rsidRDefault="004D212B" w:rsidP="004D212B">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commentRangeStart w:id="129"/>
      <w:r w:rsidRPr="004D212B">
        <w:rPr>
          <w:rFonts w:asciiTheme="minorHAnsi" w:hAnsiTheme="minorHAnsi" w:cstheme="minorHAnsi"/>
          <w:sz w:val="22"/>
        </w:rPr>
        <w:t>A presidência do Conselho de Administração será estabelecida por meio de eleição e deve ser ocupada por um dos seus membros que tenha nível superior completo e experiência</w:t>
      </w:r>
      <w:r>
        <w:rPr>
          <w:rFonts w:asciiTheme="minorHAnsi" w:hAnsiTheme="minorHAnsi" w:cstheme="minorHAnsi"/>
          <w:sz w:val="22"/>
        </w:rPr>
        <w:t xml:space="preserve"> </w:t>
      </w:r>
      <w:r w:rsidRPr="004D212B">
        <w:rPr>
          <w:rFonts w:asciiTheme="minorHAnsi" w:hAnsiTheme="minorHAnsi" w:cstheme="minorHAnsi"/>
          <w:sz w:val="22"/>
        </w:rPr>
        <w:t>comprovada neste tipo de atuação.</w:t>
      </w:r>
      <w:commentRangeEnd w:id="129"/>
      <w:r w:rsidR="006D0BE2">
        <w:rPr>
          <w:rStyle w:val="Refdecomentrio"/>
          <w:rFonts w:ascii="Calibri" w:eastAsia="Calibri" w:hAnsi="Calibri" w:cs="Calibri"/>
          <w:color w:val="1C75BC"/>
        </w:rPr>
        <w:commentReference w:id="129"/>
      </w:r>
    </w:p>
    <w:p w14:paraId="3F81565E" w14:textId="4F151653" w:rsidR="00FB76F8" w:rsidRPr="004D212B" w:rsidRDefault="004D212B" w:rsidP="004D212B">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r w:rsidRPr="004D212B">
        <w:rPr>
          <w:rFonts w:asciiTheme="minorHAnsi" w:hAnsiTheme="minorHAnsi" w:cstheme="minorHAnsi"/>
          <w:sz w:val="22"/>
        </w:rPr>
        <w:t xml:space="preserve">Não podem ser eleitos para o Conselho de Administração membros de qualquer outro poder da CBTM. Neste caso, o mesmo deverá renunciar </w:t>
      </w:r>
      <w:r>
        <w:rPr>
          <w:rFonts w:asciiTheme="minorHAnsi" w:hAnsiTheme="minorHAnsi" w:cstheme="minorHAnsi"/>
          <w:sz w:val="22"/>
        </w:rPr>
        <w:t>a</w:t>
      </w:r>
      <w:r w:rsidRPr="004D212B">
        <w:rPr>
          <w:rFonts w:asciiTheme="minorHAnsi" w:hAnsiTheme="minorHAnsi" w:cstheme="minorHAnsi"/>
          <w:sz w:val="22"/>
        </w:rPr>
        <w:t>o cargo que ocupa para</w:t>
      </w:r>
      <w:r>
        <w:rPr>
          <w:rFonts w:asciiTheme="minorHAnsi" w:hAnsiTheme="minorHAnsi" w:cstheme="minorHAnsi"/>
          <w:sz w:val="22"/>
        </w:rPr>
        <w:t xml:space="preserve"> poder </w:t>
      </w:r>
      <w:r w:rsidRPr="004D212B">
        <w:rPr>
          <w:rFonts w:asciiTheme="minorHAnsi" w:hAnsiTheme="minorHAnsi" w:cstheme="minorHAnsi"/>
          <w:sz w:val="22"/>
        </w:rPr>
        <w:t>assumir a posição no C</w:t>
      </w:r>
      <w:r>
        <w:rPr>
          <w:rFonts w:asciiTheme="minorHAnsi" w:hAnsiTheme="minorHAnsi" w:cstheme="minorHAnsi"/>
          <w:sz w:val="22"/>
        </w:rPr>
        <w:t xml:space="preserve">onselho de </w:t>
      </w:r>
      <w:r w:rsidRPr="004D212B">
        <w:rPr>
          <w:rFonts w:asciiTheme="minorHAnsi" w:hAnsiTheme="minorHAnsi" w:cstheme="minorHAnsi"/>
          <w:sz w:val="22"/>
        </w:rPr>
        <w:t>A</w:t>
      </w:r>
      <w:r>
        <w:rPr>
          <w:rFonts w:asciiTheme="minorHAnsi" w:hAnsiTheme="minorHAnsi" w:cstheme="minorHAnsi"/>
          <w:sz w:val="22"/>
        </w:rPr>
        <w:t>dministração</w:t>
      </w:r>
      <w:r w:rsidRPr="004D212B">
        <w:rPr>
          <w:rFonts w:asciiTheme="minorHAnsi" w:hAnsiTheme="minorHAnsi" w:cstheme="minorHAnsi"/>
          <w:sz w:val="22"/>
        </w:rPr>
        <w:t>.</w:t>
      </w:r>
    </w:p>
    <w:p w14:paraId="79EFCD66" w14:textId="764351A1" w:rsidR="00FB76F8" w:rsidRPr="008E4E52" w:rsidRDefault="00FB76F8" w:rsidP="008950DE">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r w:rsidRPr="008E4E52">
        <w:rPr>
          <w:rFonts w:asciiTheme="minorHAnsi" w:hAnsiTheme="minorHAnsi" w:cstheme="minorHAnsi"/>
          <w:sz w:val="22"/>
        </w:rPr>
        <w:t>O membro do Conselho de Administração não é pessoalmente responsável pelas obrigações que contrair em nome da associação e em virtude de ato regular de gestão</w:t>
      </w:r>
      <w:r w:rsidR="00D535A1">
        <w:rPr>
          <w:rFonts w:asciiTheme="minorHAnsi" w:hAnsiTheme="minorHAnsi" w:cstheme="minorHAnsi"/>
          <w:sz w:val="22"/>
        </w:rPr>
        <w:t>. R</w:t>
      </w:r>
      <w:r w:rsidRPr="008E4E52">
        <w:rPr>
          <w:rFonts w:asciiTheme="minorHAnsi" w:hAnsiTheme="minorHAnsi" w:cstheme="minorHAnsi"/>
          <w:sz w:val="22"/>
        </w:rPr>
        <w:t>esponde, porém, civilmente, pelos prejuízos que causar, quando proceder dentro de suas atribuições ou poderes, com culpa ou dolo ou violação da lei ou do Estatuto.</w:t>
      </w:r>
    </w:p>
    <w:p w14:paraId="21685BFA" w14:textId="53E5DBF8" w:rsidR="00FB76F8" w:rsidRDefault="00FB76F8" w:rsidP="008950DE">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r w:rsidRPr="008E4E52">
        <w:rPr>
          <w:rFonts w:asciiTheme="minorHAnsi" w:hAnsiTheme="minorHAnsi" w:cstheme="minorHAnsi"/>
          <w:sz w:val="22"/>
        </w:rPr>
        <w:t xml:space="preserve">O candidato a membro do Conselho de Administração deverá ser referendado por, no mínimo, 03 (três) membros da Assembleia Geral. A Assembleia Geral, conforme regulamento próprio da eleição, votará para a escolha dos membros e do Presidente do Conselho de Administração da CBTM, garantindo que no mínimo 1/3 (um terço) seja de novos membros, sem prejuízo do disposto no </w:t>
      </w:r>
      <w:r w:rsidRPr="008E4E52">
        <w:rPr>
          <w:rFonts w:asciiTheme="minorHAnsi" w:hAnsiTheme="minorHAnsi" w:cstheme="minorHAnsi"/>
          <w:i/>
          <w:sz w:val="22"/>
        </w:rPr>
        <w:t xml:space="preserve">caput </w:t>
      </w:r>
      <w:r w:rsidRPr="008E4E52">
        <w:rPr>
          <w:rFonts w:asciiTheme="minorHAnsi" w:hAnsiTheme="minorHAnsi" w:cstheme="minorHAnsi"/>
          <w:sz w:val="22"/>
        </w:rPr>
        <w:t>deste artigo.</w:t>
      </w:r>
    </w:p>
    <w:p w14:paraId="34348BBE" w14:textId="2B6F569B" w:rsidR="0016767C" w:rsidRPr="008E4E52" w:rsidRDefault="00E76EBF" w:rsidP="008950DE">
      <w:pPr>
        <w:pStyle w:val="PargrafodaLista"/>
        <w:numPr>
          <w:ilvl w:val="0"/>
          <w:numId w:val="61"/>
        </w:numPr>
        <w:shd w:val="clear" w:color="auto" w:fill="FFFFFF"/>
        <w:spacing w:before="120" w:after="120"/>
        <w:ind w:left="1134" w:firstLine="0"/>
        <w:jc w:val="both"/>
        <w:textAlignment w:val="top"/>
        <w:rPr>
          <w:rFonts w:asciiTheme="minorHAnsi" w:hAnsiTheme="minorHAnsi" w:cstheme="minorHAnsi"/>
          <w:sz w:val="22"/>
        </w:rPr>
      </w:pPr>
      <w:commentRangeStart w:id="130"/>
      <w:r>
        <w:rPr>
          <w:rFonts w:asciiTheme="minorHAnsi" w:hAnsiTheme="minorHAnsi" w:cstheme="minorHAnsi"/>
          <w:sz w:val="22"/>
        </w:rPr>
        <w:t>Deve ser</w:t>
      </w:r>
      <w:r w:rsidRPr="00E76EBF">
        <w:rPr>
          <w:rFonts w:asciiTheme="minorHAnsi" w:hAnsiTheme="minorHAnsi" w:cstheme="minorHAnsi"/>
          <w:sz w:val="22"/>
        </w:rPr>
        <w:t xml:space="preserve"> resguardado o mínimo de representação de um membro de cada gênero</w:t>
      </w:r>
      <w:r>
        <w:rPr>
          <w:rFonts w:asciiTheme="minorHAnsi" w:hAnsiTheme="minorHAnsi" w:cstheme="minorHAnsi"/>
          <w:sz w:val="22"/>
        </w:rPr>
        <w:t xml:space="preserve"> no Conselho de Administração</w:t>
      </w:r>
      <w:commentRangeEnd w:id="130"/>
      <w:r>
        <w:rPr>
          <w:rStyle w:val="Refdecomentrio"/>
          <w:rFonts w:ascii="Calibri" w:eastAsia="Calibri" w:hAnsi="Calibri" w:cs="Calibri"/>
          <w:color w:val="1C75BC"/>
        </w:rPr>
        <w:commentReference w:id="130"/>
      </w:r>
      <w:r w:rsidRPr="00E76EBF">
        <w:rPr>
          <w:rFonts w:asciiTheme="minorHAnsi" w:hAnsiTheme="minorHAnsi" w:cstheme="minorHAnsi"/>
          <w:sz w:val="22"/>
        </w:rPr>
        <w:t>.</w:t>
      </w:r>
    </w:p>
    <w:p w14:paraId="0CB225C7" w14:textId="6EE93015" w:rsidR="00C51F5D" w:rsidRPr="008E4E52" w:rsidRDefault="00C51F5D" w:rsidP="00080EDD">
      <w:pPr>
        <w:shd w:val="clear" w:color="auto" w:fill="FFFFFF"/>
        <w:spacing w:before="360" w:after="120" w:line="240" w:lineRule="auto"/>
        <w:ind w:left="0" w:firstLine="0"/>
        <w:jc w:val="both"/>
        <w:textAlignment w:val="top"/>
        <w:rPr>
          <w:rFonts w:asciiTheme="minorHAnsi" w:hAnsiTheme="minorHAnsi" w:cstheme="minorHAnsi"/>
          <w:color w:val="auto"/>
          <w:sz w:val="22"/>
        </w:rPr>
      </w:pPr>
      <w:r w:rsidRPr="008E4E52">
        <w:rPr>
          <w:rFonts w:asciiTheme="minorHAnsi" w:hAnsiTheme="minorHAnsi" w:cstheme="minorHAnsi"/>
          <w:b/>
          <w:color w:val="auto"/>
          <w:sz w:val="22"/>
        </w:rPr>
        <w:t xml:space="preserve">Art. </w:t>
      </w:r>
      <w:r w:rsidR="008E4E52" w:rsidRPr="008E4E52">
        <w:rPr>
          <w:rFonts w:asciiTheme="minorHAnsi" w:hAnsiTheme="minorHAnsi" w:cstheme="minorHAnsi"/>
          <w:b/>
          <w:color w:val="auto"/>
          <w:sz w:val="22"/>
        </w:rPr>
        <w:t>60</w:t>
      </w:r>
      <w:r w:rsidRPr="008E4E52">
        <w:rPr>
          <w:rFonts w:asciiTheme="minorHAnsi" w:hAnsiTheme="minorHAnsi" w:cstheme="minorHAnsi"/>
          <w:color w:val="auto"/>
          <w:sz w:val="22"/>
        </w:rPr>
        <w:t xml:space="preserve"> </w:t>
      </w:r>
      <w:r w:rsidR="00396235">
        <w:rPr>
          <w:rFonts w:asciiTheme="minorHAnsi" w:hAnsiTheme="minorHAnsi" w:cstheme="minorHAnsi"/>
          <w:color w:val="auto"/>
          <w:sz w:val="22"/>
        </w:rPr>
        <w:t>-</w:t>
      </w:r>
      <w:r w:rsidRPr="008E4E52">
        <w:rPr>
          <w:rFonts w:asciiTheme="minorHAnsi" w:hAnsiTheme="minorHAnsi" w:cstheme="minorHAnsi"/>
          <w:color w:val="auto"/>
          <w:sz w:val="22"/>
        </w:rPr>
        <w:t xml:space="preserve"> </w:t>
      </w:r>
      <w:r w:rsidR="00D535A1">
        <w:rPr>
          <w:rFonts w:asciiTheme="minorHAnsi" w:hAnsiTheme="minorHAnsi" w:cstheme="minorHAnsi"/>
          <w:color w:val="auto"/>
          <w:sz w:val="22"/>
        </w:rPr>
        <w:t>Para o</w:t>
      </w:r>
      <w:r w:rsidRPr="008E4E52">
        <w:rPr>
          <w:rFonts w:asciiTheme="minorHAnsi" w:hAnsiTheme="minorHAnsi" w:cstheme="minorHAnsi"/>
          <w:color w:val="auto"/>
          <w:sz w:val="22"/>
        </w:rPr>
        <w:t xml:space="preserve"> </w:t>
      </w:r>
      <w:r w:rsidRPr="00080EDD">
        <w:rPr>
          <w:rFonts w:asciiTheme="minorHAnsi" w:eastAsia="Times New Roman" w:hAnsiTheme="minorHAnsi" w:cstheme="minorHAnsi"/>
          <w:color w:val="auto"/>
          <w:sz w:val="22"/>
        </w:rPr>
        <w:t>processo</w:t>
      </w:r>
      <w:r w:rsidRPr="008E4E52">
        <w:rPr>
          <w:rFonts w:asciiTheme="minorHAnsi" w:hAnsiTheme="minorHAnsi" w:cstheme="minorHAnsi"/>
          <w:color w:val="auto"/>
          <w:sz w:val="22"/>
        </w:rPr>
        <w:t xml:space="preserve"> eleitoral para a escolha dos Membros do Conselho de Administração, deve-se observar o seguinte procedimento:</w:t>
      </w:r>
    </w:p>
    <w:p w14:paraId="295FF532" w14:textId="6442CF1F" w:rsidR="00C51F5D" w:rsidRPr="008E4E52" w:rsidRDefault="00C51F5D" w:rsidP="008950DE">
      <w:pPr>
        <w:pStyle w:val="PargrafodaLista"/>
        <w:numPr>
          <w:ilvl w:val="0"/>
          <w:numId w:val="62"/>
        </w:numPr>
        <w:spacing w:before="120" w:after="120"/>
        <w:ind w:left="1134" w:firstLine="0"/>
        <w:jc w:val="both"/>
        <w:rPr>
          <w:rFonts w:asciiTheme="minorHAnsi" w:hAnsiTheme="minorHAnsi" w:cstheme="minorHAnsi"/>
          <w:sz w:val="22"/>
        </w:rPr>
      </w:pPr>
      <w:commentRangeStart w:id="131"/>
      <w:r w:rsidRPr="008E4E52">
        <w:rPr>
          <w:rFonts w:asciiTheme="minorHAnsi" w:hAnsiTheme="minorHAnsi" w:cstheme="minorHAnsi"/>
          <w:sz w:val="22"/>
        </w:rPr>
        <w:t xml:space="preserve">Os </w:t>
      </w:r>
      <w:r w:rsidR="001A0BB6" w:rsidRPr="008E4E52">
        <w:rPr>
          <w:rFonts w:asciiTheme="minorHAnsi" w:hAnsiTheme="minorHAnsi" w:cstheme="minorHAnsi"/>
          <w:sz w:val="22"/>
        </w:rPr>
        <w:t>candidatos</w:t>
      </w:r>
      <w:r w:rsidRPr="008E4E52">
        <w:rPr>
          <w:rFonts w:asciiTheme="minorHAnsi" w:hAnsiTheme="minorHAnsi" w:cstheme="minorHAnsi"/>
          <w:sz w:val="22"/>
        </w:rPr>
        <w:t xml:space="preserve"> serão apresentados na Assembleia Geral Ordinária imediatamente posterior à Assembleia Geral Eletiva, quando será realizada a votação para a escolha dos membros do Conselho de Administração.</w:t>
      </w:r>
      <w:commentRangeEnd w:id="131"/>
      <w:r w:rsidR="00D122DE">
        <w:rPr>
          <w:rStyle w:val="Refdecomentrio"/>
          <w:rFonts w:ascii="Calibri" w:eastAsia="Calibri" w:hAnsi="Calibri" w:cs="Calibri"/>
          <w:color w:val="1C75BC"/>
        </w:rPr>
        <w:commentReference w:id="131"/>
      </w:r>
    </w:p>
    <w:p w14:paraId="15910ED9" w14:textId="0342EA6D" w:rsidR="00C51F5D" w:rsidRPr="00C77096" w:rsidRDefault="00C51F5D" w:rsidP="008950DE">
      <w:pPr>
        <w:pStyle w:val="PargrafodaLista"/>
        <w:numPr>
          <w:ilvl w:val="0"/>
          <w:numId w:val="62"/>
        </w:numPr>
        <w:spacing w:before="120" w:after="120"/>
        <w:ind w:left="1134" w:firstLine="0"/>
        <w:jc w:val="both"/>
        <w:rPr>
          <w:rFonts w:asciiTheme="minorHAnsi" w:hAnsiTheme="minorHAnsi" w:cstheme="minorHAnsi"/>
          <w:sz w:val="22"/>
        </w:rPr>
      </w:pPr>
      <w:r w:rsidRPr="008E4E52">
        <w:rPr>
          <w:rFonts w:asciiTheme="minorHAnsi" w:hAnsiTheme="minorHAnsi" w:cstheme="minorHAnsi"/>
          <w:sz w:val="22"/>
        </w:rPr>
        <w:t>Os representantes de cada segmento serão votados separadamente, de acordo com o segmento a que pertencem,</w:t>
      </w:r>
      <w:r w:rsidR="00F67CF5" w:rsidRPr="008E4E52">
        <w:rPr>
          <w:rFonts w:asciiTheme="minorHAnsi" w:hAnsiTheme="minorHAnsi" w:cstheme="minorHAnsi"/>
          <w:sz w:val="22"/>
        </w:rPr>
        <w:t xml:space="preserve"> por meio de escrutínio secreto, </w:t>
      </w:r>
      <w:r w:rsidR="00F67CF5" w:rsidRPr="00C77096">
        <w:rPr>
          <w:rFonts w:asciiTheme="minorHAnsi" w:hAnsiTheme="minorHAnsi" w:cstheme="minorHAnsi"/>
          <w:color w:val="4472C4" w:themeColor="accent1"/>
          <w:sz w:val="22"/>
        </w:rPr>
        <w:t>garantindo um sistema de votos imune a fraudes e que deverá ser acompanhad</w:t>
      </w:r>
      <w:r w:rsidR="00D535A1">
        <w:rPr>
          <w:rFonts w:asciiTheme="minorHAnsi" w:hAnsiTheme="minorHAnsi" w:cstheme="minorHAnsi"/>
          <w:color w:val="4472C4" w:themeColor="accent1"/>
          <w:sz w:val="22"/>
        </w:rPr>
        <w:t>o</w:t>
      </w:r>
      <w:r w:rsidR="00F67CF5" w:rsidRPr="00C77096">
        <w:rPr>
          <w:rFonts w:asciiTheme="minorHAnsi" w:hAnsiTheme="minorHAnsi" w:cstheme="minorHAnsi"/>
          <w:color w:val="4472C4" w:themeColor="accent1"/>
          <w:sz w:val="22"/>
        </w:rPr>
        <w:t xml:space="preserve"> pelos candidatos</w:t>
      </w:r>
      <w:r w:rsidR="00F67CF5" w:rsidRPr="00C77096">
        <w:rPr>
          <w:rFonts w:asciiTheme="minorHAnsi" w:hAnsiTheme="minorHAnsi" w:cstheme="minorHAnsi"/>
          <w:sz w:val="22"/>
        </w:rPr>
        <w:t>.</w:t>
      </w:r>
    </w:p>
    <w:p w14:paraId="78F36130" w14:textId="07F1A593" w:rsidR="00C51F5D" w:rsidRPr="008E4E52" w:rsidRDefault="00C51F5D" w:rsidP="008950DE">
      <w:pPr>
        <w:pStyle w:val="PargrafodaLista"/>
        <w:numPr>
          <w:ilvl w:val="0"/>
          <w:numId w:val="62"/>
        </w:numPr>
        <w:spacing w:before="120" w:after="120"/>
        <w:ind w:left="1134" w:firstLine="0"/>
        <w:jc w:val="both"/>
        <w:rPr>
          <w:rFonts w:asciiTheme="minorHAnsi" w:hAnsiTheme="minorHAnsi" w:cstheme="minorHAnsi"/>
          <w:sz w:val="22"/>
        </w:rPr>
      </w:pPr>
      <w:r w:rsidRPr="008E4E52">
        <w:rPr>
          <w:rFonts w:asciiTheme="minorHAnsi" w:hAnsiTheme="minorHAnsi" w:cstheme="minorHAnsi"/>
          <w:sz w:val="22"/>
        </w:rPr>
        <w:lastRenderedPageBreak/>
        <w:t xml:space="preserve">A falta de quaisquer dos requisitos mencionados neste artigo poderá acarretar a perda da investidura do poder atribuído aos membros </w:t>
      </w:r>
      <w:r w:rsidR="00F67CF5" w:rsidRPr="008E4E52">
        <w:rPr>
          <w:rFonts w:asciiTheme="minorHAnsi" w:hAnsiTheme="minorHAnsi" w:cstheme="minorHAnsi"/>
          <w:sz w:val="22"/>
        </w:rPr>
        <w:t>do Conselho de Administração</w:t>
      </w:r>
      <w:r w:rsidRPr="008E4E52">
        <w:rPr>
          <w:rFonts w:asciiTheme="minorHAnsi" w:hAnsiTheme="minorHAnsi" w:cstheme="minorHAnsi"/>
          <w:sz w:val="22"/>
        </w:rPr>
        <w:t>, respeitado o devido processo legal.</w:t>
      </w:r>
    </w:p>
    <w:p w14:paraId="2BE45DC8" w14:textId="02B52930" w:rsidR="00C51F5D" w:rsidRPr="008E4E52" w:rsidRDefault="00C51F5D" w:rsidP="008950DE">
      <w:pPr>
        <w:pStyle w:val="PargrafodaLista"/>
        <w:numPr>
          <w:ilvl w:val="0"/>
          <w:numId w:val="62"/>
        </w:numPr>
        <w:spacing w:before="120" w:after="120"/>
        <w:ind w:left="1134" w:firstLine="0"/>
        <w:jc w:val="both"/>
        <w:rPr>
          <w:rFonts w:asciiTheme="minorHAnsi" w:hAnsiTheme="minorHAnsi" w:cstheme="minorHAnsi"/>
          <w:color w:val="4472C4" w:themeColor="accent1"/>
          <w:sz w:val="22"/>
        </w:rPr>
      </w:pPr>
      <w:r w:rsidRPr="008E4E52">
        <w:rPr>
          <w:rFonts w:asciiTheme="minorHAnsi" w:hAnsiTheme="minorHAnsi" w:cstheme="minorHAnsi"/>
          <w:color w:val="4472C4" w:themeColor="accent1"/>
          <w:sz w:val="22"/>
        </w:rPr>
        <w:t xml:space="preserve">Em caso de candidatura única </w:t>
      </w:r>
      <w:r w:rsidR="00F67CF5" w:rsidRPr="008E4E52">
        <w:rPr>
          <w:rFonts w:asciiTheme="minorHAnsi" w:hAnsiTheme="minorHAnsi" w:cstheme="minorHAnsi"/>
          <w:color w:val="4472C4" w:themeColor="accent1"/>
          <w:sz w:val="22"/>
        </w:rPr>
        <w:t xml:space="preserve">por segmento ou na quantidade </w:t>
      </w:r>
      <w:r w:rsidR="00D535A1">
        <w:rPr>
          <w:rFonts w:asciiTheme="minorHAnsi" w:hAnsiTheme="minorHAnsi" w:cstheme="minorHAnsi"/>
          <w:color w:val="4472C4" w:themeColor="accent1"/>
          <w:sz w:val="22"/>
        </w:rPr>
        <w:t>exata</w:t>
      </w:r>
      <w:r w:rsidR="00F67CF5" w:rsidRPr="008E4E52">
        <w:rPr>
          <w:rFonts w:asciiTheme="minorHAnsi" w:hAnsiTheme="minorHAnsi" w:cstheme="minorHAnsi"/>
          <w:color w:val="4472C4" w:themeColor="accent1"/>
          <w:sz w:val="22"/>
        </w:rPr>
        <w:t xml:space="preserve"> ao número de vagas de cada segmento </w:t>
      </w:r>
      <w:r w:rsidRPr="008E4E52">
        <w:rPr>
          <w:rFonts w:asciiTheme="minorHAnsi" w:hAnsiTheme="minorHAnsi" w:cstheme="minorHAnsi"/>
          <w:color w:val="4472C4" w:themeColor="accent1"/>
          <w:sz w:val="22"/>
        </w:rPr>
        <w:t xml:space="preserve">e, este </w:t>
      </w:r>
      <w:r w:rsidR="00F67CF5" w:rsidRPr="008E4E52">
        <w:rPr>
          <w:rFonts w:asciiTheme="minorHAnsi" w:hAnsiTheme="minorHAnsi" w:cstheme="minorHAnsi"/>
          <w:color w:val="4472C4" w:themeColor="accent1"/>
          <w:sz w:val="22"/>
        </w:rPr>
        <w:t xml:space="preserve">atendendo todas as prerrogativas deste </w:t>
      </w:r>
      <w:r w:rsidR="00AD4EA0">
        <w:rPr>
          <w:rFonts w:asciiTheme="minorHAnsi" w:hAnsiTheme="minorHAnsi" w:cstheme="minorHAnsi"/>
          <w:color w:val="4472C4" w:themeColor="accent1"/>
          <w:sz w:val="22"/>
        </w:rPr>
        <w:t>E</w:t>
      </w:r>
      <w:r w:rsidR="00F67CF5" w:rsidRPr="008E4E52">
        <w:rPr>
          <w:rFonts w:asciiTheme="minorHAnsi" w:hAnsiTheme="minorHAnsi" w:cstheme="minorHAnsi"/>
          <w:color w:val="4472C4" w:themeColor="accent1"/>
          <w:sz w:val="22"/>
        </w:rPr>
        <w:t>statuto</w:t>
      </w:r>
      <w:r w:rsidRPr="008E4E52">
        <w:rPr>
          <w:rFonts w:asciiTheme="minorHAnsi" w:hAnsiTheme="minorHAnsi" w:cstheme="minorHAnsi"/>
          <w:color w:val="4472C4" w:themeColor="accent1"/>
          <w:sz w:val="22"/>
        </w:rPr>
        <w:t>, o mesmo será automaticamente homologado.</w:t>
      </w:r>
    </w:p>
    <w:p w14:paraId="74A84F90" w14:textId="7AF9C33E" w:rsidR="00F67CF5" w:rsidRPr="008E4E52" w:rsidRDefault="00F67CF5" w:rsidP="008950DE">
      <w:pPr>
        <w:pStyle w:val="PargrafodaLista"/>
        <w:numPr>
          <w:ilvl w:val="0"/>
          <w:numId w:val="62"/>
        </w:numPr>
        <w:spacing w:before="120" w:after="120"/>
        <w:ind w:left="1134" w:firstLine="0"/>
        <w:jc w:val="both"/>
        <w:rPr>
          <w:rFonts w:asciiTheme="minorHAnsi" w:hAnsiTheme="minorHAnsi" w:cstheme="minorHAnsi"/>
          <w:color w:val="4472C4" w:themeColor="accent1"/>
          <w:sz w:val="22"/>
        </w:rPr>
      </w:pPr>
      <w:r w:rsidRPr="008E4E52">
        <w:rPr>
          <w:rFonts w:asciiTheme="minorHAnsi" w:hAnsiTheme="minorHAnsi" w:cstheme="minorHAnsi"/>
          <w:color w:val="4472C4" w:themeColor="accent1"/>
          <w:sz w:val="22"/>
        </w:rPr>
        <w:t>Os membros independentes do Conselho de Administração ficam impedidos, durante a vigência de seu mandato</w:t>
      </w:r>
      <w:r w:rsidR="00D535A1">
        <w:rPr>
          <w:rFonts w:asciiTheme="minorHAnsi" w:hAnsiTheme="minorHAnsi" w:cstheme="minorHAnsi"/>
          <w:color w:val="4472C4" w:themeColor="accent1"/>
          <w:sz w:val="22"/>
        </w:rPr>
        <w:t>,</w:t>
      </w:r>
      <w:r w:rsidRPr="008E4E52">
        <w:rPr>
          <w:rFonts w:asciiTheme="minorHAnsi" w:hAnsiTheme="minorHAnsi" w:cstheme="minorHAnsi"/>
          <w:color w:val="4472C4" w:themeColor="accent1"/>
          <w:sz w:val="22"/>
        </w:rPr>
        <w:t xml:space="preserve"> de se filiarem à CBTM, de modo a manter o perfil autônomo da função.</w:t>
      </w:r>
    </w:p>
    <w:p w14:paraId="6C70D453" w14:textId="6D2E2415" w:rsidR="00FB76F8" w:rsidRPr="008E4E52" w:rsidRDefault="00FB76F8" w:rsidP="00080EDD">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132"/>
      <w:r w:rsidRPr="00080EDD">
        <w:rPr>
          <w:rFonts w:asciiTheme="minorHAnsi" w:eastAsia="Times New Roman" w:hAnsiTheme="minorHAnsi" w:cstheme="minorHAnsi"/>
          <w:b/>
          <w:color w:val="4472C4" w:themeColor="accent1"/>
          <w:sz w:val="22"/>
        </w:rPr>
        <w:t xml:space="preserve">Art. </w:t>
      </w:r>
      <w:r w:rsidR="00080EDD" w:rsidRPr="00080EDD">
        <w:rPr>
          <w:rFonts w:asciiTheme="minorHAnsi" w:eastAsia="Times New Roman" w:hAnsiTheme="minorHAnsi" w:cstheme="minorHAnsi"/>
          <w:b/>
          <w:color w:val="4472C4" w:themeColor="accent1"/>
          <w:sz w:val="22"/>
        </w:rPr>
        <w:t>61</w:t>
      </w:r>
      <w:r w:rsidRPr="008E4E52">
        <w:rPr>
          <w:rFonts w:asciiTheme="minorHAnsi" w:eastAsia="Times New Roman" w:hAnsiTheme="minorHAnsi" w:cstheme="minorHAnsi"/>
          <w:color w:val="4472C4" w:themeColor="accent1"/>
          <w:sz w:val="22"/>
        </w:rPr>
        <w:t xml:space="preserve"> - Não </w:t>
      </w:r>
      <w:r w:rsidRPr="00080EDD">
        <w:rPr>
          <w:rFonts w:asciiTheme="minorHAnsi" w:eastAsia="Times New Roman" w:hAnsiTheme="minorHAnsi" w:cstheme="minorHAnsi"/>
          <w:color w:val="4472C4" w:themeColor="accent1"/>
          <w:sz w:val="22"/>
        </w:rPr>
        <w:t xml:space="preserve">poderá </w:t>
      </w:r>
      <w:r w:rsidRPr="008E4E52">
        <w:rPr>
          <w:rFonts w:asciiTheme="minorHAnsi" w:eastAsia="Times New Roman" w:hAnsiTheme="minorHAnsi" w:cstheme="minorHAnsi"/>
          <w:color w:val="4472C4" w:themeColor="accent1"/>
          <w:sz w:val="22"/>
        </w:rPr>
        <w:t>se tornar um membro independente do Conselho de Administração da CBTM aquele que:</w:t>
      </w:r>
    </w:p>
    <w:p w14:paraId="27EE9FF7" w14:textId="1D49EFF6"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Possuir ligação com a CBTM;</w:t>
      </w:r>
    </w:p>
    <w:p w14:paraId="5AC5FC14" w14:textId="58E79F4E"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Possui</w:t>
      </w:r>
      <w:r w:rsidR="00D535A1">
        <w:rPr>
          <w:rFonts w:asciiTheme="minorHAnsi" w:hAnsiTheme="minorHAnsi" w:cstheme="minorHAnsi"/>
          <w:color w:val="4472C4" w:themeColor="accent1"/>
          <w:sz w:val="22"/>
          <w:szCs w:val="22"/>
        </w:rPr>
        <w:t>r</w:t>
      </w:r>
      <w:r w:rsidRPr="008E4E52">
        <w:rPr>
          <w:rFonts w:asciiTheme="minorHAnsi" w:hAnsiTheme="minorHAnsi" w:cstheme="minorHAnsi"/>
          <w:color w:val="4472C4" w:themeColor="accent1"/>
          <w:sz w:val="22"/>
          <w:szCs w:val="22"/>
        </w:rPr>
        <w:t xml:space="preserve"> ligação com qualquer entidade </w:t>
      </w:r>
      <w:r w:rsidR="00D535A1">
        <w:rPr>
          <w:rFonts w:asciiTheme="minorHAnsi" w:hAnsiTheme="minorHAnsi" w:cstheme="minorHAnsi"/>
          <w:color w:val="4472C4" w:themeColor="accent1"/>
          <w:sz w:val="22"/>
          <w:szCs w:val="22"/>
        </w:rPr>
        <w:t>de administração ou prática do tênis de mesa</w:t>
      </w:r>
      <w:r w:rsidRPr="008E4E52">
        <w:rPr>
          <w:rFonts w:asciiTheme="minorHAnsi" w:hAnsiTheme="minorHAnsi" w:cstheme="minorHAnsi"/>
          <w:color w:val="4472C4" w:themeColor="accent1"/>
          <w:sz w:val="22"/>
          <w:szCs w:val="22"/>
        </w:rPr>
        <w:t>;</w:t>
      </w:r>
    </w:p>
    <w:p w14:paraId="4021E47F" w14:textId="41721493"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Tenha sido, no último ano, afiliado, membro executivo ou deliberativo de Federações Estaduais de Tênis de Mesa;</w:t>
      </w:r>
    </w:p>
    <w:p w14:paraId="673FD3F6" w14:textId="0698EA72"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 xml:space="preserve">Seja ou esteja diretamente ligado </w:t>
      </w:r>
      <w:r w:rsidR="00D535A1">
        <w:rPr>
          <w:rFonts w:asciiTheme="minorHAnsi" w:hAnsiTheme="minorHAnsi" w:cstheme="minorHAnsi"/>
          <w:color w:val="4472C4" w:themeColor="accent1"/>
          <w:sz w:val="22"/>
          <w:szCs w:val="22"/>
        </w:rPr>
        <w:t>a</w:t>
      </w:r>
      <w:r w:rsidRPr="008E4E52">
        <w:rPr>
          <w:rFonts w:asciiTheme="minorHAnsi" w:hAnsiTheme="minorHAnsi" w:cstheme="minorHAnsi"/>
          <w:color w:val="4472C4" w:themeColor="accent1"/>
          <w:sz w:val="22"/>
          <w:szCs w:val="22"/>
        </w:rPr>
        <w:t xml:space="preserve"> um fornecedor da CBTM;</w:t>
      </w:r>
    </w:p>
    <w:p w14:paraId="0ED8F611" w14:textId="0A7C7341"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Se</w:t>
      </w:r>
      <w:r w:rsidR="00D535A1">
        <w:rPr>
          <w:rFonts w:asciiTheme="minorHAnsi" w:hAnsiTheme="minorHAnsi" w:cstheme="minorHAnsi"/>
          <w:color w:val="4472C4" w:themeColor="accent1"/>
          <w:sz w:val="22"/>
          <w:szCs w:val="22"/>
        </w:rPr>
        <w:t>ja</w:t>
      </w:r>
      <w:r w:rsidRPr="008E4E52">
        <w:rPr>
          <w:rFonts w:asciiTheme="minorHAnsi" w:hAnsiTheme="minorHAnsi" w:cstheme="minorHAnsi"/>
          <w:color w:val="4472C4" w:themeColor="accent1"/>
          <w:sz w:val="22"/>
          <w:szCs w:val="22"/>
        </w:rPr>
        <w:t xml:space="preserve"> cônjuge, parente consanguíneo ou afins até o 2º (segundo) grau ou por afinidade de nenhum outro membro que tenha integrado o Conselho de Administração nos últimos 02 (dois) anos;</w:t>
      </w:r>
    </w:p>
    <w:p w14:paraId="2D4DB629" w14:textId="6D0699A9" w:rsidR="00FB76F8" w:rsidRPr="008E4E52" w:rsidRDefault="00FB76F8" w:rsidP="00C854C2">
      <w:pPr>
        <w:pStyle w:val="PargrafodaLista"/>
        <w:numPr>
          <w:ilvl w:val="0"/>
          <w:numId w:val="16"/>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 xml:space="preserve">Tenha ligação com a empresa de auditoria ou auditor independente que tenha prestado serviço para a </w:t>
      </w:r>
      <w:r w:rsidR="001A0BB6" w:rsidRPr="008E4E52">
        <w:rPr>
          <w:rFonts w:asciiTheme="minorHAnsi" w:hAnsiTheme="minorHAnsi" w:cstheme="minorHAnsi"/>
          <w:color w:val="4472C4" w:themeColor="accent1"/>
          <w:sz w:val="22"/>
          <w:szCs w:val="22"/>
        </w:rPr>
        <w:t>CBTM</w:t>
      </w:r>
      <w:r w:rsidRPr="008E4E52">
        <w:rPr>
          <w:rFonts w:asciiTheme="minorHAnsi" w:hAnsiTheme="minorHAnsi" w:cstheme="minorHAnsi"/>
          <w:color w:val="4472C4" w:themeColor="accent1"/>
          <w:sz w:val="22"/>
          <w:szCs w:val="22"/>
        </w:rPr>
        <w:t xml:space="preserve"> nos últimos 05 (cinco) anos.</w:t>
      </w:r>
      <w:commentRangeEnd w:id="132"/>
      <w:r w:rsidR="00D535A1">
        <w:rPr>
          <w:rStyle w:val="Refdecomentrio"/>
          <w:rFonts w:ascii="Calibri" w:eastAsia="Calibri" w:hAnsi="Calibri" w:cs="Calibri"/>
          <w:color w:val="1C75BC"/>
        </w:rPr>
        <w:commentReference w:id="132"/>
      </w:r>
    </w:p>
    <w:p w14:paraId="0C565E1B" w14:textId="0FCDFE61" w:rsidR="00D86409" w:rsidRPr="008E4E52" w:rsidRDefault="00D8640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commentRangeStart w:id="133"/>
      <w:r w:rsidRPr="008E4E52">
        <w:rPr>
          <w:rFonts w:asciiTheme="minorHAnsi" w:eastAsia="Times New Roman" w:hAnsiTheme="minorHAnsi" w:cstheme="minorHAnsi"/>
          <w:strike/>
          <w:color w:val="FF0000"/>
          <w:sz w:val="22"/>
        </w:rPr>
        <w:t>A eleição dos Membros do Conselho de Administração ocorrerá no hiato entre as Assembleias Gerais Eletivas, sendo realizadas</w:t>
      </w:r>
      <w:r w:rsidR="00F13102" w:rsidRPr="008E4E52">
        <w:rPr>
          <w:rFonts w:asciiTheme="minorHAnsi" w:eastAsia="Times New Roman" w:hAnsiTheme="minorHAnsi" w:cstheme="minorHAnsi"/>
          <w:strike/>
          <w:color w:val="FF0000"/>
          <w:sz w:val="22"/>
        </w:rPr>
        <w:t xml:space="preserve"> </w:t>
      </w:r>
      <w:r w:rsidRPr="008E4E52">
        <w:rPr>
          <w:rFonts w:asciiTheme="minorHAnsi" w:eastAsia="Times New Roman" w:hAnsiTheme="minorHAnsi" w:cstheme="minorHAnsi"/>
          <w:strike/>
          <w:color w:val="FF0000"/>
          <w:sz w:val="22"/>
        </w:rPr>
        <w:t xml:space="preserve">nas Assembleias Gerais Ordinárias pelos membros da </w:t>
      </w:r>
      <w:proofErr w:type="spellStart"/>
      <w:r w:rsidRPr="008E4E52">
        <w:rPr>
          <w:rFonts w:asciiTheme="minorHAnsi" w:eastAsia="Times New Roman" w:hAnsiTheme="minorHAnsi" w:cstheme="minorHAnsi"/>
          <w:strike/>
          <w:color w:val="FF0000"/>
          <w:sz w:val="22"/>
        </w:rPr>
        <w:t>xxxxxx</w:t>
      </w:r>
      <w:proofErr w:type="spellEnd"/>
      <w:r w:rsidRPr="008E4E52">
        <w:rPr>
          <w:rFonts w:asciiTheme="minorHAnsi" w:eastAsia="Times New Roman" w:hAnsiTheme="minorHAnsi" w:cstheme="minorHAnsi"/>
          <w:strike/>
          <w:color w:val="FF0000"/>
          <w:sz w:val="22"/>
        </w:rPr>
        <w:t>.</w:t>
      </w:r>
    </w:p>
    <w:p w14:paraId="6CA4851C" w14:textId="70D5540F" w:rsidR="00D86409" w:rsidRPr="008E4E52" w:rsidRDefault="00D8640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Sempre que houver vacância de cargos no Conselho de Administração, o mesmo deverá ser substituído por membro suplente, dentro da categoria de cada membro. E, caso permaneça a vacância no período de mandato, o Presidente do Conselho de Administração poderá convocar Assembleia Geral Extraordinária para a eleição de membro substituto para o cumprimento do restante do mandato.</w:t>
      </w:r>
    </w:p>
    <w:p w14:paraId="2B99CC5B" w14:textId="4EC23ACB"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pelo Vice-Presidente Executivo</w:t>
      </w:r>
      <w:r w:rsidR="00D51E68" w:rsidRPr="008E4E52">
        <w:rPr>
          <w:rFonts w:asciiTheme="minorHAnsi" w:eastAsia="Times New Roman" w:hAnsiTheme="minorHAnsi" w:cstheme="minorHAnsi"/>
          <w:strike/>
          <w:color w:val="FF0000"/>
          <w:sz w:val="22"/>
        </w:rPr>
        <w:t>, pelo Secretário Geral</w:t>
      </w:r>
      <w:r w:rsidRPr="008E4E52">
        <w:rPr>
          <w:rFonts w:asciiTheme="minorHAnsi" w:eastAsia="Times New Roman" w:hAnsiTheme="minorHAnsi" w:cstheme="minorHAnsi"/>
          <w:strike/>
          <w:color w:val="FF0000"/>
          <w:sz w:val="22"/>
        </w:rPr>
        <w:t xml:space="preserve"> e por 01 (um) representante de cada grupo de filiadas, denominadas VICE-PRESIDÊNCIAS REGIONAIS, conforme as regiões esportivas mencionadas nas alíneas seguinte</w:t>
      </w:r>
      <w:r w:rsidR="001A02ED" w:rsidRPr="008E4E52">
        <w:rPr>
          <w:rFonts w:asciiTheme="minorHAnsi" w:eastAsia="Times New Roman" w:hAnsiTheme="minorHAnsi" w:cstheme="minorHAnsi"/>
          <w:strike/>
          <w:color w:val="FF0000"/>
          <w:sz w:val="22"/>
        </w:rPr>
        <w:t>,</w:t>
      </w:r>
      <w:r w:rsidR="00840A7E" w:rsidRPr="008E4E52">
        <w:rPr>
          <w:rFonts w:asciiTheme="minorHAnsi" w:eastAsia="Times New Roman" w:hAnsiTheme="minorHAnsi" w:cstheme="minorHAnsi"/>
          <w:strike/>
          <w:color w:val="FF0000"/>
          <w:sz w:val="22"/>
        </w:rPr>
        <w:t xml:space="preserve"> após processo eletivo realizado na Assembleia Geral Ordinária,</w:t>
      </w:r>
      <w:r w:rsidR="001A02ED" w:rsidRPr="008E4E52">
        <w:rPr>
          <w:rFonts w:asciiTheme="minorHAnsi" w:eastAsia="Times New Roman" w:hAnsiTheme="minorHAnsi" w:cstheme="minorHAnsi"/>
          <w:strike/>
          <w:color w:val="FF0000"/>
          <w:sz w:val="22"/>
        </w:rPr>
        <w:t xml:space="preserve"> além d</w:t>
      </w:r>
      <w:r w:rsidR="0028458D" w:rsidRPr="008E4E52">
        <w:rPr>
          <w:rFonts w:asciiTheme="minorHAnsi" w:eastAsia="Times New Roman" w:hAnsiTheme="minorHAnsi" w:cstheme="minorHAnsi"/>
          <w:strike/>
          <w:color w:val="FF0000"/>
          <w:sz w:val="22"/>
        </w:rPr>
        <w:t>e um</w:t>
      </w:r>
      <w:r w:rsidR="001A02ED" w:rsidRPr="008E4E52">
        <w:rPr>
          <w:rFonts w:asciiTheme="minorHAnsi" w:eastAsia="Times New Roman" w:hAnsiTheme="minorHAnsi" w:cstheme="minorHAnsi"/>
          <w:strike/>
          <w:color w:val="FF0000"/>
          <w:sz w:val="22"/>
        </w:rPr>
        <w:t xml:space="preserve"> representante da Comissão de Atletas (01), representante da Comissão de Árbitros (01) e representante da Comissão de Técnicos (01)</w:t>
      </w:r>
      <w:r w:rsidR="00CF7D59" w:rsidRPr="008E4E52">
        <w:rPr>
          <w:rFonts w:asciiTheme="minorHAnsi" w:eastAsia="Times New Roman" w:hAnsiTheme="minorHAnsi" w:cstheme="minorHAnsi"/>
          <w:strike/>
          <w:color w:val="FF0000"/>
          <w:sz w:val="22"/>
        </w:rPr>
        <w:t xml:space="preserve"> e (01) um representante dos clubes que participaram no ano anterior do Absoluto A</w:t>
      </w:r>
      <w:r w:rsidR="00A11668" w:rsidRPr="008E4E52">
        <w:rPr>
          <w:rFonts w:asciiTheme="minorHAnsi" w:eastAsia="Times New Roman" w:hAnsiTheme="minorHAnsi" w:cstheme="minorHAnsi"/>
          <w:strike/>
          <w:color w:val="FF0000"/>
          <w:sz w:val="22"/>
        </w:rPr>
        <w:t xml:space="preserve"> ou B</w:t>
      </w:r>
      <w:r w:rsidR="00CF7D59" w:rsidRPr="008E4E52">
        <w:rPr>
          <w:rFonts w:asciiTheme="minorHAnsi" w:eastAsia="Times New Roman" w:hAnsiTheme="minorHAnsi" w:cstheme="minorHAnsi"/>
          <w:strike/>
          <w:color w:val="FF0000"/>
          <w:sz w:val="22"/>
        </w:rPr>
        <w:t xml:space="preserve">, </w:t>
      </w:r>
      <w:r w:rsidR="00840A7E" w:rsidRPr="008E4E52">
        <w:rPr>
          <w:rFonts w:asciiTheme="minorHAnsi" w:eastAsia="Times New Roman" w:hAnsiTheme="minorHAnsi" w:cstheme="minorHAnsi"/>
          <w:strike/>
          <w:color w:val="FF0000"/>
          <w:sz w:val="22"/>
        </w:rPr>
        <w:t>com mandato de (04) quatro anos</w:t>
      </w:r>
      <w:bookmarkEnd w:id="126"/>
      <w:r w:rsidRPr="008E4E52">
        <w:rPr>
          <w:rFonts w:asciiTheme="minorHAnsi" w:eastAsia="Times New Roman" w:hAnsiTheme="minorHAnsi" w:cstheme="minorHAnsi"/>
          <w:strike/>
          <w:color w:val="FF0000"/>
          <w:sz w:val="22"/>
        </w:rPr>
        <w:t>:</w:t>
      </w:r>
    </w:p>
    <w:p w14:paraId="464186C4"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proofErr w:type="gramStart"/>
      <w:r w:rsidRPr="008E4E52">
        <w:rPr>
          <w:rFonts w:asciiTheme="minorHAnsi" w:eastAsia="Times New Roman" w:hAnsiTheme="minorHAnsi" w:cstheme="minorHAnsi"/>
          <w:strike/>
          <w:color w:val="FF0000"/>
          <w:sz w:val="22"/>
        </w:rPr>
        <w:t>a)Região</w:t>
      </w:r>
      <w:proofErr w:type="gramEnd"/>
      <w:r w:rsidRPr="008E4E52">
        <w:rPr>
          <w:rFonts w:asciiTheme="minorHAnsi" w:eastAsia="Times New Roman" w:hAnsiTheme="minorHAnsi" w:cstheme="minorHAnsi"/>
          <w:strike/>
          <w:color w:val="FF0000"/>
          <w:sz w:val="22"/>
        </w:rPr>
        <w:t xml:space="preserve"> Sul: Rio Grande do Sul, Santa Catarina e Paraná.</w:t>
      </w:r>
    </w:p>
    <w:p w14:paraId="5ADBE086"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proofErr w:type="gramStart"/>
      <w:r w:rsidRPr="008E4E52">
        <w:rPr>
          <w:rFonts w:asciiTheme="minorHAnsi" w:eastAsia="Times New Roman" w:hAnsiTheme="minorHAnsi" w:cstheme="minorHAnsi"/>
          <w:strike/>
          <w:color w:val="FF0000"/>
          <w:sz w:val="22"/>
        </w:rPr>
        <w:t>b)Região</w:t>
      </w:r>
      <w:proofErr w:type="gramEnd"/>
      <w:r w:rsidRPr="008E4E52">
        <w:rPr>
          <w:rFonts w:asciiTheme="minorHAnsi" w:eastAsia="Times New Roman" w:hAnsiTheme="minorHAnsi" w:cstheme="minorHAnsi"/>
          <w:strike/>
          <w:color w:val="FF0000"/>
          <w:sz w:val="22"/>
        </w:rPr>
        <w:t xml:space="preserve"> Sudeste: São Paulo.</w:t>
      </w:r>
    </w:p>
    <w:p w14:paraId="40414DEB"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c)Região Leste: Rio de Janeiro, Minas Gerais e Espírito Santo.</w:t>
      </w:r>
    </w:p>
    <w:p w14:paraId="24571706"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lastRenderedPageBreak/>
        <w:t>d)Região Centro: Distrito Federal, Goiás, Mato Grosso, Mato Grosso do Sul e Tocantins.</w:t>
      </w:r>
    </w:p>
    <w:p w14:paraId="3C1B152D"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proofErr w:type="gramStart"/>
      <w:r w:rsidRPr="008E4E52">
        <w:rPr>
          <w:rFonts w:asciiTheme="minorHAnsi" w:eastAsia="Times New Roman" w:hAnsiTheme="minorHAnsi" w:cstheme="minorHAnsi"/>
          <w:strike/>
          <w:color w:val="FF0000"/>
          <w:sz w:val="22"/>
        </w:rPr>
        <w:t>e)Região</w:t>
      </w:r>
      <w:proofErr w:type="gramEnd"/>
      <w:r w:rsidRPr="008E4E52">
        <w:rPr>
          <w:rFonts w:asciiTheme="minorHAnsi" w:eastAsia="Times New Roman" w:hAnsiTheme="minorHAnsi" w:cstheme="minorHAnsi"/>
          <w:strike/>
          <w:color w:val="FF0000"/>
          <w:sz w:val="22"/>
        </w:rPr>
        <w:t xml:space="preserve"> Nordeste I: Bahia, Sergipe, Pernambuco e Alagoas.</w:t>
      </w:r>
    </w:p>
    <w:p w14:paraId="76082A93"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proofErr w:type="gramStart"/>
      <w:r w:rsidRPr="008E4E52">
        <w:rPr>
          <w:rFonts w:asciiTheme="minorHAnsi" w:eastAsia="Times New Roman" w:hAnsiTheme="minorHAnsi" w:cstheme="minorHAnsi"/>
          <w:strike/>
          <w:color w:val="FF0000"/>
          <w:sz w:val="22"/>
        </w:rPr>
        <w:t>f)Região</w:t>
      </w:r>
      <w:proofErr w:type="gramEnd"/>
      <w:r w:rsidRPr="008E4E52">
        <w:rPr>
          <w:rFonts w:asciiTheme="minorHAnsi" w:eastAsia="Times New Roman" w:hAnsiTheme="minorHAnsi" w:cstheme="minorHAnsi"/>
          <w:strike/>
          <w:color w:val="FF0000"/>
          <w:sz w:val="22"/>
        </w:rPr>
        <w:t xml:space="preserve"> Nordeste II: Paraíba, Rio Grande do Norte, Ceará, Maranhão e Piauí.</w:t>
      </w:r>
    </w:p>
    <w:p w14:paraId="32563154" w14:textId="77777777" w:rsidR="00F13102" w:rsidRPr="008E4E52" w:rsidRDefault="00F13102"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proofErr w:type="gramStart"/>
      <w:r w:rsidRPr="008E4E52">
        <w:rPr>
          <w:rFonts w:asciiTheme="minorHAnsi" w:eastAsia="Times New Roman" w:hAnsiTheme="minorHAnsi" w:cstheme="minorHAnsi"/>
          <w:strike/>
          <w:color w:val="FF0000"/>
          <w:sz w:val="22"/>
        </w:rPr>
        <w:t>g)Região</w:t>
      </w:r>
      <w:proofErr w:type="gramEnd"/>
      <w:r w:rsidRPr="008E4E52">
        <w:rPr>
          <w:rFonts w:asciiTheme="minorHAnsi" w:eastAsia="Times New Roman" w:hAnsiTheme="minorHAnsi" w:cstheme="minorHAnsi"/>
          <w:strike/>
          <w:color w:val="FF0000"/>
          <w:sz w:val="22"/>
        </w:rPr>
        <w:t xml:space="preserve"> Norte: Amazonas, Acre, Amapá, Pará, Rondônia e Roraima.</w:t>
      </w:r>
    </w:p>
    <w:p w14:paraId="2FAF3AF5" w14:textId="77777777" w:rsidR="001A02ED" w:rsidRPr="008E4E52" w:rsidRDefault="00887084"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bookmarkStart w:id="134" w:name="_Hlk507576554"/>
      <w:r w:rsidRPr="008E4E52">
        <w:rPr>
          <w:rFonts w:asciiTheme="minorHAnsi" w:eastAsia="Times New Roman" w:hAnsiTheme="minorHAnsi" w:cstheme="minorHAnsi"/>
          <w:strike/>
          <w:color w:val="FF0000"/>
          <w:sz w:val="22"/>
        </w:rPr>
        <w:t xml:space="preserve">Art. </w:t>
      </w:r>
      <w:r w:rsidR="00775EED" w:rsidRPr="008E4E52">
        <w:rPr>
          <w:rFonts w:asciiTheme="minorHAnsi" w:eastAsia="Times New Roman" w:hAnsiTheme="minorHAnsi" w:cstheme="minorHAnsi"/>
          <w:strike/>
          <w:color w:val="FF0000"/>
          <w:sz w:val="22"/>
        </w:rPr>
        <w:t>49</w:t>
      </w:r>
      <w:r w:rsidRPr="008E4E52">
        <w:rPr>
          <w:rFonts w:asciiTheme="minorHAnsi" w:eastAsia="Times New Roman" w:hAnsiTheme="minorHAnsi" w:cstheme="minorHAnsi"/>
          <w:strike/>
          <w:color w:val="FF0000"/>
          <w:sz w:val="22"/>
        </w:rPr>
        <w:t xml:space="preserve"> </w:t>
      </w:r>
      <w:r w:rsidR="001A02ED" w:rsidRPr="008E4E52">
        <w:rPr>
          <w:rFonts w:asciiTheme="minorHAnsi" w:eastAsia="Times New Roman" w:hAnsiTheme="minorHAnsi" w:cstheme="minorHAnsi"/>
          <w:strike/>
          <w:color w:val="FF0000"/>
          <w:sz w:val="22"/>
        </w:rPr>
        <w:t>–</w:t>
      </w:r>
      <w:r w:rsidRPr="008E4E52">
        <w:rPr>
          <w:rFonts w:asciiTheme="minorHAnsi" w:eastAsia="Times New Roman" w:hAnsiTheme="minorHAnsi" w:cstheme="minorHAnsi"/>
          <w:strike/>
          <w:color w:val="FF0000"/>
          <w:sz w:val="22"/>
        </w:rPr>
        <w:t xml:space="preserve"> </w:t>
      </w:r>
      <w:r w:rsidR="001A02ED" w:rsidRPr="008E4E52">
        <w:rPr>
          <w:rFonts w:asciiTheme="minorHAnsi" w:eastAsia="Times New Roman" w:hAnsiTheme="minorHAnsi" w:cstheme="minorHAnsi"/>
          <w:strike/>
          <w:color w:val="FF0000"/>
          <w:sz w:val="22"/>
        </w:rPr>
        <w:t>Os dispositivos sobre a escolha dos membros (eleição), suas responsabilidades e demais atribuições, prazos e vigência de mandato estão previstas em regimento próprio.</w:t>
      </w:r>
    </w:p>
    <w:p w14:paraId="7075A1DE" w14:textId="004BD78E" w:rsidR="00326BF9" w:rsidRPr="008E4E52" w:rsidRDefault="00BD3F53"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Parágrafo</w:t>
      </w:r>
      <w:r w:rsidR="00326BF9" w:rsidRPr="008E4E52">
        <w:rPr>
          <w:rFonts w:asciiTheme="minorHAnsi" w:eastAsia="Times New Roman" w:hAnsiTheme="minorHAnsi" w:cstheme="minorHAnsi"/>
          <w:strike/>
          <w:color w:val="FF0000"/>
          <w:sz w:val="22"/>
        </w:rPr>
        <w:t xml:space="preserve"> único</w:t>
      </w:r>
      <w:r w:rsidRPr="008E4E52">
        <w:rPr>
          <w:rFonts w:asciiTheme="minorHAnsi" w:eastAsia="Times New Roman" w:hAnsiTheme="minorHAnsi" w:cstheme="minorHAnsi"/>
          <w:strike/>
          <w:color w:val="FF0000"/>
          <w:sz w:val="22"/>
        </w:rPr>
        <w:t xml:space="preserve"> -</w:t>
      </w:r>
      <w:r w:rsidR="00326BF9" w:rsidRPr="008E4E52">
        <w:rPr>
          <w:rFonts w:asciiTheme="minorHAnsi" w:eastAsia="Times New Roman" w:hAnsiTheme="minorHAnsi" w:cstheme="minorHAnsi"/>
          <w:strike/>
          <w:color w:val="FF0000"/>
          <w:sz w:val="22"/>
        </w:rPr>
        <w:t xml:space="preserve"> Na hipótese de vacância do cargo de Presidente de entidade filiada que componha o Conselho de Administração a entidade filiada será substituída pelo próximo candidato mais bem votado na eleição dos membros ou no caso de não haver candidato mais votado será feita nova eleição entre os candidatos da região correspondente.</w:t>
      </w:r>
    </w:p>
    <w:p w14:paraId="18FF7FF7" w14:textId="655B5B16" w:rsidR="00887084" w:rsidRPr="008E4E52" w:rsidRDefault="00887084"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Art</w:t>
      </w:r>
      <w:r w:rsidR="00BD3F53" w:rsidRPr="008E4E52">
        <w:rPr>
          <w:rFonts w:asciiTheme="minorHAnsi" w:eastAsia="Times New Roman" w:hAnsiTheme="minorHAnsi" w:cstheme="minorHAnsi"/>
          <w:strike/>
          <w:color w:val="FF0000"/>
          <w:sz w:val="22"/>
        </w:rPr>
        <w:t>.</w:t>
      </w:r>
      <w:r w:rsidRPr="008E4E52">
        <w:rPr>
          <w:rFonts w:asciiTheme="minorHAnsi" w:eastAsia="Times New Roman" w:hAnsiTheme="minorHAnsi" w:cstheme="minorHAnsi"/>
          <w:strike/>
          <w:color w:val="FF0000"/>
          <w:sz w:val="22"/>
        </w:rPr>
        <w:t xml:space="preserve"> 5</w:t>
      </w:r>
      <w:r w:rsidR="00775EED" w:rsidRPr="008E4E52">
        <w:rPr>
          <w:rFonts w:asciiTheme="minorHAnsi" w:eastAsia="Times New Roman" w:hAnsiTheme="minorHAnsi" w:cstheme="minorHAnsi"/>
          <w:strike/>
          <w:color w:val="FF0000"/>
          <w:sz w:val="22"/>
        </w:rPr>
        <w:t>0</w:t>
      </w:r>
      <w:r w:rsidRPr="008E4E52">
        <w:rPr>
          <w:rFonts w:asciiTheme="minorHAnsi" w:eastAsia="Times New Roman" w:hAnsiTheme="minorHAnsi" w:cstheme="minorHAnsi"/>
          <w:strike/>
          <w:color w:val="FF0000"/>
          <w:sz w:val="22"/>
        </w:rPr>
        <w:t xml:space="preserve"> - O membro do Conselho de Administração não é pessoalmente responsável pelas obrigações que</w:t>
      </w:r>
      <w:r w:rsidR="00CF7D59" w:rsidRPr="008E4E52">
        <w:rPr>
          <w:rFonts w:asciiTheme="minorHAnsi" w:eastAsia="Times New Roman" w:hAnsiTheme="minorHAnsi" w:cstheme="minorHAnsi"/>
          <w:strike/>
          <w:color w:val="FF0000"/>
          <w:sz w:val="22"/>
        </w:rPr>
        <w:t xml:space="preserve"> </w:t>
      </w:r>
      <w:r w:rsidRPr="008E4E52">
        <w:rPr>
          <w:rFonts w:asciiTheme="minorHAnsi" w:eastAsia="Times New Roman" w:hAnsiTheme="minorHAnsi" w:cstheme="minorHAnsi"/>
          <w:strike/>
          <w:color w:val="FF0000"/>
          <w:sz w:val="22"/>
        </w:rPr>
        <w:t>contrair em nome da associação e em virtude de ato regular de gestão</w:t>
      </w:r>
      <w:r w:rsidR="00BD3F53" w:rsidRPr="008E4E52">
        <w:rPr>
          <w:rFonts w:asciiTheme="minorHAnsi" w:eastAsia="Times New Roman" w:hAnsiTheme="minorHAnsi" w:cstheme="minorHAnsi"/>
          <w:strike/>
          <w:color w:val="FF0000"/>
          <w:sz w:val="22"/>
        </w:rPr>
        <w:t>. R</w:t>
      </w:r>
      <w:r w:rsidRPr="008E4E52">
        <w:rPr>
          <w:rFonts w:asciiTheme="minorHAnsi" w:eastAsia="Times New Roman" w:hAnsiTheme="minorHAnsi" w:cstheme="minorHAnsi"/>
          <w:strike/>
          <w:color w:val="FF0000"/>
          <w:sz w:val="22"/>
        </w:rPr>
        <w:t>esponde, porém, civilmente, pelos</w:t>
      </w:r>
      <w:r w:rsidR="00CF7D59" w:rsidRPr="008E4E52">
        <w:rPr>
          <w:rFonts w:asciiTheme="minorHAnsi" w:eastAsia="Times New Roman" w:hAnsiTheme="minorHAnsi" w:cstheme="minorHAnsi"/>
          <w:strike/>
          <w:color w:val="FF0000"/>
          <w:sz w:val="22"/>
        </w:rPr>
        <w:t xml:space="preserve"> </w:t>
      </w:r>
      <w:r w:rsidRPr="008E4E52">
        <w:rPr>
          <w:rFonts w:asciiTheme="minorHAnsi" w:eastAsia="Times New Roman" w:hAnsiTheme="minorHAnsi" w:cstheme="minorHAnsi"/>
          <w:strike/>
          <w:color w:val="FF0000"/>
          <w:sz w:val="22"/>
        </w:rPr>
        <w:t>prejuízos que causar, quando proceder dentro de suas atribuições ou poderes, com culpa ou dolo ou violação</w:t>
      </w:r>
      <w:r w:rsidR="00D535A1">
        <w:rPr>
          <w:rFonts w:asciiTheme="minorHAnsi" w:eastAsia="Times New Roman" w:hAnsiTheme="minorHAnsi" w:cstheme="minorHAnsi"/>
          <w:strike/>
          <w:color w:val="FF0000"/>
          <w:sz w:val="22"/>
        </w:rPr>
        <w:t xml:space="preserve"> </w:t>
      </w:r>
      <w:r w:rsidRPr="008E4E52">
        <w:rPr>
          <w:rFonts w:asciiTheme="minorHAnsi" w:eastAsia="Times New Roman" w:hAnsiTheme="minorHAnsi" w:cstheme="minorHAnsi"/>
          <w:strike/>
          <w:color w:val="FF0000"/>
          <w:sz w:val="22"/>
        </w:rPr>
        <w:t>da lei ou do Estatuto.</w:t>
      </w:r>
      <w:bookmarkEnd w:id="134"/>
      <w:commentRangeEnd w:id="133"/>
      <w:r w:rsidR="00D535A1">
        <w:rPr>
          <w:rStyle w:val="Refdecomentrio"/>
        </w:rPr>
        <w:commentReference w:id="133"/>
      </w:r>
    </w:p>
    <w:p w14:paraId="1CDCF722" w14:textId="56920DB6" w:rsidR="0052038B" w:rsidRPr="008E4E52" w:rsidRDefault="0052038B" w:rsidP="004D212B">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bookmarkStart w:id="135" w:name="_Hlk507576710"/>
      <w:r w:rsidRPr="00080EDD">
        <w:rPr>
          <w:rFonts w:asciiTheme="minorHAnsi" w:eastAsia="Times New Roman" w:hAnsiTheme="minorHAnsi" w:cstheme="minorHAnsi"/>
          <w:b/>
          <w:color w:val="auto"/>
          <w:sz w:val="22"/>
        </w:rPr>
        <w:t xml:space="preserve">Art. </w:t>
      </w:r>
      <w:r w:rsidR="00080EDD" w:rsidRPr="00080EDD">
        <w:rPr>
          <w:rFonts w:asciiTheme="minorHAnsi" w:eastAsia="Times New Roman" w:hAnsiTheme="minorHAnsi" w:cstheme="minorHAnsi"/>
          <w:b/>
          <w:color w:val="auto"/>
          <w:sz w:val="22"/>
        </w:rPr>
        <w:t>62</w:t>
      </w:r>
      <w:r w:rsidR="00FC015E" w:rsidRPr="008E4E52">
        <w:rPr>
          <w:rFonts w:asciiTheme="minorHAnsi" w:eastAsia="Times New Roman" w:hAnsiTheme="minorHAnsi" w:cstheme="minorHAnsi"/>
          <w:color w:val="auto"/>
          <w:sz w:val="22"/>
        </w:rPr>
        <w:t xml:space="preserve"> - </w:t>
      </w:r>
      <w:r w:rsidR="004D212B" w:rsidRPr="004D212B">
        <w:rPr>
          <w:rFonts w:asciiTheme="minorHAnsi" w:eastAsia="Times New Roman" w:hAnsiTheme="minorHAnsi" w:cstheme="minorHAnsi"/>
          <w:color w:val="auto"/>
          <w:sz w:val="22"/>
        </w:rPr>
        <w:t>O Conselho de Administração</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 xml:space="preserve">reunir-se-á pelo menos </w:t>
      </w:r>
      <w:r w:rsidR="004D212B">
        <w:rPr>
          <w:rFonts w:asciiTheme="minorHAnsi" w:eastAsia="Times New Roman" w:hAnsiTheme="minorHAnsi" w:cstheme="minorHAnsi"/>
          <w:color w:val="auto"/>
          <w:sz w:val="22"/>
        </w:rPr>
        <w:t>0</w:t>
      </w:r>
      <w:r w:rsidR="004D212B" w:rsidRPr="004D212B">
        <w:rPr>
          <w:rFonts w:asciiTheme="minorHAnsi" w:eastAsia="Times New Roman" w:hAnsiTheme="minorHAnsi" w:cstheme="minorHAnsi"/>
          <w:color w:val="auto"/>
          <w:sz w:val="22"/>
        </w:rPr>
        <w:t>5</w:t>
      </w:r>
      <w:r w:rsidR="004D212B">
        <w:rPr>
          <w:rFonts w:asciiTheme="minorHAnsi" w:eastAsia="Times New Roman" w:hAnsiTheme="minorHAnsi" w:cstheme="minorHAnsi"/>
          <w:color w:val="auto"/>
          <w:sz w:val="22"/>
        </w:rPr>
        <w:t xml:space="preserve"> (cinco)</w:t>
      </w:r>
      <w:r w:rsidR="004D212B" w:rsidRPr="004D212B">
        <w:rPr>
          <w:rFonts w:asciiTheme="minorHAnsi" w:eastAsia="Times New Roman" w:hAnsiTheme="minorHAnsi" w:cstheme="minorHAnsi"/>
          <w:color w:val="auto"/>
          <w:sz w:val="22"/>
        </w:rPr>
        <w:t xml:space="preserve"> vezes por</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ano, em calendário estabelecido no</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início de cada ano, e as decisões serão</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tomadas por maioria de votos dos</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presentes, com a presença mínima da</w:t>
      </w:r>
      <w:r w:rsidR="004D212B">
        <w:rPr>
          <w:rFonts w:asciiTheme="minorHAnsi" w:eastAsia="Times New Roman" w:hAnsiTheme="minorHAnsi" w:cstheme="minorHAnsi"/>
          <w:color w:val="auto"/>
          <w:sz w:val="22"/>
        </w:rPr>
        <w:t xml:space="preserve"> </w:t>
      </w:r>
      <w:r w:rsidR="004D212B" w:rsidRPr="004D212B">
        <w:rPr>
          <w:rFonts w:asciiTheme="minorHAnsi" w:eastAsia="Times New Roman" w:hAnsiTheme="minorHAnsi" w:cstheme="minorHAnsi"/>
          <w:color w:val="auto"/>
          <w:sz w:val="22"/>
        </w:rPr>
        <w:t>maioria simples dos seus membros.</w:t>
      </w:r>
    </w:p>
    <w:p w14:paraId="64018301" w14:textId="3D7ED79F" w:rsidR="00326BF9" w:rsidRPr="00993A3C" w:rsidRDefault="00326BF9" w:rsidP="008950DE">
      <w:pPr>
        <w:pStyle w:val="PargrafodaLista"/>
        <w:numPr>
          <w:ilvl w:val="0"/>
          <w:numId w:val="63"/>
        </w:numPr>
        <w:shd w:val="clear" w:color="auto" w:fill="FFFFFF"/>
        <w:spacing w:before="120" w:after="120"/>
        <w:ind w:left="1134" w:firstLine="0"/>
        <w:jc w:val="both"/>
        <w:textAlignment w:val="top"/>
        <w:rPr>
          <w:rFonts w:asciiTheme="minorHAnsi" w:hAnsiTheme="minorHAnsi" w:cstheme="minorHAnsi"/>
          <w:strike/>
          <w:color w:val="FF0000"/>
          <w:sz w:val="22"/>
        </w:rPr>
      </w:pPr>
      <w:commentRangeStart w:id="136"/>
      <w:r w:rsidRPr="00993A3C">
        <w:rPr>
          <w:rFonts w:asciiTheme="minorHAnsi" w:hAnsiTheme="minorHAnsi" w:cstheme="minorHAnsi"/>
          <w:strike/>
          <w:color w:val="FF0000"/>
          <w:sz w:val="22"/>
        </w:rPr>
        <w:t xml:space="preserve">O Conselho de Administração reunir-se-á quando convocado pelo seu Presidente, </w:t>
      </w:r>
      <w:commentRangeStart w:id="137"/>
      <w:r w:rsidR="00D535A1" w:rsidRPr="00993A3C">
        <w:rPr>
          <w:rFonts w:asciiTheme="minorHAnsi" w:hAnsiTheme="minorHAnsi" w:cstheme="minorHAnsi"/>
          <w:strike/>
          <w:color w:val="FF0000"/>
          <w:sz w:val="22"/>
        </w:rPr>
        <w:t>conforme calendário previamente divulgado,</w:t>
      </w:r>
      <w:commentRangeEnd w:id="137"/>
      <w:r w:rsidR="00D535A1" w:rsidRPr="00993A3C">
        <w:rPr>
          <w:rStyle w:val="Refdecomentrio"/>
          <w:rFonts w:ascii="Calibri" w:eastAsia="Calibri" w:hAnsi="Calibri" w:cs="Calibri"/>
          <w:strike/>
          <w:color w:val="FF0000"/>
        </w:rPr>
        <w:commentReference w:id="137"/>
      </w:r>
      <w:r w:rsidR="00D535A1" w:rsidRPr="00993A3C">
        <w:rPr>
          <w:rFonts w:asciiTheme="minorHAnsi" w:hAnsiTheme="minorHAnsi" w:cstheme="minorHAnsi"/>
          <w:strike/>
          <w:color w:val="FF0000"/>
          <w:sz w:val="22"/>
        </w:rPr>
        <w:t xml:space="preserve"> </w:t>
      </w:r>
      <w:r w:rsidRPr="00993A3C">
        <w:rPr>
          <w:rFonts w:asciiTheme="minorHAnsi" w:hAnsiTheme="minorHAnsi" w:cstheme="minorHAnsi"/>
          <w:strike/>
          <w:color w:val="FF0000"/>
          <w:sz w:val="22"/>
        </w:rPr>
        <w:t>na sede da Confederação ou em locais a serem definidos em função dos eventos realizados</w:t>
      </w:r>
      <w:r w:rsidR="00D535A1" w:rsidRPr="00993A3C">
        <w:rPr>
          <w:rFonts w:asciiTheme="minorHAnsi" w:hAnsiTheme="minorHAnsi" w:cstheme="minorHAnsi"/>
          <w:strike/>
          <w:color w:val="FF0000"/>
          <w:sz w:val="22"/>
        </w:rPr>
        <w:t xml:space="preserve"> pela CBTM,</w:t>
      </w:r>
      <w:r w:rsidRPr="00993A3C">
        <w:rPr>
          <w:rFonts w:asciiTheme="minorHAnsi" w:hAnsiTheme="minorHAnsi" w:cstheme="minorHAnsi"/>
          <w:strike/>
          <w:color w:val="FF0000"/>
          <w:sz w:val="22"/>
        </w:rPr>
        <w:t xml:space="preserve"> </w:t>
      </w:r>
      <w:commentRangeStart w:id="138"/>
      <w:r w:rsidRPr="00993A3C">
        <w:rPr>
          <w:rFonts w:asciiTheme="minorHAnsi" w:hAnsiTheme="minorHAnsi" w:cstheme="minorHAnsi"/>
          <w:strike/>
          <w:color w:val="FF0000"/>
          <w:sz w:val="22"/>
        </w:rPr>
        <w:t>internacionais, nacionais, interestaduais ou estaduais</w:t>
      </w:r>
      <w:commentRangeEnd w:id="138"/>
      <w:r w:rsidR="00D535A1" w:rsidRPr="00993A3C">
        <w:rPr>
          <w:rStyle w:val="Refdecomentrio"/>
          <w:rFonts w:ascii="Calibri" w:eastAsia="Calibri" w:hAnsi="Calibri" w:cs="Calibri"/>
          <w:strike/>
          <w:color w:val="FF0000"/>
        </w:rPr>
        <w:commentReference w:id="138"/>
      </w:r>
      <w:r w:rsidRPr="00993A3C">
        <w:rPr>
          <w:rFonts w:asciiTheme="minorHAnsi" w:hAnsiTheme="minorHAnsi" w:cstheme="minorHAnsi"/>
          <w:strike/>
          <w:color w:val="FF0000"/>
          <w:sz w:val="22"/>
        </w:rPr>
        <w:t xml:space="preserve"> primando pelo princípio da economicidade de recursos públicos </w:t>
      </w:r>
      <w:commentRangeStart w:id="139"/>
      <w:r w:rsidRPr="00993A3C">
        <w:rPr>
          <w:rFonts w:asciiTheme="minorHAnsi" w:hAnsiTheme="minorHAnsi" w:cstheme="minorHAnsi"/>
          <w:strike/>
          <w:color w:val="FF0000"/>
          <w:sz w:val="22"/>
        </w:rPr>
        <w:t>e as decisões serão tomadas por maioria de votos dos presentes, com a presença mínima da maioria simples dos seus membros</w:t>
      </w:r>
      <w:commentRangeEnd w:id="139"/>
      <w:r w:rsidR="00D535A1" w:rsidRPr="00993A3C">
        <w:rPr>
          <w:rStyle w:val="Refdecomentrio"/>
          <w:rFonts w:ascii="Calibri" w:eastAsia="Calibri" w:hAnsi="Calibri" w:cs="Calibri"/>
          <w:strike/>
          <w:color w:val="FF0000"/>
        </w:rPr>
        <w:commentReference w:id="139"/>
      </w:r>
      <w:r w:rsidRPr="00993A3C">
        <w:rPr>
          <w:rFonts w:asciiTheme="minorHAnsi" w:hAnsiTheme="minorHAnsi" w:cstheme="minorHAnsi"/>
          <w:strike/>
          <w:color w:val="FF0000"/>
          <w:sz w:val="22"/>
        </w:rPr>
        <w:t>.</w:t>
      </w:r>
      <w:commentRangeEnd w:id="136"/>
      <w:r w:rsidR="00993A3C">
        <w:rPr>
          <w:rStyle w:val="Refdecomentrio"/>
          <w:rFonts w:ascii="Calibri" w:eastAsia="Calibri" w:hAnsi="Calibri" w:cs="Calibri"/>
          <w:color w:val="1C75BC"/>
        </w:rPr>
        <w:commentReference w:id="136"/>
      </w:r>
    </w:p>
    <w:p w14:paraId="290BAB49" w14:textId="53568A28" w:rsidR="0052038B" w:rsidRPr="00080EDD" w:rsidRDefault="0052038B" w:rsidP="008950DE">
      <w:pPr>
        <w:pStyle w:val="PargrafodaLista"/>
        <w:numPr>
          <w:ilvl w:val="0"/>
          <w:numId w:val="63"/>
        </w:numPr>
        <w:shd w:val="clear" w:color="auto" w:fill="FFFFFF"/>
        <w:spacing w:before="120" w:after="120"/>
        <w:ind w:left="1134" w:firstLine="0"/>
        <w:jc w:val="both"/>
        <w:textAlignment w:val="top"/>
        <w:rPr>
          <w:rFonts w:asciiTheme="minorHAnsi" w:hAnsiTheme="minorHAnsi" w:cstheme="minorHAnsi"/>
          <w:sz w:val="22"/>
        </w:rPr>
      </w:pPr>
      <w:r w:rsidRPr="00080EDD">
        <w:rPr>
          <w:rFonts w:asciiTheme="minorHAnsi" w:hAnsiTheme="minorHAnsi" w:cstheme="minorHAnsi"/>
          <w:color w:val="4472C4" w:themeColor="accent1"/>
          <w:sz w:val="22"/>
        </w:rPr>
        <w:t xml:space="preserve">Permitir-se-á a participação remota nas reuniões do Conselho de Administração, desde que se conste expressamente a possibilidade no ato convocatório, </w:t>
      </w:r>
      <w:r w:rsidRPr="00080EDD">
        <w:rPr>
          <w:rFonts w:asciiTheme="minorHAnsi" w:hAnsiTheme="minorHAnsi" w:cstheme="minorHAnsi"/>
          <w:strike/>
          <w:color w:val="FF0000"/>
          <w:sz w:val="22"/>
        </w:rPr>
        <w:t>e que poderá ocorrer via correio eletrônico, confirmando-se, no que couber, o voto por escrito, também via correio eletrônico, assinando-se a ata na reunião subsequente.</w:t>
      </w:r>
      <w:r w:rsidR="00C5629E" w:rsidRPr="00080EDD">
        <w:rPr>
          <w:rFonts w:asciiTheme="minorHAnsi" w:hAnsiTheme="minorHAnsi" w:cstheme="minorHAnsi"/>
          <w:strike/>
          <w:color w:val="FF0000"/>
          <w:sz w:val="22"/>
        </w:rPr>
        <w:t xml:space="preserve"> </w:t>
      </w:r>
      <w:commentRangeStart w:id="140"/>
      <w:r w:rsidR="00C5629E" w:rsidRPr="00080EDD">
        <w:rPr>
          <w:rFonts w:asciiTheme="minorHAnsi" w:hAnsiTheme="minorHAnsi" w:cstheme="minorHAnsi"/>
          <w:color w:val="4472C4" w:themeColor="accent1"/>
          <w:sz w:val="22"/>
        </w:rPr>
        <w:t>por intermédio de conferência telefônica, videoconferência ou por qualquer outro meio de comunicação eletrônico que lhes permita escutar, intervir e participar livremente da reunião, sendo desta forma considerados presentes à reunião e devendo confirmar seu voto através de declaração enviada por meio de correio eletrônico encaminhado ao Presidente do Conselho de Administração, logo após o término da reunião. Uma vez recebida a declaração, o Presidente do Conselho de Administração ficará investido de plenos poderes para assinar a ata da reunião em nome do conselheiro declarante.</w:t>
      </w:r>
      <w:commentRangeEnd w:id="140"/>
      <w:r w:rsidR="00C5629E" w:rsidRPr="008E4E52">
        <w:rPr>
          <w:rStyle w:val="Refdecomentrio"/>
          <w:rFonts w:asciiTheme="minorHAnsi" w:hAnsiTheme="minorHAnsi" w:cstheme="minorHAnsi"/>
          <w:sz w:val="22"/>
          <w:szCs w:val="22"/>
        </w:rPr>
        <w:commentReference w:id="140"/>
      </w:r>
    </w:p>
    <w:p w14:paraId="518BA900" w14:textId="39FEFB32" w:rsidR="00C5629E" w:rsidRPr="00C76F9A" w:rsidRDefault="00C5629E" w:rsidP="008950DE">
      <w:pPr>
        <w:pStyle w:val="PargrafodaLista"/>
        <w:numPr>
          <w:ilvl w:val="0"/>
          <w:numId w:val="6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C76F9A">
        <w:rPr>
          <w:rFonts w:asciiTheme="minorHAnsi" w:hAnsiTheme="minorHAnsi" w:cstheme="minorHAnsi"/>
          <w:color w:val="4472C4" w:themeColor="accent1"/>
          <w:sz w:val="22"/>
        </w:rPr>
        <w:t>Os membros do Comitê Executivo e o CEO participarão das reuniões do Conselho de Administração, sem direito a voto.</w:t>
      </w:r>
    </w:p>
    <w:p w14:paraId="5A3EB534" w14:textId="05F77EC4" w:rsidR="00C5629E" w:rsidRPr="00C76F9A" w:rsidRDefault="00C5629E" w:rsidP="008950DE">
      <w:pPr>
        <w:pStyle w:val="PargrafodaLista"/>
        <w:numPr>
          <w:ilvl w:val="0"/>
          <w:numId w:val="6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C76F9A">
        <w:rPr>
          <w:rFonts w:asciiTheme="minorHAnsi" w:hAnsiTheme="minorHAnsi" w:cstheme="minorHAnsi"/>
          <w:color w:val="4472C4" w:themeColor="accent1"/>
          <w:sz w:val="22"/>
        </w:rPr>
        <w:lastRenderedPageBreak/>
        <w:t>As reuniões do Conselho de Administração serão presididas por seu Presidente e, na ausência deste, por qualquer membro por ele indicado.</w:t>
      </w:r>
    </w:p>
    <w:p w14:paraId="73EEE575" w14:textId="544D417A" w:rsidR="002961F7" w:rsidRDefault="00C5629E" w:rsidP="008950DE">
      <w:pPr>
        <w:pStyle w:val="PargrafodaLista"/>
        <w:numPr>
          <w:ilvl w:val="0"/>
          <w:numId w:val="6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C76F9A">
        <w:rPr>
          <w:rFonts w:asciiTheme="minorHAnsi" w:hAnsiTheme="minorHAnsi" w:cstheme="minorHAnsi"/>
          <w:color w:val="4472C4" w:themeColor="accent1"/>
          <w:sz w:val="22"/>
        </w:rPr>
        <w:t>As atas das reuniões ordinárias e extraordinárias deverão ser publicadas no sítio eletrônico da CBTM</w:t>
      </w:r>
      <w:r w:rsidR="002961F7">
        <w:rPr>
          <w:rFonts w:asciiTheme="minorHAnsi" w:hAnsiTheme="minorHAnsi" w:cstheme="minorHAnsi"/>
          <w:color w:val="4472C4" w:themeColor="accent1"/>
          <w:sz w:val="22"/>
        </w:rPr>
        <w:t xml:space="preserve"> </w:t>
      </w:r>
      <w:commentRangeStart w:id="141"/>
      <w:r w:rsidR="002961F7">
        <w:rPr>
          <w:rFonts w:asciiTheme="minorHAnsi" w:hAnsiTheme="minorHAnsi" w:cstheme="minorHAnsi"/>
          <w:color w:val="4472C4" w:themeColor="accent1"/>
          <w:sz w:val="22"/>
        </w:rPr>
        <w:t xml:space="preserve">em modo completo, </w:t>
      </w:r>
      <w:r w:rsidR="002961F7" w:rsidRPr="00377E97">
        <w:rPr>
          <w:rFonts w:asciiTheme="minorHAnsi" w:hAnsiTheme="minorHAnsi" w:cstheme="minorHAnsi"/>
          <w:color w:val="4472C4" w:themeColor="accent1"/>
          <w:sz w:val="22"/>
        </w:rPr>
        <w:t>constando a relação dos membros presentes, a condução das atividades, as tomadas de decisão com os nomes dos votantes e o posicionamento final do órgão para as matérias tratadas</w:t>
      </w:r>
      <w:commentRangeEnd w:id="141"/>
      <w:r w:rsidR="002961F7">
        <w:rPr>
          <w:rStyle w:val="Refdecomentrio"/>
          <w:rFonts w:ascii="Calibri" w:eastAsia="Calibri" w:hAnsi="Calibri" w:cs="Calibri"/>
          <w:color w:val="1C75BC"/>
        </w:rPr>
        <w:commentReference w:id="141"/>
      </w:r>
      <w:r w:rsidR="002961F7">
        <w:rPr>
          <w:rFonts w:asciiTheme="minorHAnsi" w:hAnsiTheme="minorHAnsi" w:cstheme="minorHAnsi"/>
          <w:color w:val="4472C4" w:themeColor="accent1"/>
          <w:sz w:val="22"/>
        </w:rPr>
        <w:t>.</w:t>
      </w:r>
    </w:p>
    <w:p w14:paraId="3FB6D4E7" w14:textId="29BB72CA" w:rsidR="00F13102" w:rsidRPr="008E4E52" w:rsidRDefault="00F13102" w:rsidP="00080EDD">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bookmarkStart w:id="142" w:name="_Hlk507576742"/>
      <w:bookmarkEnd w:id="135"/>
      <w:commentRangeStart w:id="143"/>
      <w:r w:rsidRPr="00080EDD">
        <w:rPr>
          <w:rFonts w:asciiTheme="minorHAnsi" w:eastAsia="Times New Roman" w:hAnsiTheme="minorHAnsi" w:cstheme="minorHAnsi"/>
          <w:b/>
          <w:color w:val="4472C4" w:themeColor="accent1"/>
          <w:sz w:val="22"/>
        </w:rPr>
        <w:t xml:space="preserve">Art. </w:t>
      </w:r>
      <w:r w:rsidR="00080EDD" w:rsidRPr="00080EDD">
        <w:rPr>
          <w:rFonts w:asciiTheme="minorHAnsi" w:eastAsia="Times New Roman" w:hAnsiTheme="minorHAnsi" w:cstheme="minorHAnsi"/>
          <w:b/>
          <w:color w:val="4472C4" w:themeColor="accent1"/>
          <w:sz w:val="22"/>
        </w:rPr>
        <w:t>63</w:t>
      </w:r>
      <w:r w:rsidRPr="008E4E52">
        <w:rPr>
          <w:rFonts w:asciiTheme="minorHAnsi" w:eastAsia="Times New Roman" w:hAnsiTheme="minorHAnsi" w:cstheme="minorHAnsi"/>
          <w:color w:val="4472C4" w:themeColor="accent1"/>
          <w:sz w:val="22"/>
        </w:rPr>
        <w:t xml:space="preserve"> - </w:t>
      </w:r>
      <w:r w:rsidRPr="00080EDD">
        <w:rPr>
          <w:rFonts w:asciiTheme="minorHAnsi" w:eastAsia="Times New Roman" w:hAnsiTheme="minorHAnsi" w:cstheme="minorHAnsi"/>
          <w:color w:val="4472C4" w:themeColor="accent1"/>
          <w:sz w:val="22"/>
        </w:rPr>
        <w:t xml:space="preserve">Compete </w:t>
      </w:r>
      <w:r w:rsidRPr="008E4E52">
        <w:rPr>
          <w:rFonts w:asciiTheme="minorHAnsi" w:eastAsia="Times New Roman" w:hAnsiTheme="minorHAnsi" w:cstheme="minorHAnsi"/>
          <w:color w:val="4472C4" w:themeColor="accent1"/>
          <w:sz w:val="22"/>
        </w:rPr>
        <w:t xml:space="preserve">ao Conselho </w:t>
      </w:r>
      <w:r w:rsidR="00FC015E" w:rsidRPr="008E4E52">
        <w:rPr>
          <w:rFonts w:asciiTheme="minorHAnsi" w:eastAsia="Times New Roman" w:hAnsiTheme="minorHAnsi" w:cstheme="minorHAnsi"/>
          <w:color w:val="4472C4" w:themeColor="accent1"/>
          <w:sz w:val="22"/>
        </w:rPr>
        <w:t>de Administração</w:t>
      </w:r>
      <w:r w:rsidRPr="008E4E52">
        <w:rPr>
          <w:rFonts w:asciiTheme="minorHAnsi" w:eastAsia="Times New Roman" w:hAnsiTheme="minorHAnsi" w:cstheme="minorHAnsi"/>
          <w:color w:val="4472C4" w:themeColor="accent1"/>
          <w:sz w:val="22"/>
        </w:rPr>
        <w:t>:</w:t>
      </w:r>
    </w:p>
    <w:p w14:paraId="3ACC6074" w14:textId="593CEB6A" w:rsidR="00C5629E" w:rsidRPr="008E4E52"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Zelar pela missão, visão e valores da CBTM;</w:t>
      </w:r>
    </w:p>
    <w:p w14:paraId="0DA5F4AD" w14:textId="1DEC24DE" w:rsidR="00C5629E"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Aprovar e acompanhar a execução do Planejamento Estratégico da CBTM;</w:t>
      </w:r>
    </w:p>
    <w:p w14:paraId="7CB0AFD3" w14:textId="5604294B" w:rsidR="00C5629E"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Formar comitês, objetivando o auxílio nas tomadas de decisões e o fomento da modalidade com o propósito de manter e ampliar os programas de desenvolvimento do tênis de mesa no Brasil;</w:t>
      </w:r>
    </w:p>
    <w:p w14:paraId="78B106DF" w14:textId="2474C973" w:rsidR="00EC6E73" w:rsidRDefault="00EC6E7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EC6E73">
        <w:rPr>
          <w:rFonts w:asciiTheme="minorHAnsi" w:hAnsiTheme="minorHAnsi" w:cstheme="minorHAnsi"/>
          <w:color w:val="4472C4" w:themeColor="accent1"/>
          <w:sz w:val="22"/>
          <w:szCs w:val="22"/>
        </w:rPr>
        <w:t>Identificar e analisar a ocorrência de eventuais conflitos</w:t>
      </w:r>
      <w:r w:rsidR="0067545A">
        <w:rPr>
          <w:rFonts w:asciiTheme="minorHAnsi" w:hAnsiTheme="minorHAnsi" w:cstheme="minorHAnsi"/>
          <w:color w:val="4472C4" w:themeColor="accent1"/>
          <w:sz w:val="22"/>
          <w:szCs w:val="22"/>
        </w:rPr>
        <w:t xml:space="preserve"> gerenciais, buscando soluções conjuntas para promover um melhor funcionamento da organização;</w:t>
      </w:r>
    </w:p>
    <w:p w14:paraId="2F60F993" w14:textId="56C091CB" w:rsidR="0067545A" w:rsidRDefault="0067545A"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Vetar decisões da Presidência ou do Comitê Executivo da CBTM sempre que considerar a identificação de ações temerárias à gestão ou que sejam contrárias ao que está delimitado pelo planejamento da entidade;</w:t>
      </w:r>
    </w:p>
    <w:p w14:paraId="51030E9F" w14:textId="34A60611" w:rsidR="00C76F9A" w:rsidRDefault="00C76F9A"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Acompanhar o trabalho das Comissões de Atletas, Técnicos, Árbitros e Clubes, buscando interagir para apresentar propostas que garantam a melhoria contínua dos processos de gestão e governança da CBTM;</w:t>
      </w:r>
    </w:p>
    <w:p w14:paraId="6043948A" w14:textId="12075E36" w:rsidR="0067545A" w:rsidRPr="008E4E52" w:rsidRDefault="0067545A"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44"/>
      <w:r>
        <w:rPr>
          <w:rFonts w:asciiTheme="minorHAnsi" w:hAnsiTheme="minorHAnsi" w:cstheme="minorHAnsi"/>
          <w:color w:val="4472C4" w:themeColor="accent1"/>
          <w:sz w:val="22"/>
          <w:szCs w:val="22"/>
        </w:rPr>
        <w:t>Deliberar sobre a remuneração de membros do próprio Conselho de Administração e/ou das Comissões estabelecidas, desde que previstos em orçamento e aprovado em conjunto pelo Comitê Executivo, para fazer frente a despesas de deslocamento, hospedagem, alimentação e diárias visando a participação em reuniões ordinárias e/ou para a emissão de pareceres técnicos;</w:t>
      </w:r>
      <w:commentRangeEnd w:id="144"/>
      <w:r>
        <w:rPr>
          <w:rStyle w:val="Refdecomentrio"/>
          <w:rFonts w:ascii="Calibri" w:eastAsia="Calibri" w:hAnsi="Calibri" w:cs="Calibri"/>
          <w:color w:val="1C75BC"/>
        </w:rPr>
        <w:commentReference w:id="144"/>
      </w:r>
    </w:p>
    <w:p w14:paraId="4291E2E9" w14:textId="70CC4D4B" w:rsidR="00C5629E" w:rsidRPr="008E4E52"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Validar o orçamento anual da CBTM para posterior aprovação da Assembleia Geral, bem como as despesas extraordinárias não previstas no orçamento original, submetendo-as ao Conselho Fiscal;</w:t>
      </w:r>
    </w:p>
    <w:p w14:paraId="114CB8B5" w14:textId="68BE2A62" w:rsidR="00C5629E" w:rsidRPr="008E4E52"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Definição e aprovação da estratégia de marketing e captação de recursos para a CBTM;</w:t>
      </w:r>
    </w:p>
    <w:p w14:paraId="49CB3D7F" w14:textId="626CE06B" w:rsidR="00371523" w:rsidRPr="008E4E52" w:rsidRDefault="00C5629E"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Ratificar as contratações, desligamentos e a remuneração do quadro funcional, a partir dos cargos d</w:t>
      </w:r>
      <w:r w:rsidR="00371523" w:rsidRPr="008E4E52">
        <w:rPr>
          <w:rFonts w:asciiTheme="minorHAnsi" w:hAnsiTheme="minorHAnsi" w:cstheme="minorHAnsi"/>
          <w:color w:val="4472C4" w:themeColor="accent1"/>
          <w:sz w:val="22"/>
          <w:szCs w:val="22"/>
        </w:rPr>
        <w:t>e Gerência e superiores, propostas pelo Comitê Executivo da CBTM;</w:t>
      </w:r>
    </w:p>
    <w:p w14:paraId="6C6BEE1B" w14:textId="05EA5B84" w:rsidR="00371523" w:rsidRPr="008E4E52" w:rsidRDefault="0037152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Sugerir à Assembleia Geral alterações Estatutárias;</w:t>
      </w:r>
    </w:p>
    <w:p w14:paraId="4E02BAB7" w14:textId="3128E8FF" w:rsidR="00371523" w:rsidRDefault="0037152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Convocar e ouvir o Conselho Fiscal, quando necessário ou requisitado pelo próprio Conselho de Administração;</w:t>
      </w:r>
    </w:p>
    <w:p w14:paraId="097F5050" w14:textId="78B66AFB" w:rsidR="008D3B6B" w:rsidRPr="008E4E52" w:rsidRDefault="008D3B6B"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E</w:t>
      </w:r>
      <w:r w:rsidRPr="008D3B6B">
        <w:rPr>
          <w:rFonts w:asciiTheme="minorHAnsi" w:hAnsiTheme="minorHAnsi" w:cstheme="minorHAnsi"/>
          <w:color w:val="4472C4" w:themeColor="accent1"/>
          <w:sz w:val="22"/>
          <w:szCs w:val="22"/>
        </w:rPr>
        <w:t>laborar e reformar seu Regimento Interno.</w:t>
      </w:r>
    </w:p>
    <w:p w14:paraId="3776DAA7" w14:textId="56D83595" w:rsidR="00DB4F78" w:rsidRPr="008E4E52" w:rsidRDefault="00DB4F78"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45"/>
      <w:r w:rsidRPr="008E4E52">
        <w:rPr>
          <w:rFonts w:asciiTheme="minorHAnsi" w:hAnsiTheme="minorHAnsi" w:cstheme="minorHAnsi"/>
          <w:color w:val="4472C4" w:themeColor="accent1"/>
          <w:sz w:val="22"/>
          <w:szCs w:val="22"/>
        </w:rPr>
        <w:t xml:space="preserve">Acompanhar o cumprimento de indicadores de Governança e </w:t>
      </w:r>
      <w:proofErr w:type="spellStart"/>
      <w:r w:rsidRPr="008E4E52">
        <w:rPr>
          <w:rFonts w:asciiTheme="minorHAnsi" w:hAnsiTheme="minorHAnsi" w:cstheme="minorHAnsi"/>
          <w:i/>
          <w:color w:val="4472C4" w:themeColor="accent1"/>
          <w:sz w:val="22"/>
          <w:szCs w:val="22"/>
        </w:rPr>
        <w:t>Compliance</w:t>
      </w:r>
      <w:proofErr w:type="spellEnd"/>
      <w:r w:rsidRPr="008E4E52">
        <w:rPr>
          <w:rFonts w:asciiTheme="minorHAnsi" w:hAnsiTheme="minorHAnsi" w:cstheme="minorHAnsi"/>
          <w:color w:val="4472C4" w:themeColor="accent1"/>
          <w:sz w:val="22"/>
          <w:szCs w:val="22"/>
        </w:rPr>
        <w:t xml:space="preserve"> exigido por organismos de fiscalização. Propor sanções ao Comitê Executivo contra responsáveis diretos ou indiretos em caso de descumprimento;</w:t>
      </w:r>
      <w:commentRangeEnd w:id="145"/>
      <w:r w:rsidRPr="008E4E52">
        <w:rPr>
          <w:rStyle w:val="Refdecomentrio"/>
          <w:rFonts w:asciiTheme="minorHAnsi" w:hAnsiTheme="minorHAnsi" w:cstheme="minorHAnsi"/>
          <w:color w:val="4472C4" w:themeColor="accent1"/>
          <w:sz w:val="22"/>
          <w:szCs w:val="22"/>
        </w:rPr>
        <w:commentReference w:id="145"/>
      </w:r>
    </w:p>
    <w:p w14:paraId="33659580" w14:textId="3F8C6C45" w:rsidR="00371523" w:rsidRPr="008E4E52" w:rsidRDefault="0037152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lastRenderedPageBreak/>
        <w:t>Definição do Plano de Cargos e Salários, bem como o projeto de orçamento total anual da remuneração dos administradores;</w:t>
      </w:r>
    </w:p>
    <w:p w14:paraId="41678D3D" w14:textId="77777777" w:rsidR="007F1F63" w:rsidRDefault="0037152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Indicar auditoria externa, a ser homologada em Assembleia Geral, mantendo a proposta de rotação mínima para essas auditorias</w:t>
      </w:r>
      <w:r w:rsidR="007F1F63">
        <w:rPr>
          <w:rFonts w:asciiTheme="minorHAnsi" w:hAnsiTheme="minorHAnsi" w:cstheme="minorHAnsi"/>
          <w:color w:val="4472C4" w:themeColor="accent1"/>
          <w:sz w:val="22"/>
          <w:szCs w:val="22"/>
        </w:rPr>
        <w:t>;</w:t>
      </w:r>
    </w:p>
    <w:p w14:paraId="71A89C9B" w14:textId="02547AF0" w:rsidR="00371523" w:rsidRPr="008E4E52" w:rsidRDefault="007F1F63" w:rsidP="00C854C2">
      <w:pPr>
        <w:pStyle w:val="PargrafodaLista"/>
        <w:numPr>
          <w:ilvl w:val="0"/>
          <w:numId w:val="17"/>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46"/>
      <w:r w:rsidRPr="007F1F63">
        <w:rPr>
          <w:rFonts w:asciiTheme="minorHAnsi" w:hAnsiTheme="minorHAnsi" w:cstheme="minorHAnsi"/>
          <w:color w:val="4472C4" w:themeColor="accent1"/>
          <w:sz w:val="22"/>
          <w:szCs w:val="22"/>
        </w:rPr>
        <w:t>Conceder títulos honoríficos, observadas as condições estabelecid</w:t>
      </w:r>
      <w:r>
        <w:rPr>
          <w:rFonts w:asciiTheme="minorHAnsi" w:hAnsiTheme="minorHAnsi" w:cstheme="minorHAnsi"/>
          <w:color w:val="4472C4" w:themeColor="accent1"/>
          <w:sz w:val="22"/>
          <w:szCs w:val="22"/>
        </w:rPr>
        <w:t>a</w:t>
      </w:r>
      <w:r w:rsidRPr="007F1F63">
        <w:rPr>
          <w:rFonts w:asciiTheme="minorHAnsi" w:hAnsiTheme="minorHAnsi" w:cstheme="minorHAnsi"/>
          <w:color w:val="4472C4" w:themeColor="accent1"/>
          <w:sz w:val="22"/>
          <w:szCs w:val="22"/>
        </w:rPr>
        <w:t xml:space="preserve">s </w:t>
      </w:r>
      <w:r>
        <w:rPr>
          <w:rFonts w:asciiTheme="minorHAnsi" w:hAnsiTheme="minorHAnsi" w:cstheme="minorHAnsi"/>
          <w:color w:val="4472C4" w:themeColor="accent1"/>
          <w:sz w:val="22"/>
          <w:szCs w:val="22"/>
        </w:rPr>
        <w:t>neste Estatuto e em</w:t>
      </w:r>
      <w:r w:rsidRPr="007F1F63">
        <w:rPr>
          <w:rFonts w:asciiTheme="minorHAnsi" w:hAnsiTheme="minorHAnsi" w:cstheme="minorHAnsi"/>
          <w:color w:val="4472C4" w:themeColor="accent1"/>
          <w:sz w:val="22"/>
          <w:szCs w:val="22"/>
        </w:rPr>
        <w:t xml:space="preserve"> Regulamento Especial</w:t>
      </w:r>
      <w:commentRangeEnd w:id="146"/>
      <w:r>
        <w:rPr>
          <w:rStyle w:val="Refdecomentrio"/>
          <w:rFonts w:ascii="Calibri" w:eastAsia="Calibri" w:hAnsi="Calibri" w:cs="Calibri"/>
          <w:color w:val="1C75BC"/>
        </w:rPr>
        <w:commentReference w:id="146"/>
      </w:r>
      <w:r w:rsidR="00371523" w:rsidRPr="008E4E52">
        <w:rPr>
          <w:rFonts w:asciiTheme="minorHAnsi" w:hAnsiTheme="minorHAnsi" w:cstheme="minorHAnsi"/>
          <w:color w:val="4472C4" w:themeColor="accent1"/>
          <w:sz w:val="22"/>
          <w:szCs w:val="22"/>
        </w:rPr>
        <w:t>.</w:t>
      </w:r>
      <w:commentRangeEnd w:id="143"/>
      <w:r w:rsidR="00DB4F78" w:rsidRPr="008E4E52">
        <w:rPr>
          <w:rStyle w:val="Refdecomentrio"/>
          <w:rFonts w:asciiTheme="minorHAnsi" w:hAnsiTheme="minorHAnsi" w:cstheme="minorHAnsi"/>
          <w:color w:val="4472C4" w:themeColor="accent1"/>
          <w:sz w:val="22"/>
          <w:szCs w:val="22"/>
        </w:rPr>
        <w:commentReference w:id="143"/>
      </w:r>
    </w:p>
    <w:p w14:paraId="72643002" w14:textId="411F3826" w:rsidR="00AE2F56" w:rsidRPr="008E4E52" w:rsidRDefault="00AE2F56" w:rsidP="00080EDD">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147"/>
      <w:r w:rsidRPr="00080EDD">
        <w:rPr>
          <w:rFonts w:asciiTheme="minorHAnsi" w:eastAsia="Times New Roman" w:hAnsiTheme="minorHAnsi" w:cstheme="minorHAnsi"/>
          <w:b/>
          <w:color w:val="4472C4" w:themeColor="accent1"/>
          <w:sz w:val="22"/>
        </w:rPr>
        <w:t xml:space="preserve">Art. </w:t>
      </w:r>
      <w:r w:rsidR="00080EDD" w:rsidRPr="00080EDD">
        <w:rPr>
          <w:rFonts w:asciiTheme="minorHAnsi" w:eastAsia="Times New Roman" w:hAnsiTheme="minorHAnsi" w:cstheme="minorHAnsi"/>
          <w:b/>
          <w:color w:val="4472C4" w:themeColor="accent1"/>
          <w:sz w:val="22"/>
        </w:rPr>
        <w:t>64</w:t>
      </w:r>
      <w:r w:rsidRPr="008E4E52">
        <w:rPr>
          <w:rFonts w:asciiTheme="minorHAnsi" w:eastAsia="Times New Roman" w:hAnsiTheme="minorHAnsi" w:cstheme="minorHAnsi"/>
          <w:color w:val="4472C4" w:themeColor="accent1"/>
          <w:sz w:val="22"/>
        </w:rPr>
        <w:t xml:space="preserve"> - O Conselho de Administração terá ou poderá nomear nov</w:t>
      </w:r>
      <w:r w:rsidR="00DB4F78" w:rsidRPr="008E4E52">
        <w:rPr>
          <w:rFonts w:asciiTheme="minorHAnsi" w:eastAsia="Times New Roman" w:hAnsiTheme="minorHAnsi" w:cstheme="minorHAnsi"/>
          <w:color w:val="4472C4" w:themeColor="accent1"/>
          <w:sz w:val="22"/>
        </w:rPr>
        <w:t>a</w:t>
      </w:r>
      <w:r w:rsidRPr="008E4E52">
        <w:rPr>
          <w:rFonts w:asciiTheme="minorHAnsi" w:eastAsia="Times New Roman" w:hAnsiTheme="minorHAnsi" w:cstheme="minorHAnsi"/>
          <w:color w:val="4472C4" w:themeColor="accent1"/>
          <w:sz w:val="22"/>
        </w:rPr>
        <w:t xml:space="preserve">s </w:t>
      </w:r>
      <w:r w:rsidR="00DB4F78" w:rsidRPr="008E4E52">
        <w:rPr>
          <w:rFonts w:asciiTheme="minorHAnsi" w:eastAsia="Times New Roman" w:hAnsiTheme="minorHAnsi" w:cstheme="minorHAnsi"/>
          <w:color w:val="4472C4" w:themeColor="accent1"/>
          <w:sz w:val="22"/>
        </w:rPr>
        <w:t xml:space="preserve">Comissões </w:t>
      </w:r>
      <w:r w:rsidRPr="008E4E52">
        <w:rPr>
          <w:rFonts w:asciiTheme="minorHAnsi" w:eastAsia="Times New Roman" w:hAnsiTheme="minorHAnsi" w:cstheme="minorHAnsi"/>
          <w:color w:val="4472C4" w:themeColor="accent1"/>
          <w:sz w:val="22"/>
        </w:rPr>
        <w:t>Consultiv</w:t>
      </w:r>
      <w:r w:rsidR="00DB4F78" w:rsidRPr="008E4E52">
        <w:rPr>
          <w:rFonts w:asciiTheme="minorHAnsi" w:eastAsia="Times New Roman" w:hAnsiTheme="minorHAnsi" w:cstheme="minorHAnsi"/>
          <w:color w:val="4472C4" w:themeColor="accent1"/>
          <w:sz w:val="22"/>
        </w:rPr>
        <w:t>a</w:t>
      </w:r>
      <w:r w:rsidRPr="008E4E52">
        <w:rPr>
          <w:rFonts w:asciiTheme="minorHAnsi" w:eastAsia="Times New Roman" w:hAnsiTheme="minorHAnsi" w:cstheme="minorHAnsi"/>
          <w:color w:val="4472C4" w:themeColor="accent1"/>
          <w:sz w:val="22"/>
        </w:rPr>
        <w:t>s de Desenvolvimento e Gestão, temporários ou permanentes, com a finalidade de auxiliar na tomada de decisão, bem como ampliar a representatividade de quaisquer partes interessadas, sem direito a voto, nas decisões estratégicas da CBTM</w:t>
      </w:r>
      <w:r w:rsidR="00DB4F78" w:rsidRPr="008E4E52">
        <w:rPr>
          <w:rFonts w:asciiTheme="minorHAnsi" w:eastAsia="Times New Roman" w:hAnsiTheme="minorHAnsi" w:cstheme="minorHAnsi"/>
          <w:color w:val="4472C4" w:themeColor="accent1"/>
          <w:sz w:val="22"/>
        </w:rPr>
        <w:t>. As Comissões permanentes são:</w:t>
      </w:r>
    </w:p>
    <w:p w14:paraId="1A4ABFD7" w14:textId="7DE6995F" w:rsidR="00DB4F78" w:rsidRPr="008E4E52" w:rsidRDefault="00DB4F78" w:rsidP="00C854C2">
      <w:pPr>
        <w:pStyle w:val="PargrafodaLista"/>
        <w:numPr>
          <w:ilvl w:val="0"/>
          <w:numId w:val="1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Comissão de Atletas</w:t>
      </w:r>
      <w:r w:rsidR="00C76F9A">
        <w:rPr>
          <w:rFonts w:asciiTheme="minorHAnsi" w:hAnsiTheme="minorHAnsi" w:cstheme="minorHAnsi"/>
          <w:color w:val="4472C4" w:themeColor="accent1"/>
          <w:sz w:val="22"/>
          <w:szCs w:val="22"/>
        </w:rPr>
        <w:t>;</w:t>
      </w:r>
    </w:p>
    <w:p w14:paraId="53856142" w14:textId="1296C355" w:rsidR="00DB4F78" w:rsidRPr="008E4E52" w:rsidRDefault="00DB4F78" w:rsidP="00C854C2">
      <w:pPr>
        <w:pStyle w:val="PargrafodaLista"/>
        <w:numPr>
          <w:ilvl w:val="0"/>
          <w:numId w:val="1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Comissão de Técnicos</w:t>
      </w:r>
      <w:r w:rsidR="00C76F9A">
        <w:rPr>
          <w:rFonts w:asciiTheme="minorHAnsi" w:hAnsiTheme="minorHAnsi" w:cstheme="minorHAnsi"/>
          <w:color w:val="4472C4" w:themeColor="accent1"/>
          <w:sz w:val="22"/>
          <w:szCs w:val="22"/>
        </w:rPr>
        <w:t>;</w:t>
      </w:r>
    </w:p>
    <w:p w14:paraId="50EFA58E" w14:textId="3CD0440F" w:rsidR="00DB4F78" w:rsidRPr="008E4E52" w:rsidRDefault="00DB4F78" w:rsidP="00C854C2">
      <w:pPr>
        <w:pStyle w:val="PargrafodaLista"/>
        <w:numPr>
          <w:ilvl w:val="0"/>
          <w:numId w:val="1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Comissão de Árbitros</w:t>
      </w:r>
      <w:r w:rsidR="00C76F9A">
        <w:rPr>
          <w:rFonts w:asciiTheme="minorHAnsi" w:hAnsiTheme="minorHAnsi" w:cstheme="minorHAnsi"/>
          <w:color w:val="4472C4" w:themeColor="accent1"/>
          <w:sz w:val="22"/>
          <w:szCs w:val="22"/>
        </w:rPr>
        <w:t>;</w:t>
      </w:r>
    </w:p>
    <w:p w14:paraId="4BC7C76C" w14:textId="1CCFC56C" w:rsidR="00DB4F78" w:rsidRPr="008E4E52" w:rsidRDefault="00DB4F78" w:rsidP="00C854C2">
      <w:pPr>
        <w:pStyle w:val="PargrafodaLista"/>
        <w:numPr>
          <w:ilvl w:val="0"/>
          <w:numId w:val="18"/>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Comissão de Clubes</w:t>
      </w:r>
      <w:r w:rsidR="00C76F9A">
        <w:rPr>
          <w:rFonts w:asciiTheme="minorHAnsi" w:hAnsiTheme="minorHAnsi" w:cstheme="minorHAnsi"/>
          <w:color w:val="4472C4" w:themeColor="accent1"/>
          <w:sz w:val="22"/>
          <w:szCs w:val="22"/>
        </w:rPr>
        <w:t>.</w:t>
      </w:r>
    </w:p>
    <w:p w14:paraId="3E8F8811" w14:textId="7EE7972C" w:rsidR="00DB4F78" w:rsidRPr="00080EDD" w:rsidRDefault="00DB4F78"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080EDD">
        <w:rPr>
          <w:rFonts w:asciiTheme="minorHAnsi" w:hAnsiTheme="minorHAnsi" w:cstheme="minorHAnsi"/>
          <w:color w:val="4472C4" w:themeColor="accent1"/>
          <w:sz w:val="22"/>
        </w:rPr>
        <w:t>As Comissões Consultivas de Desenvolvimento e Gestão serão reguladas quanto à organização, estrutura e composição, por este Estatuto e por Regimento Interno próprio.</w:t>
      </w:r>
    </w:p>
    <w:p w14:paraId="53F18FDF" w14:textId="55B01030" w:rsidR="00DB4F78" w:rsidRPr="00080EDD" w:rsidRDefault="00080EDD"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080EDD">
        <w:rPr>
          <w:rFonts w:asciiTheme="minorHAnsi" w:hAnsiTheme="minorHAnsi" w:cstheme="minorHAnsi"/>
          <w:color w:val="4472C4" w:themeColor="accent1"/>
          <w:sz w:val="22"/>
        </w:rPr>
        <w:t>As Comissões Consultivas não têm</w:t>
      </w:r>
      <w:r w:rsidR="00DB4F78" w:rsidRPr="00080EDD">
        <w:rPr>
          <w:rFonts w:asciiTheme="minorHAnsi" w:hAnsiTheme="minorHAnsi" w:cstheme="minorHAnsi"/>
          <w:color w:val="4472C4" w:themeColor="accent1"/>
          <w:sz w:val="22"/>
        </w:rPr>
        <w:t xml:space="preserve"> poder deliberativo, constituindo-se como órgãos de apoio à entidade e a seus poderes.</w:t>
      </w:r>
    </w:p>
    <w:p w14:paraId="75317925" w14:textId="1F104143" w:rsidR="00DB4F78" w:rsidRPr="00080EDD" w:rsidRDefault="00DB4F78"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080EDD">
        <w:rPr>
          <w:rFonts w:asciiTheme="minorHAnsi" w:hAnsiTheme="minorHAnsi" w:cstheme="minorHAnsi"/>
          <w:color w:val="4472C4" w:themeColor="accent1"/>
          <w:sz w:val="22"/>
        </w:rPr>
        <w:t>Para integrar uma das Comissões Consultivas, o membro deverá fazer parte do segmento enquanto filiado da CBTM, em pleno gozo de seus direitos, específico da área que representa.</w:t>
      </w:r>
      <w:commentRangeEnd w:id="147"/>
      <w:r w:rsidRPr="008E4E52">
        <w:rPr>
          <w:rStyle w:val="Refdecomentrio"/>
          <w:rFonts w:asciiTheme="minorHAnsi" w:hAnsiTheme="minorHAnsi" w:cstheme="minorHAnsi"/>
          <w:sz w:val="22"/>
          <w:szCs w:val="22"/>
        </w:rPr>
        <w:commentReference w:id="147"/>
      </w:r>
    </w:p>
    <w:p w14:paraId="2FBD4A6A" w14:textId="4DA46322" w:rsidR="00A56EAB" w:rsidRPr="00080EDD" w:rsidRDefault="00A56EAB"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48"/>
      <w:r w:rsidRPr="00080EDD">
        <w:rPr>
          <w:rFonts w:asciiTheme="minorHAnsi" w:hAnsiTheme="minorHAnsi" w:cstheme="minorHAnsi"/>
          <w:color w:val="4472C4" w:themeColor="accent1"/>
          <w:sz w:val="22"/>
        </w:rPr>
        <w:t>O Conselho de Administração poderá nomear livremente, com mandato de 01 (um) ano, os “Comitês de Assessoramento” para os seguintes temas:</w:t>
      </w:r>
    </w:p>
    <w:p w14:paraId="54E998B5" w14:textId="7B6A956E" w:rsidR="00A56EAB" w:rsidRPr="008E4E52" w:rsidRDefault="00A56EAB"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Gestão Financeira e Orçamentária</w:t>
      </w:r>
      <w:r w:rsidR="009A52D8">
        <w:rPr>
          <w:rFonts w:asciiTheme="minorHAnsi" w:hAnsiTheme="minorHAnsi" w:cstheme="minorHAnsi"/>
          <w:color w:val="4472C4" w:themeColor="accent1"/>
          <w:sz w:val="22"/>
          <w:szCs w:val="22"/>
        </w:rPr>
        <w:t>;</w:t>
      </w:r>
    </w:p>
    <w:p w14:paraId="02D59A8B" w14:textId="42F396A5" w:rsidR="00A56EAB" w:rsidRPr="008E4E52" w:rsidRDefault="00A56EAB"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Estratégia e Inovação</w:t>
      </w:r>
      <w:r w:rsidR="009A52D8">
        <w:rPr>
          <w:rFonts w:asciiTheme="minorHAnsi" w:hAnsiTheme="minorHAnsi" w:cstheme="minorHAnsi"/>
          <w:color w:val="4472C4" w:themeColor="accent1"/>
          <w:sz w:val="22"/>
          <w:szCs w:val="22"/>
        </w:rPr>
        <w:t>;</w:t>
      </w:r>
    </w:p>
    <w:p w14:paraId="34C20C51" w14:textId="3C48264A" w:rsidR="00A56EAB" w:rsidRDefault="00A56EAB"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Marketing e Novos Negócios</w:t>
      </w:r>
      <w:r w:rsidR="009A52D8">
        <w:rPr>
          <w:rFonts w:asciiTheme="minorHAnsi" w:hAnsiTheme="minorHAnsi" w:cstheme="minorHAnsi"/>
          <w:color w:val="4472C4" w:themeColor="accent1"/>
          <w:sz w:val="22"/>
          <w:szCs w:val="22"/>
        </w:rPr>
        <w:t>;</w:t>
      </w:r>
    </w:p>
    <w:p w14:paraId="36F1C47E" w14:textId="63958A68" w:rsidR="002C116C" w:rsidRPr="008E4E52" w:rsidRDefault="002C116C"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commentRangeStart w:id="149"/>
      <w:r>
        <w:rPr>
          <w:rFonts w:asciiTheme="minorHAnsi" w:hAnsiTheme="minorHAnsi" w:cstheme="minorHAnsi"/>
          <w:color w:val="4472C4" w:themeColor="accent1"/>
          <w:sz w:val="22"/>
          <w:szCs w:val="22"/>
        </w:rPr>
        <w:t>Nomeação</w:t>
      </w:r>
      <w:commentRangeEnd w:id="149"/>
      <w:r>
        <w:rPr>
          <w:rStyle w:val="Refdecomentrio"/>
          <w:rFonts w:ascii="Calibri" w:eastAsia="Calibri" w:hAnsi="Calibri" w:cs="Calibri"/>
          <w:color w:val="1C75BC"/>
        </w:rPr>
        <w:commentReference w:id="149"/>
      </w:r>
      <w:r>
        <w:rPr>
          <w:rFonts w:asciiTheme="minorHAnsi" w:hAnsiTheme="minorHAnsi" w:cstheme="minorHAnsi"/>
          <w:color w:val="4472C4" w:themeColor="accent1"/>
          <w:sz w:val="22"/>
          <w:szCs w:val="22"/>
        </w:rPr>
        <w:t>;</w:t>
      </w:r>
    </w:p>
    <w:p w14:paraId="3D984C3D" w14:textId="5C8AF85C" w:rsidR="00A56EAB" w:rsidRPr="008E4E52" w:rsidRDefault="00A56EAB"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Jurídico</w:t>
      </w:r>
      <w:r w:rsidR="009A52D8">
        <w:rPr>
          <w:rFonts w:asciiTheme="minorHAnsi" w:hAnsiTheme="minorHAnsi" w:cstheme="minorHAnsi"/>
          <w:color w:val="4472C4" w:themeColor="accent1"/>
          <w:sz w:val="22"/>
          <w:szCs w:val="22"/>
        </w:rPr>
        <w:t>;</w:t>
      </w:r>
    </w:p>
    <w:p w14:paraId="14B99276" w14:textId="5A66DBC7" w:rsidR="00A56EAB" w:rsidRPr="008E4E52" w:rsidRDefault="00A56EAB" w:rsidP="008950DE">
      <w:pPr>
        <w:pStyle w:val="PargrafodaLista"/>
        <w:numPr>
          <w:ilvl w:val="0"/>
          <w:numId w:val="34"/>
        </w:numPr>
        <w:shd w:val="clear" w:color="auto" w:fill="FFFFFF"/>
        <w:spacing w:before="120" w:after="120"/>
        <w:jc w:val="both"/>
        <w:textAlignment w:val="top"/>
        <w:rPr>
          <w:rFonts w:asciiTheme="minorHAnsi" w:hAnsiTheme="minorHAnsi" w:cstheme="minorHAnsi"/>
          <w:color w:val="4472C4" w:themeColor="accent1"/>
          <w:sz w:val="22"/>
          <w:szCs w:val="22"/>
        </w:rPr>
      </w:pPr>
      <w:r w:rsidRPr="008E4E52">
        <w:rPr>
          <w:rFonts w:asciiTheme="minorHAnsi" w:hAnsiTheme="minorHAnsi" w:cstheme="minorHAnsi"/>
          <w:color w:val="4472C4" w:themeColor="accent1"/>
          <w:sz w:val="22"/>
          <w:szCs w:val="22"/>
        </w:rPr>
        <w:t>Diversidade</w:t>
      </w:r>
      <w:r w:rsidR="009A52D8">
        <w:rPr>
          <w:rFonts w:asciiTheme="minorHAnsi" w:hAnsiTheme="minorHAnsi" w:cstheme="minorHAnsi"/>
          <w:color w:val="4472C4" w:themeColor="accent1"/>
          <w:sz w:val="22"/>
          <w:szCs w:val="22"/>
        </w:rPr>
        <w:t>.</w:t>
      </w:r>
    </w:p>
    <w:p w14:paraId="2336FE5A" w14:textId="60D4693B" w:rsidR="00A56EAB" w:rsidRPr="00170F00" w:rsidRDefault="00A56EAB" w:rsidP="00170F00">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70F00">
        <w:rPr>
          <w:rFonts w:asciiTheme="minorHAnsi" w:hAnsiTheme="minorHAnsi" w:cstheme="minorHAnsi"/>
          <w:color w:val="4472C4" w:themeColor="accent1"/>
          <w:sz w:val="22"/>
        </w:rPr>
        <w:t>Os Comitês de Assessoramento deverão ser formados por profissionais de notório saber na matéria específica, com formação acadêmica e, preferencialmente, especialização na área indicada</w:t>
      </w:r>
      <w:commentRangeStart w:id="150"/>
      <w:r w:rsidR="00170F00" w:rsidRPr="00170F00">
        <w:rPr>
          <w:rFonts w:asciiTheme="minorHAnsi" w:hAnsiTheme="minorHAnsi" w:cstheme="minorHAnsi"/>
          <w:color w:val="4472C4" w:themeColor="accent1"/>
          <w:sz w:val="22"/>
        </w:rPr>
        <w:t>, podendo tais funções serem remuneradas, desde que</w:t>
      </w:r>
      <w:r w:rsidR="00170F00">
        <w:rPr>
          <w:rFonts w:asciiTheme="minorHAnsi" w:hAnsiTheme="minorHAnsi" w:cstheme="minorHAnsi"/>
          <w:color w:val="4472C4" w:themeColor="accent1"/>
          <w:sz w:val="22"/>
        </w:rPr>
        <w:t xml:space="preserve"> </w:t>
      </w:r>
      <w:r w:rsidR="00170F00" w:rsidRPr="00170F00">
        <w:rPr>
          <w:rFonts w:asciiTheme="minorHAnsi" w:hAnsiTheme="minorHAnsi" w:cstheme="minorHAnsi"/>
          <w:color w:val="4472C4" w:themeColor="accent1"/>
          <w:sz w:val="22"/>
        </w:rPr>
        <w:t>aprovadas pelo Comitê Executivo</w:t>
      </w:r>
      <w:r w:rsidRPr="00170F00">
        <w:rPr>
          <w:rFonts w:asciiTheme="minorHAnsi" w:hAnsiTheme="minorHAnsi" w:cstheme="minorHAnsi"/>
          <w:color w:val="4472C4" w:themeColor="accent1"/>
          <w:sz w:val="22"/>
        </w:rPr>
        <w:t>.</w:t>
      </w:r>
      <w:commentRangeEnd w:id="150"/>
      <w:r w:rsidR="00EB353F">
        <w:rPr>
          <w:rStyle w:val="Refdecomentrio"/>
          <w:rFonts w:ascii="Calibri" w:eastAsia="Calibri" w:hAnsi="Calibri" w:cs="Calibri"/>
          <w:color w:val="1C75BC"/>
        </w:rPr>
        <w:commentReference w:id="150"/>
      </w:r>
    </w:p>
    <w:p w14:paraId="47D5BEC3" w14:textId="3AE7228A" w:rsidR="007722EC" w:rsidRPr="007722EC" w:rsidRDefault="002C116C" w:rsidP="007722EC">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51"/>
      <w:r w:rsidRPr="00464BA7">
        <w:rPr>
          <w:rFonts w:asciiTheme="minorHAnsi" w:hAnsiTheme="minorHAnsi" w:cstheme="minorHAnsi"/>
          <w:color w:val="4472C4" w:themeColor="accent1"/>
          <w:sz w:val="22"/>
        </w:rPr>
        <w:t xml:space="preserve">O Comitê de Nomeação </w:t>
      </w:r>
      <w:r w:rsidR="00464BA7">
        <w:rPr>
          <w:rFonts w:asciiTheme="minorHAnsi" w:hAnsiTheme="minorHAnsi" w:cstheme="minorHAnsi"/>
          <w:color w:val="4472C4" w:themeColor="accent1"/>
          <w:sz w:val="22"/>
        </w:rPr>
        <w:t>é</w:t>
      </w:r>
      <w:r w:rsidRPr="00464BA7">
        <w:rPr>
          <w:rFonts w:asciiTheme="minorHAnsi" w:hAnsiTheme="minorHAnsi" w:cstheme="minorHAnsi"/>
          <w:color w:val="4472C4" w:themeColor="accent1"/>
          <w:sz w:val="22"/>
        </w:rPr>
        <w:t xml:space="preserve"> responsáve</w:t>
      </w:r>
      <w:r w:rsidR="00464BA7">
        <w:rPr>
          <w:rFonts w:asciiTheme="minorHAnsi" w:hAnsiTheme="minorHAnsi" w:cstheme="minorHAnsi"/>
          <w:color w:val="4472C4" w:themeColor="accent1"/>
          <w:sz w:val="22"/>
        </w:rPr>
        <w:t>l</w:t>
      </w:r>
      <w:r w:rsidRPr="00464BA7">
        <w:rPr>
          <w:rFonts w:asciiTheme="minorHAnsi" w:hAnsiTheme="minorHAnsi" w:cstheme="minorHAnsi"/>
          <w:color w:val="4472C4" w:themeColor="accent1"/>
          <w:sz w:val="22"/>
        </w:rPr>
        <w:t xml:space="preserve"> p</w:t>
      </w:r>
      <w:r w:rsidR="007722EC">
        <w:rPr>
          <w:rFonts w:asciiTheme="minorHAnsi" w:hAnsiTheme="minorHAnsi" w:cstheme="minorHAnsi"/>
          <w:color w:val="4472C4" w:themeColor="accent1"/>
          <w:sz w:val="22"/>
        </w:rPr>
        <w:t>or: (a)</w:t>
      </w:r>
      <w:r w:rsidRPr="00464BA7">
        <w:rPr>
          <w:rFonts w:asciiTheme="minorHAnsi" w:hAnsiTheme="minorHAnsi" w:cstheme="minorHAnsi"/>
          <w:color w:val="4472C4" w:themeColor="accent1"/>
          <w:sz w:val="22"/>
        </w:rPr>
        <w:t xml:space="preserve"> monitoramento e convite a possíve</w:t>
      </w:r>
      <w:r w:rsidR="00464BA7" w:rsidRPr="00464BA7">
        <w:rPr>
          <w:rFonts w:asciiTheme="minorHAnsi" w:hAnsiTheme="minorHAnsi" w:cstheme="minorHAnsi"/>
          <w:color w:val="4472C4" w:themeColor="accent1"/>
          <w:sz w:val="22"/>
        </w:rPr>
        <w:t>is</w:t>
      </w:r>
      <w:r w:rsidRPr="00464BA7">
        <w:rPr>
          <w:rFonts w:asciiTheme="minorHAnsi" w:hAnsiTheme="minorHAnsi" w:cstheme="minorHAnsi"/>
          <w:color w:val="4472C4" w:themeColor="accent1"/>
          <w:sz w:val="22"/>
        </w:rPr>
        <w:t xml:space="preserve"> membros </w:t>
      </w:r>
      <w:r w:rsidR="00464BA7" w:rsidRPr="00464BA7">
        <w:rPr>
          <w:rFonts w:asciiTheme="minorHAnsi" w:hAnsiTheme="minorHAnsi" w:cstheme="minorHAnsi"/>
          <w:color w:val="4472C4" w:themeColor="accent1"/>
          <w:sz w:val="22"/>
        </w:rPr>
        <w:t>visando a composição de</w:t>
      </w:r>
      <w:r w:rsidRPr="00464BA7">
        <w:rPr>
          <w:rFonts w:asciiTheme="minorHAnsi" w:hAnsiTheme="minorHAnsi" w:cstheme="minorHAnsi"/>
          <w:color w:val="4472C4" w:themeColor="accent1"/>
          <w:sz w:val="22"/>
        </w:rPr>
        <w:t xml:space="preserve"> </w:t>
      </w:r>
      <w:r w:rsidR="007722EC">
        <w:rPr>
          <w:rFonts w:asciiTheme="minorHAnsi" w:hAnsiTheme="minorHAnsi" w:cstheme="minorHAnsi"/>
          <w:color w:val="4472C4" w:themeColor="accent1"/>
          <w:sz w:val="22"/>
        </w:rPr>
        <w:t xml:space="preserve">outros </w:t>
      </w:r>
      <w:r w:rsidRPr="00464BA7">
        <w:rPr>
          <w:rFonts w:asciiTheme="minorHAnsi" w:hAnsiTheme="minorHAnsi" w:cstheme="minorHAnsi"/>
          <w:color w:val="4472C4" w:themeColor="accent1"/>
          <w:sz w:val="22"/>
        </w:rPr>
        <w:t>comitês</w:t>
      </w:r>
      <w:r w:rsidR="00464BA7" w:rsidRPr="00464BA7">
        <w:rPr>
          <w:rFonts w:asciiTheme="minorHAnsi" w:hAnsiTheme="minorHAnsi" w:cstheme="minorHAnsi"/>
          <w:color w:val="4472C4" w:themeColor="accent1"/>
          <w:sz w:val="22"/>
        </w:rPr>
        <w:t>, comissões</w:t>
      </w:r>
      <w:r w:rsidRPr="00464BA7">
        <w:rPr>
          <w:rFonts w:asciiTheme="minorHAnsi" w:hAnsiTheme="minorHAnsi" w:cstheme="minorHAnsi"/>
          <w:color w:val="4472C4" w:themeColor="accent1"/>
          <w:sz w:val="22"/>
        </w:rPr>
        <w:t xml:space="preserve"> e/ou órgãos diretivos</w:t>
      </w:r>
      <w:r w:rsidR="007722EC">
        <w:rPr>
          <w:rFonts w:asciiTheme="minorHAnsi" w:hAnsiTheme="minorHAnsi" w:cstheme="minorHAnsi"/>
          <w:color w:val="4472C4" w:themeColor="accent1"/>
          <w:sz w:val="22"/>
        </w:rPr>
        <w:t>; (b)</w:t>
      </w:r>
      <w:r w:rsidRPr="00464BA7">
        <w:rPr>
          <w:rFonts w:asciiTheme="minorHAnsi" w:hAnsiTheme="minorHAnsi" w:cstheme="minorHAnsi"/>
          <w:color w:val="4472C4" w:themeColor="accent1"/>
          <w:sz w:val="22"/>
        </w:rPr>
        <w:t xml:space="preserve"> </w:t>
      </w:r>
      <w:r w:rsidR="00464BA7" w:rsidRPr="00464BA7">
        <w:rPr>
          <w:rFonts w:asciiTheme="minorHAnsi" w:hAnsiTheme="minorHAnsi" w:cstheme="minorHAnsi"/>
          <w:color w:val="4472C4" w:themeColor="accent1"/>
          <w:sz w:val="22"/>
        </w:rPr>
        <w:t>promover</w:t>
      </w:r>
      <w:r w:rsidRPr="00464BA7">
        <w:rPr>
          <w:rFonts w:asciiTheme="minorHAnsi" w:hAnsiTheme="minorHAnsi" w:cstheme="minorHAnsi"/>
          <w:color w:val="4472C4" w:themeColor="accent1"/>
          <w:sz w:val="22"/>
        </w:rPr>
        <w:t xml:space="preserve"> treinamento dos dirigentes voluntários que</w:t>
      </w:r>
      <w:r w:rsidR="00464BA7">
        <w:rPr>
          <w:rFonts w:asciiTheme="minorHAnsi" w:hAnsiTheme="minorHAnsi" w:cstheme="minorHAnsi"/>
          <w:color w:val="4472C4" w:themeColor="accent1"/>
          <w:sz w:val="22"/>
        </w:rPr>
        <w:t xml:space="preserve"> </w:t>
      </w:r>
      <w:r w:rsidRPr="00464BA7">
        <w:rPr>
          <w:rFonts w:asciiTheme="minorHAnsi" w:hAnsiTheme="minorHAnsi" w:cstheme="minorHAnsi"/>
          <w:color w:val="4472C4" w:themeColor="accent1"/>
          <w:sz w:val="22"/>
        </w:rPr>
        <w:t xml:space="preserve">participam das atividades da CBTM, facilitando assim o </w:t>
      </w:r>
      <w:r w:rsidR="00464BA7">
        <w:rPr>
          <w:rFonts w:asciiTheme="minorHAnsi" w:hAnsiTheme="minorHAnsi" w:cstheme="minorHAnsi"/>
          <w:color w:val="4472C4" w:themeColor="accent1"/>
          <w:sz w:val="22"/>
        </w:rPr>
        <w:t>conhecimento sobre o funcionamento da entidade e seus processos internos</w:t>
      </w:r>
      <w:r w:rsidR="007722EC">
        <w:rPr>
          <w:rFonts w:asciiTheme="minorHAnsi" w:hAnsiTheme="minorHAnsi" w:cstheme="minorHAnsi"/>
          <w:color w:val="4472C4" w:themeColor="accent1"/>
          <w:sz w:val="22"/>
        </w:rPr>
        <w:t>; (c)</w:t>
      </w:r>
      <w:r w:rsidR="007722EC" w:rsidRPr="007722EC">
        <w:t xml:space="preserve"> </w:t>
      </w:r>
      <w:r w:rsidR="007722EC">
        <w:rPr>
          <w:rFonts w:asciiTheme="minorHAnsi" w:hAnsiTheme="minorHAnsi" w:cstheme="minorHAnsi"/>
          <w:color w:val="4472C4" w:themeColor="accent1"/>
          <w:sz w:val="22"/>
        </w:rPr>
        <w:t xml:space="preserve">implementar um programa de mentoria visando a participação feminina em outros comitês, comissões e/ou órgãos diretivos, de modo a promover, </w:t>
      </w:r>
      <w:r w:rsidR="007722EC">
        <w:rPr>
          <w:rFonts w:asciiTheme="minorHAnsi" w:hAnsiTheme="minorHAnsi" w:cstheme="minorHAnsi"/>
          <w:color w:val="4472C4" w:themeColor="accent1"/>
          <w:sz w:val="22"/>
        </w:rPr>
        <w:lastRenderedPageBreak/>
        <w:t>motivar e capacitar este público, envidando esforços para alcançar a equidade de gênero na entidade.</w:t>
      </w:r>
      <w:commentRangeEnd w:id="151"/>
      <w:r w:rsidR="00377E97">
        <w:rPr>
          <w:rStyle w:val="Refdecomentrio"/>
          <w:rFonts w:ascii="Calibri" w:eastAsia="Calibri" w:hAnsi="Calibri" w:cs="Calibri"/>
          <w:color w:val="1C75BC"/>
        </w:rPr>
        <w:commentReference w:id="151"/>
      </w:r>
    </w:p>
    <w:p w14:paraId="7BBD3407" w14:textId="5221938B" w:rsidR="00A56EAB" w:rsidRPr="00101631" w:rsidRDefault="00A56EAB"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Comitês de Assessoramento poderão ser criados para auditar práticas gerenciais consideradas arriscadas ou temerárias, tendo o poder de investigar e apresentar documentos que atestem eventuais práticas danosas.</w:t>
      </w:r>
    </w:p>
    <w:p w14:paraId="256BE905" w14:textId="6D262C7C" w:rsidR="00A56EAB" w:rsidRPr="00101631" w:rsidRDefault="00A56EAB" w:rsidP="008950DE">
      <w:pPr>
        <w:pStyle w:val="PargrafodaLista"/>
        <w:numPr>
          <w:ilvl w:val="0"/>
          <w:numId w:val="6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Cada Comitê de Assessoramento deverá ser integrado por no máximo 03 (três) membros. Suas recomendações deverão ser formalizadas e apreciadas pelo Conselho de Administração e, posteriormente, pelo Comitê Executivo visando a sua aplicação.</w:t>
      </w:r>
      <w:commentRangeEnd w:id="148"/>
      <w:r w:rsidRPr="00101631">
        <w:rPr>
          <w:color w:val="4472C4" w:themeColor="accent1"/>
        </w:rPr>
        <w:commentReference w:id="148"/>
      </w:r>
    </w:p>
    <w:p w14:paraId="64128366" w14:textId="34498513" w:rsidR="00FC015E" w:rsidRPr="008E4E52" w:rsidRDefault="00371523"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I - </w:t>
      </w:r>
      <w:proofErr w:type="gramStart"/>
      <w:r w:rsidR="00FC015E" w:rsidRPr="008E4E52">
        <w:rPr>
          <w:rFonts w:asciiTheme="minorHAnsi" w:eastAsia="Times New Roman" w:hAnsiTheme="minorHAnsi" w:cstheme="minorHAnsi"/>
          <w:strike/>
          <w:color w:val="FF0000"/>
          <w:sz w:val="22"/>
        </w:rPr>
        <w:t>orientar</w:t>
      </w:r>
      <w:proofErr w:type="gramEnd"/>
      <w:r w:rsidR="00FC015E" w:rsidRPr="008E4E52">
        <w:rPr>
          <w:rFonts w:asciiTheme="minorHAnsi" w:eastAsia="Times New Roman" w:hAnsiTheme="minorHAnsi" w:cstheme="minorHAnsi"/>
          <w:strike/>
          <w:color w:val="FF0000"/>
          <w:sz w:val="22"/>
        </w:rPr>
        <w:t xml:space="preserve"> a administração da CBTM e fiscalizar o cumprimento deste Estatuto, da legislação desportiva e das normas do CPB, COB, ME, ITTF e IPC;</w:t>
      </w:r>
    </w:p>
    <w:p w14:paraId="3547C5F5" w14:textId="77777777" w:rsidR="00FC015E" w:rsidRPr="008E4E52" w:rsidRDefault="00FC015E"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II - </w:t>
      </w:r>
      <w:proofErr w:type="gramStart"/>
      <w:r w:rsidRPr="008E4E52">
        <w:rPr>
          <w:rFonts w:asciiTheme="minorHAnsi" w:eastAsia="Times New Roman" w:hAnsiTheme="minorHAnsi" w:cstheme="minorHAnsi"/>
          <w:strike/>
          <w:color w:val="FF0000"/>
          <w:sz w:val="22"/>
        </w:rPr>
        <w:t>conceder</w:t>
      </w:r>
      <w:proofErr w:type="gramEnd"/>
      <w:r w:rsidRPr="008E4E52">
        <w:rPr>
          <w:rFonts w:asciiTheme="minorHAnsi" w:eastAsia="Times New Roman" w:hAnsiTheme="minorHAnsi" w:cstheme="minorHAnsi"/>
          <w:strike/>
          <w:color w:val="FF0000"/>
          <w:sz w:val="22"/>
        </w:rPr>
        <w:t xml:space="preserve"> licença ao Presidente e ao Vice-Presidente;</w:t>
      </w:r>
    </w:p>
    <w:p w14:paraId="1D82230B" w14:textId="3AD05B8D" w:rsidR="00FC015E" w:rsidRPr="008E4E52" w:rsidRDefault="00FC015E"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III - aprovar códigos e regulamentos, bem como, propor à Assembleia, a reforma total ou parcial do estatuto;</w:t>
      </w:r>
    </w:p>
    <w:bookmarkEnd w:id="142"/>
    <w:p w14:paraId="24872B13"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IV - </w:t>
      </w:r>
      <w:proofErr w:type="gramStart"/>
      <w:r w:rsidRPr="008E4E52">
        <w:rPr>
          <w:rFonts w:asciiTheme="minorHAnsi" w:eastAsia="Times New Roman" w:hAnsiTheme="minorHAnsi" w:cstheme="minorHAnsi"/>
          <w:strike/>
          <w:color w:val="FF0000"/>
          <w:sz w:val="22"/>
        </w:rPr>
        <w:t>apresentar</w:t>
      </w:r>
      <w:proofErr w:type="gramEnd"/>
      <w:r w:rsidRPr="008E4E52">
        <w:rPr>
          <w:rFonts w:asciiTheme="minorHAnsi" w:eastAsia="Times New Roman" w:hAnsiTheme="minorHAnsi" w:cstheme="minorHAnsi"/>
          <w:strike/>
          <w:color w:val="FF0000"/>
          <w:sz w:val="22"/>
        </w:rPr>
        <w:t xml:space="preserve"> à Assembleia Geral o relatório anual de atividades da CBTM, a ser publicado no sítio eletrônico da entidade;</w:t>
      </w:r>
    </w:p>
    <w:p w14:paraId="708C35B7"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V - </w:t>
      </w:r>
      <w:proofErr w:type="gramStart"/>
      <w:r w:rsidRPr="008E4E52">
        <w:rPr>
          <w:rFonts w:asciiTheme="minorHAnsi" w:eastAsia="Times New Roman" w:hAnsiTheme="minorHAnsi" w:cstheme="minorHAnsi"/>
          <w:strike/>
          <w:color w:val="FF0000"/>
          <w:sz w:val="22"/>
        </w:rPr>
        <w:t>submeter</w:t>
      </w:r>
      <w:proofErr w:type="gramEnd"/>
      <w:r w:rsidRPr="008E4E52">
        <w:rPr>
          <w:rFonts w:asciiTheme="minorHAnsi" w:eastAsia="Times New Roman" w:hAnsiTheme="minorHAnsi" w:cstheme="minorHAnsi"/>
          <w:strike/>
          <w:color w:val="FF0000"/>
          <w:sz w:val="22"/>
        </w:rPr>
        <w:t xml:space="preserve"> à homologação do Conselho Fiscal, no último quadrimestre de cada ano, o orçamento para o ano seguinte, devendo ser submetido à aprovação da Assembleia a posteriori;</w:t>
      </w:r>
    </w:p>
    <w:p w14:paraId="4DF5A810"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VI - </w:t>
      </w:r>
      <w:proofErr w:type="gramStart"/>
      <w:r w:rsidRPr="008E4E52">
        <w:rPr>
          <w:rFonts w:asciiTheme="minorHAnsi" w:eastAsia="Times New Roman" w:hAnsiTheme="minorHAnsi" w:cstheme="minorHAnsi"/>
          <w:strike/>
          <w:color w:val="FF0000"/>
          <w:sz w:val="22"/>
        </w:rPr>
        <w:t>submeter</w:t>
      </w:r>
      <w:proofErr w:type="gramEnd"/>
      <w:r w:rsidRPr="008E4E52">
        <w:rPr>
          <w:rFonts w:asciiTheme="minorHAnsi" w:eastAsia="Times New Roman" w:hAnsiTheme="minorHAnsi" w:cstheme="minorHAnsi"/>
          <w:strike/>
          <w:color w:val="FF0000"/>
          <w:sz w:val="22"/>
        </w:rPr>
        <w:t xml:space="preserve"> à apreciação da Assembleia a prestação de contas do exercício anterior, instruída com os pareceres do Conselho Fiscal, a serem publicadas no sítio eletrônico da entidade;</w:t>
      </w:r>
    </w:p>
    <w:p w14:paraId="643D4DF2"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VII - criar Comitês de Assessoramento de Gestão ou órgãos auxiliares, designando seus integrantes e que serão estruturados, organizados e compostos segundo regimento próprio, temporários ou não;</w:t>
      </w:r>
    </w:p>
    <w:p w14:paraId="1EE4187B"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VIII – recomendar a aprovação dos estatutos das entidades filiadas, vinculadas e reconhecidas, bem como suas alterações posteriores;</w:t>
      </w:r>
    </w:p>
    <w:p w14:paraId="2F8BD8D0" w14:textId="77777777" w:rsidR="00326BF9"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xml:space="preserve">IX - </w:t>
      </w:r>
      <w:proofErr w:type="gramStart"/>
      <w:r w:rsidRPr="008E4E52">
        <w:rPr>
          <w:rFonts w:asciiTheme="minorHAnsi" w:eastAsia="Times New Roman" w:hAnsiTheme="minorHAnsi" w:cstheme="minorHAnsi"/>
          <w:strike/>
          <w:color w:val="FF0000"/>
          <w:sz w:val="22"/>
        </w:rPr>
        <w:t>elaborar e reformar</w:t>
      </w:r>
      <w:proofErr w:type="gramEnd"/>
      <w:r w:rsidRPr="008E4E52">
        <w:rPr>
          <w:rFonts w:asciiTheme="minorHAnsi" w:eastAsia="Times New Roman" w:hAnsiTheme="minorHAnsi" w:cstheme="minorHAnsi"/>
          <w:strike/>
          <w:color w:val="FF0000"/>
          <w:sz w:val="22"/>
        </w:rPr>
        <w:t xml:space="preserve"> seu Regimento Interno.</w:t>
      </w:r>
    </w:p>
    <w:p w14:paraId="23096AE5" w14:textId="2E438869" w:rsidR="0090079A" w:rsidRPr="008E4E52" w:rsidRDefault="00326BF9" w:rsidP="008E4E52">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r w:rsidRPr="008E4E52">
        <w:rPr>
          <w:rFonts w:asciiTheme="minorHAnsi" w:eastAsia="Times New Roman" w:hAnsiTheme="minorHAnsi" w:cstheme="minorHAnsi"/>
          <w:strike/>
          <w:color w:val="FF0000"/>
          <w:sz w:val="22"/>
        </w:rPr>
        <w:t>§ único - As deliberações serão tomadas por maioria simples de votos e as reuniões serão lavradas nas respectivas atas.</w:t>
      </w:r>
    </w:p>
    <w:p w14:paraId="12229A61" w14:textId="2B10D185" w:rsidR="001E5802" w:rsidRDefault="00F808D6" w:rsidP="001E5802">
      <w:pPr>
        <w:pStyle w:val="Ttulo3"/>
      </w:pPr>
      <w:bookmarkStart w:id="152" w:name="_Toc287978"/>
      <w:r>
        <w:t>SUB</w:t>
      </w:r>
      <w:r w:rsidR="001E5802" w:rsidRPr="00AF4DC5">
        <w:t xml:space="preserve">SEÇÃO </w:t>
      </w:r>
      <w:r w:rsidR="002A258A">
        <w:t>IV.</w:t>
      </w:r>
      <w:r w:rsidR="001E5802">
        <w:t>V.</w:t>
      </w:r>
      <w:r>
        <w:t>1</w:t>
      </w:r>
      <w:r w:rsidR="001E5802" w:rsidRPr="00AF4DC5">
        <w:t xml:space="preserve"> – </w:t>
      </w:r>
      <w:r w:rsidR="005B16C1">
        <w:t>DA COMISSÃO DE ATLETAS</w:t>
      </w:r>
      <w:bookmarkEnd w:id="152"/>
    </w:p>
    <w:p w14:paraId="3E807C29" w14:textId="32482177" w:rsidR="00FD1F00" w:rsidRDefault="001E5802"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65</w:t>
      </w:r>
      <w:r w:rsidRPr="00101631">
        <w:rPr>
          <w:rFonts w:asciiTheme="minorHAnsi" w:hAnsiTheme="minorHAnsi" w:cstheme="minorHAnsi"/>
          <w:color w:val="4472C4" w:themeColor="accent1"/>
          <w:sz w:val="22"/>
        </w:rPr>
        <w:t xml:space="preserve"> - A </w:t>
      </w:r>
      <w:r w:rsidRPr="00101631">
        <w:rPr>
          <w:rFonts w:asciiTheme="minorHAnsi" w:eastAsia="Times New Roman" w:hAnsiTheme="minorHAnsi" w:cstheme="minorHAnsi"/>
          <w:color w:val="4472C4" w:themeColor="accent1"/>
          <w:sz w:val="22"/>
        </w:rPr>
        <w:t>Comissão</w:t>
      </w:r>
      <w:r w:rsidRPr="00101631">
        <w:rPr>
          <w:rFonts w:asciiTheme="minorHAnsi" w:hAnsiTheme="minorHAnsi" w:cstheme="minorHAnsi"/>
          <w:color w:val="4472C4" w:themeColor="accent1"/>
          <w:sz w:val="22"/>
        </w:rPr>
        <w:t xml:space="preserve"> de Atletas, órgão de controle social e aconselhamento da CBTM, será composta por </w:t>
      </w:r>
      <w:r w:rsidR="00263CAF" w:rsidRPr="00101631">
        <w:rPr>
          <w:rFonts w:asciiTheme="minorHAnsi" w:hAnsiTheme="minorHAnsi" w:cstheme="minorHAnsi"/>
          <w:color w:val="4472C4" w:themeColor="accent1"/>
          <w:sz w:val="22"/>
        </w:rPr>
        <w:t xml:space="preserve">representantes de atletas </w:t>
      </w:r>
      <w:r w:rsidR="00FD1F00">
        <w:rPr>
          <w:rFonts w:asciiTheme="minorHAnsi" w:hAnsiTheme="minorHAnsi" w:cstheme="minorHAnsi"/>
          <w:color w:val="4472C4" w:themeColor="accent1"/>
          <w:sz w:val="22"/>
        </w:rPr>
        <w:t>regularmente filiados à CBTM, sendo subdividida em 02 (duas) unidades funcionais, assim composta:</w:t>
      </w:r>
    </w:p>
    <w:p w14:paraId="5C172CC1" w14:textId="27D03E88" w:rsidR="00FD1F00" w:rsidRDefault="00FD1F00" w:rsidP="008950DE">
      <w:pPr>
        <w:pStyle w:val="PargrafodaLista"/>
        <w:numPr>
          <w:ilvl w:val="0"/>
          <w:numId w:val="86"/>
        </w:numPr>
        <w:shd w:val="clear" w:color="auto" w:fill="FFFFFF"/>
        <w:spacing w:before="120" w:after="120"/>
        <w:ind w:left="1418" w:hanging="284"/>
        <w:jc w:val="both"/>
        <w:textAlignment w:val="top"/>
        <w:rPr>
          <w:rFonts w:asciiTheme="minorHAnsi" w:hAnsiTheme="minorHAnsi" w:cstheme="minorHAnsi"/>
          <w:color w:val="4472C4" w:themeColor="accent1"/>
          <w:sz w:val="22"/>
        </w:rPr>
      </w:pPr>
      <w:r>
        <w:rPr>
          <w:rFonts w:asciiTheme="minorHAnsi" w:hAnsiTheme="minorHAnsi" w:cstheme="minorHAnsi"/>
          <w:color w:val="4472C4" w:themeColor="accent1"/>
          <w:sz w:val="22"/>
        </w:rPr>
        <w:t>Diretoria da Comissão de Atletas, com 10 (dez) membros eleitos;</w:t>
      </w:r>
    </w:p>
    <w:p w14:paraId="634C9954" w14:textId="6CCF7CF8" w:rsidR="00FD1F00" w:rsidRPr="00FD1F00" w:rsidRDefault="00FD1F00" w:rsidP="008950DE">
      <w:pPr>
        <w:pStyle w:val="PargrafodaLista"/>
        <w:numPr>
          <w:ilvl w:val="0"/>
          <w:numId w:val="86"/>
        </w:numPr>
        <w:shd w:val="clear" w:color="auto" w:fill="FFFFFF"/>
        <w:spacing w:before="120" w:after="120"/>
        <w:ind w:left="1418" w:hanging="284"/>
        <w:jc w:val="both"/>
        <w:textAlignment w:val="top"/>
        <w:rPr>
          <w:rFonts w:asciiTheme="minorHAnsi" w:hAnsiTheme="minorHAnsi" w:cstheme="minorHAnsi"/>
          <w:color w:val="4472C4" w:themeColor="accent1"/>
          <w:sz w:val="22"/>
        </w:rPr>
      </w:pPr>
      <w:r>
        <w:rPr>
          <w:rFonts w:asciiTheme="minorHAnsi" w:hAnsiTheme="minorHAnsi" w:cstheme="minorHAnsi"/>
          <w:color w:val="4472C4" w:themeColor="accent1"/>
          <w:sz w:val="22"/>
        </w:rPr>
        <w:lastRenderedPageBreak/>
        <w:t>Representantes Estaduais da Comissão de Atletas, com 01 (um) membro representante de cada Estado com Federação Estadual filiada.</w:t>
      </w:r>
    </w:p>
    <w:p w14:paraId="6542E01F" w14:textId="7F88264F" w:rsidR="00FD1F00" w:rsidRPr="00101631" w:rsidRDefault="00FD1F00" w:rsidP="00FD1F00">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153"/>
      <w:r w:rsidRPr="00101631">
        <w:rPr>
          <w:rFonts w:asciiTheme="minorHAnsi" w:hAnsiTheme="minorHAnsi" w:cstheme="minorHAnsi"/>
          <w:b/>
          <w:color w:val="4472C4" w:themeColor="accent1"/>
          <w:sz w:val="22"/>
        </w:rPr>
        <w:t>Art. 6</w:t>
      </w:r>
      <w:r>
        <w:rPr>
          <w:rFonts w:asciiTheme="minorHAnsi" w:hAnsiTheme="minorHAnsi" w:cstheme="minorHAnsi"/>
          <w:b/>
          <w:color w:val="4472C4" w:themeColor="accent1"/>
          <w:sz w:val="22"/>
        </w:rPr>
        <w:t>6</w:t>
      </w:r>
      <w:r w:rsidRPr="00101631">
        <w:rPr>
          <w:rFonts w:asciiTheme="minorHAnsi" w:hAnsiTheme="minorHAnsi" w:cstheme="minorHAnsi"/>
          <w:color w:val="4472C4" w:themeColor="accent1"/>
          <w:sz w:val="22"/>
        </w:rPr>
        <w:t xml:space="preserve"> - A Diretoria da Comissão de Atletas</w:t>
      </w:r>
      <w:r>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formada por </w:t>
      </w:r>
      <w:r>
        <w:rPr>
          <w:rFonts w:asciiTheme="minorHAnsi" w:hAnsiTheme="minorHAnsi" w:cstheme="minorHAnsi"/>
          <w:color w:val="4472C4" w:themeColor="accent1"/>
          <w:sz w:val="22"/>
        </w:rPr>
        <w:t>10</w:t>
      </w:r>
      <w:r w:rsidRPr="00101631">
        <w:rPr>
          <w:rFonts w:asciiTheme="minorHAnsi" w:hAnsiTheme="minorHAnsi" w:cstheme="minorHAnsi"/>
          <w:color w:val="4472C4" w:themeColor="accent1"/>
          <w:sz w:val="22"/>
        </w:rPr>
        <w:t xml:space="preserve"> (</w:t>
      </w:r>
      <w:r>
        <w:rPr>
          <w:rFonts w:asciiTheme="minorHAnsi" w:hAnsiTheme="minorHAnsi" w:cstheme="minorHAnsi"/>
          <w:color w:val="4472C4" w:themeColor="accent1"/>
          <w:sz w:val="22"/>
        </w:rPr>
        <w:t>dez</w:t>
      </w:r>
      <w:r w:rsidRPr="00101631">
        <w:rPr>
          <w:rFonts w:asciiTheme="minorHAnsi" w:hAnsiTheme="minorHAnsi" w:cstheme="minorHAnsi"/>
          <w:color w:val="4472C4" w:themeColor="accent1"/>
          <w:sz w:val="22"/>
        </w:rPr>
        <w:t>) membros</w:t>
      </w:r>
      <w:r>
        <w:rPr>
          <w:rFonts w:asciiTheme="minorHAnsi" w:hAnsiTheme="minorHAnsi" w:cstheme="minorHAnsi"/>
          <w:color w:val="4472C4" w:themeColor="accent1"/>
          <w:sz w:val="22"/>
        </w:rPr>
        <w:t xml:space="preserve"> eleitos</w:t>
      </w:r>
      <w:r w:rsidRPr="00101631">
        <w:rPr>
          <w:rFonts w:asciiTheme="minorHAnsi" w:hAnsiTheme="minorHAnsi" w:cstheme="minorHAnsi"/>
          <w:color w:val="4472C4" w:themeColor="accent1"/>
          <w:sz w:val="22"/>
        </w:rPr>
        <w:t>,</w:t>
      </w:r>
      <w:r w:rsidR="00C65EF6">
        <w:rPr>
          <w:rFonts w:asciiTheme="minorHAnsi" w:hAnsiTheme="minorHAnsi" w:cstheme="minorHAnsi"/>
          <w:color w:val="4472C4" w:themeColor="accent1"/>
          <w:sz w:val="22"/>
        </w:rPr>
        <w:t xml:space="preserve"> terá a função de representar o segmento de atletas perante organismos internos da CBTM, bem como externos, conforme o caso</w:t>
      </w:r>
      <w:r w:rsidRPr="00101631">
        <w:rPr>
          <w:rFonts w:asciiTheme="minorHAnsi" w:hAnsiTheme="minorHAnsi" w:cstheme="minorHAnsi"/>
          <w:color w:val="4472C4" w:themeColor="accent1"/>
          <w:sz w:val="22"/>
        </w:rPr>
        <w:t>.</w:t>
      </w:r>
    </w:p>
    <w:p w14:paraId="519CF14F" w14:textId="3CAB7347" w:rsidR="00FD1F00" w:rsidRDefault="00FD1F0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escolha da Diretoria da Comissão de Atletas será feita por processo eletivo</w:t>
      </w:r>
      <w:r w:rsidR="008D3F5F">
        <w:rPr>
          <w:rFonts w:asciiTheme="minorHAnsi" w:hAnsiTheme="minorHAnsi" w:cstheme="minorHAnsi"/>
          <w:color w:val="4472C4" w:themeColor="accent1"/>
          <w:sz w:val="22"/>
        </w:rPr>
        <w:t xml:space="preserve"> individual e por </w:t>
      </w:r>
      <w:r w:rsidR="00E06F2A">
        <w:rPr>
          <w:rFonts w:asciiTheme="minorHAnsi" w:hAnsiTheme="minorHAnsi" w:cstheme="minorHAnsi"/>
          <w:color w:val="4472C4" w:themeColor="accent1"/>
          <w:sz w:val="22"/>
        </w:rPr>
        <w:t>categorias</w:t>
      </w:r>
      <w:r w:rsidR="008D3F5F">
        <w:rPr>
          <w:rFonts w:asciiTheme="minorHAnsi" w:hAnsiTheme="minorHAnsi" w:cstheme="minorHAnsi"/>
          <w:color w:val="4472C4" w:themeColor="accent1"/>
          <w:sz w:val="22"/>
        </w:rPr>
        <w:t>, de modo a garantir a representatividade</w:t>
      </w:r>
      <w:r w:rsidR="00E06F2A">
        <w:rPr>
          <w:rFonts w:asciiTheme="minorHAnsi" w:hAnsiTheme="minorHAnsi" w:cstheme="minorHAnsi"/>
          <w:color w:val="4472C4" w:themeColor="accent1"/>
          <w:sz w:val="22"/>
        </w:rPr>
        <w:t xml:space="preserve"> dos diferentes públicos</w:t>
      </w:r>
      <w:r w:rsidR="008D3F5F">
        <w:rPr>
          <w:rFonts w:asciiTheme="minorHAnsi" w:hAnsiTheme="minorHAnsi" w:cstheme="minorHAnsi"/>
          <w:color w:val="4472C4" w:themeColor="accent1"/>
          <w:sz w:val="22"/>
        </w:rPr>
        <w:t xml:space="preserve"> e o equilíbrio de gênero</w:t>
      </w:r>
      <w:r w:rsidRPr="00101631">
        <w:rPr>
          <w:rFonts w:asciiTheme="minorHAnsi" w:hAnsiTheme="minorHAnsi" w:cstheme="minorHAnsi"/>
          <w:color w:val="4472C4" w:themeColor="accent1"/>
          <w:sz w:val="22"/>
        </w:rPr>
        <w:t xml:space="preserve">, coordenado pela CBTM, sendo restrita a candidatura e a votação </w:t>
      </w:r>
      <w:r w:rsidR="00266E63">
        <w:rPr>
          <w:rFonts w:asciiTheme="minorHAnsi" w:hAnsiTheme="minorHAnsi" w:cstheme="minorHAnsi"/>
          <w:color w:val="4472C4" w:themeColor="accent1"/>
          <w:sz w:val="22"/>
        </w:rPr>
        <w:t>pelo segmento de atletas devidamente filiados e em dia com suas obrigações estatutárias</w:t>
      </w:r>
      <w:r w:rsidRPr="00101631">
        <w:rPr>
          <w:rFonts w:asciiTheme="minorHAnsi" w:hAnsiTheme="minorHAnsi" w:cstheme="minorHAnsi"/>
          <w:color w:val="4472C4" w:themeColor="accent1"/>
          <w:sz w:val="22"/>
        </w:rPr>
        <w:t xml:space="preserve">. Os interessados deverão se candidatar ao cargo enviando a solicitação para a CBTM, por meio de correio eletrônico, com seus dados, de forma que possa ser identificado pelo cadastro de filiados. A CBTM, recebidas as candidaturas, promoverá a eleição online, pelo sítio eletrônico </w:t>
      </w:r>
      <w:hyperlink r:id="rId16" w:history="1">
        <w:r w:rsidRPr="00101631">
          <w:rPr>
            <w:rStyle w:val="Hyperlink"/>
            <w:rFonts w:asciiTheme="minorHAnsi" w:hAnsiTheme="minorHAnsi" w:cstheme="minorHAnsi"/>
            <w:color w:val="4472C4" w:themeColor="accent1"/>
            <w:sz w:val="22"/>
            <w:szCs w:val="22"/>
          </w:rPr>
          <w:t>www.cbtm.org.br</w:t>
        </w:r>
      </w:hyperlink>
      <w:r w:rsidR="008D3F5F">
        <w:rPr>
          <w:rFonts w:asciiTheme="minorHAnsi" w:hAnsiTheme="minorHAnsi" w:cstheme="minorHAnsi"/>
          <w:color w:val="4472C4" w:themeColor="accent1"/>
          <w:sz w:val="22"/>
        </w:rPr>
        <w:t xml:space="preserve">, conforme </w:t>
      </w:r>
      <w:r w:rsidR="00E06F2A">
        <w:rPr>
          <w:rFonts w:asciiTheme="minorHAnsi" w:hAnsiTheme="minorHAnsi" w:cstheme="minorHAnsi"/>
          <w:color w:val="4472C4" w:themeColor="accent1"/>
          <w:sz w:val="22"/>
        </w:rPr>
        <w:t>as seguintes categorias</w:t>
      </w:r>
      <w:r w:rsidR="008D3F5F">
        <w:rPr>
          <w:rFonts w:asciiTheme="minorHAnsi" w:hAnsiTheme="minorHAnsi" w:cstheme="minorHAnsi"/>
          <w:color w:val="4472C4" w:themeColor="accent1"/>
          <w:sz w:val="22"/>
        </w:rPr>
        <w:t>:</w:t>
      </w:r>
    </w:p>
    <w:p w14:paraId="600DEABB" w14:textId="1B56A991" w:rsidR="008D3F5F" w:rsidRDefault="008D3F5F" w:rsidP="008950DE">
      <w:pPr>
        <w:pStyle w:val="PargrafodaLista"/>
        <w:numPr>
          <w:ilvl w:val="0"/>
          <w:numId w:val="87"/>
        </w:numPr>
        <w:spacing w:before="120" w:after="120"/>
        <w:ind w:left="1418" w:hanging="284"/>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0</w:t>
      </w:r>
      <w:r w:rsidR="00E06F2A">
        <w:rPr>
          <w:rFonts w:asciiTheme="minorHAnsi" w:hAnsiTheme="minorHAnsi" w:cstheme="minorHAnsi"/>
          <w:color w:val="4472C4" w:themeColor="accent1"/>
          <w:sz w:val="22"/>
        </w:rPr>
        <w:t>3</w:t>
      </w:r>
      <w:r>
        <w:rPr>
          <w:rFonts w:asciiTheme="minorHAnsi" w:hAnsiTheme="minorHAnsi" w:cstheme="minorHAnsi"/>
          <w:color w:val="4472C4" w:themeColor="accent1"/>
          <w:sz w:val="22"/>
        </w:rPr>
        <w:t xml:space="preserve"> (</w:t>
      </w:r>
      <w:r w:rsidR="00E06F2A">
        <w:rPr>
          <w:rFonts w:asciiTheme="minorHAnsi" w:hAnsiTheme="minorHAnsi" w:cstheme="minorHAnsi"/>
          <w:color w:val="4472C4" w:themeColor="accent1"/>
          <w:sz w:val="22"/>
        </w:rPr>
        <w:t>três</w:t>
      </w:r>
      <w:r>
        <w:rPr>
          <w:rFonts w:asciiTheme="minorHAnsi" w:hAnsiTheme="minorHAnsi" w:cstheme="minorHAnsi"/>
          <w:color w:val="4472C4" w:themeColor="accent1"/>
          <w:sz w:val="22"/>
        </w:rPr>
        <w:t xml:space="preserve">) membros </w:t>
      </w:r>
      <w:r w:rsidR="00E06F2A">
        <w:rPr>
          <w:rFonts w:asciiTheme="minorHAnsi" w:hAnsiTheme="minorHAnsi" w:cstheme="minorHAnsi"/>
          <w:color w:val="4472C4" w:themeColor="accent1"/>
          <w:sz w:val="22"/>
        </w:rPr>
        <w:t xml:space="preserve">da categoria de veteranos, sendo pelo menos 01 (um) do </w:t>
      </w:r>
      <w:r w:rsidR="000D1D02">
        <w:rPr>
          <w:rFonts w:asciiTheme="minorHAnsi" w:hAnsiTheme="minorHAnsi" w:cstheme="minorHAnsi"/>
          <w:color w:val="4472C4" w:themeColor="accent1"/>
          <w:sz w:val="22"/>
        </w:rPr>
        <w:t xml:space="preserve">gênero </w:t>
      </w:r>
      <w:r w:rsidR="00E06F2A">
        <w:rPr>
          <w:rFonts w:asciiTheme="minorHAnsi" w:hAnsiTheme="minorHAnsi" w:cstheme="minorHAnsi"/>
          <w:color w:val="4472C4" w:themeColor="accent1"/>
          <w:sz w:val="22"/>
        </w:rPr>
        <w:t>feminino;</w:t>
      </w:r>
    </w:p>
    <w:p w14:paraId="58085A4C" w14:textId="09253761" w:rsidR="00E06F2A" w:rsidRDefault="00E06F2A" w:rsidP="008950DE">
      <w:pPr>
        <w:pStyle w:val="PargrafodaLista"/>
        <w:numPr>
          <w:ilvl w:val="0"/>
          <w:numId w:val="87"/>
        </w:numPr>
        <w:spacing w:before="120" w:after="120"/>
        <w:ind w:left="1418" w:hanging="284"/>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 xml:space="preserve">03 (três) membros da categoria de atletas olímpicos, categoria absoluto, sendo pelo menos 01 (um) do </w:t>
      </w:r>
      <w:r w:rsidR="000D1D02">
        <w:rPr>
          <w:rFonts w:asciiTheme="minorHAnsi" w:hAnsiTheme="minorHAnsi" w:cstheme="minorHAnsi"/>
          <w:color w:val="4472C4" w:themeColor="accent1"/>
          <w:sz w:val="22"/>
        </w:rPr>
        <w:t xml:space="preserve">gênero </w:t>
      </w:r>
      <w:r>
        <w:rPr>
          <w:rFonts w:asciiTheme="minorHAnsi" w:hAnsiTheme="minorHAnsi" w:cstheme="minorHAnsi"/>
          <w:color w:val="4472C4" w:themeColor="accent1"/>
          <w:sz w:val="22"/>
        </w:rPr>
        <w:t>feminino;</w:t>
      </w:r>
    </w:p>
    <w:p w14:paraId="5BBD7268" w14:textId="5556B5E0" w:rsidR="00E06F2A" w:rsidRDefault="00E06F2A" w:rsidP="008950DE">
      <w:pPr>
        <w:pStyle w:val="PargrafodaLista"/>
        <w:numPr>
          <w:ilvl w:val="0"/>
          <w:numId w:val="87"/>
        </w:numPr>
        <w:spacing w:before="120" w:after="120"/>
        <w:ind w:left="1418" w:hanging="284"/>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 xml:space="preserve">03 (três) membros da categoria de atletas </w:t>
      </w:r>
      <w:proofErr w:type="spellStart"/>
      <w:r>
        <w:rPr>
          <w:rFonts w:asciiTheme="minorHAnsi" w:hAnsiTheme="minorHAnsi" w:cstheme="minorHAnsi"/>
          <w:color w:val="4472C4" w:themeColor="accent1"/>
          <w:sz w:val="22"/>
        </w:rPr>
        <w:t>paralímpicos</w:t>
      </w:r>
      <w:proofErr w:type="spellEnd"/>
      <w:r>
        <w:rPr>
          <w:rFonts w:asciiTheme="minorHAnsi" w:hAnsiTheme="minorHAnsi" w:cstheme="minorHAnsi"/>
          <w:color w:val="4472C4" w:themeColor="accent1"/>
          <w:sz w:val="22"/>
        </w:rPr>
        <w:t xml:space="preserve">, sendo pelo menos 01 (um) do </w:t>
      </w:r>
      <w:r w:rsidR="000D1D02">
        <w:rPr>
          <w:rFonts w:asciiTheme="minorHAnsi" w:hAnsiTheme="minorHAnsi" w:cstheme="minorHAnsi"/>
          <w:color w:val="4472C4" w:themeColor="accent1"/>
          <w:sz w:val="22"/>
        </w:rPr>
        <w:t>gênero</w:t>
      </w:r>
      <w:r>
        <w:rPr>
          <w:rFonts w:asciiTheme="minorHAnsi" w:hAnsiTheme="minorHAnsi" w:cstheme="minorHAnsi"/>
          <w:color w:val="4472C4" w:themeColor="accent1"/>
          <w:sz w:val="22"/>
        </w:rPr>
        <w:t xml:space="preserve"> feminino;</w:t>
      </w:r>
    </w:p>
    <w:p w14:paraId="6062AE9A" w14:textId="1A4FF379" w:rsidR="00E06F2A" w:rsidRDefault="00E06F2A" w:rsidP="008950DE">
      <w:pPr>
        <w:pStyle w:val="PargrafodaLista"/>
        <w:numPr>
          <w:ilvl w:val="0"/>
          <w:numId w:val="87"/>
        </w:numPr>
        <w:spacing w:before="120" w:after="120"/>
        <w:ind w:left="1418" w:hanging="284"/>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 xml:space="preserve">01 (um) membro do </w:t>
      </w:r>
      <w:r w:rsidR="004733BA">
        <w:rPr>
          <w:rFonts w:asciiTheme="minorHAnsi" w:hAnsiTheme="minorHAnsi" w:cstheme="minorHAnsi"/>
          <w:color w:val="4472C4" w:themeColor="accent1"/>
          <w:sz w:val="22"/>
        </w:rPr>
        <w:t>gênero</w:t>
      </w:r>
      <w:r>
        <w:rPr>
          <w:rFonts w:asciiTheme="minorHAnsi" w:hAnsiTheme="minorHAnsi" w:cstheme="minorHAnsi"/>
          <w:color w:val="4472C4" w:themeColor="accent1"/>
          <w:sz w:val="22"/>
        </w:rPr>
        <w:t xml:space="preserve"> feminino.</w:t>
      </w:r>
    </w:p>
    <w:p w14:paraId="239DD3BB" w14:textId="5DFE41CA" w:rsidR="00E06F2A" w:rsidRDefault="00E06F2A"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votação online para a escolha dos </w:t>
      </w:r>
      <w:r>
        <w:rPr>
          <w:rFonts w:asciiTheme="minorHAnsi" w:hAnsiTheme="minorHAnsi" w:cstheme="minorHAnsi"/>
          <w:color w:val="4472C4" w:themeColor="accent1"/>
          <w:sz w:val="22"/>
        </w:rPr>
        <w:t>membros da Diretoria</w:t>
      </w:r>
      <w:r w:rsidRPr="00101631">
        <w:rPr>
          <w:rFonts w:asciiTheme="minorHAnsi" w:hAnsiTheme="minorHAnsi" w:cstheme="minorHAnsi"/>
          <w:color w:val="4472C4" w:themeColor="accent1"/>
          <w:sz w:val="22"/>
        </w:rPr>
        <w:t xml:space="preserve"> da Comissão de Atletas ocorrerá em até 30 (trinta) dias após a Assembleia Geral Eletiva</w:t>
      </w:r>
      <w:r w:rsidR="00C65EF6">
        <w:rPr>
          <w:rFonts w:asciiTheme="minorHAnsi" w:hAnsiTheme="minorHAnsi" w:cstheme="minorHAnsi"/>
          <w:color w:val="4472C4" w:themeColor="accent1"/>
          <w:sz w:val="22"/>
        </w:rPr>
        <w:t>.</w:t>
      </w:r>
    </w:p>
    <w:p w14:paraId="6127F555" w14:textId="5FA3A27F" w:rsidR="008D3F5F" w:rsidRPr="008D3F5F" w:rsidRDefault="008D3F5F"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8D3F5F">
        <w:rPr>
          <w:rFonts w:asciiTheme="minorHAnsi" w:hAnsiTheme="minorHAnsi" w:cstheme="minorHAnsi"/>
          <w:color w:val="4472C4" w:themeColor="accent1"/>
          <w:sz w:val="22"/>
        </w:rPr>
        <w:t>Para integrar a Comissão de Atletas, a filiação é obrigatória junto à CBTM há pelo menos 01 (um) ano, estando regular perante sua condição de filiado. Deverá ter, ainda, idade igual ou superior a 18 (dezoito) anos completos.</w:t>
      </w:r>
    </w:p>
    <w:p w14:paraId="54FB9C36" w14:textId="785439B2" w:rsidR="008D3F5F" w:rsidRPr="008D3F5F" w:rsidRDefault="008D3F5F"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8D3F5F">
        <w:rPr>
          <w:rFonts w:asciiTheme="minorHAnsi" w:hAnsiTheme="minorHAnsi" w:cstheme="minorHAnsi"/>
          <w:color w:val="4472C4" w:themeColor="accent1"/>
          <w:sz w:val="22"/>
        </w:rPr>
        <w:t xml:space="preserve">Cada </w:t>
      </w:r>
      <w:r w:rsidR="00E06F2A">
        <w:rPr>
          <w:rFonts w:asciiTheme="minorHAnsi" w:hAnsiTheme="minorHAnsi" w:cstheme="minorHAnsi"/>
          <w:color w:val="4472C4" w:themeColor="accent1"/>
          <w:sz w:val="22"/>
        </w:rPr>
        <w:t xml:space="preserve">membro da Diretoria da Comissão </w:t>
      </w:r>
      <w:r w:rsidRPr="008D3F5F">
        <w:rPr>
          <w:rFonts w:asciiTheme="minorHAnsi" w:hAnsiTheme="minorHAnsi" w:cstheme="minorHAnsi"/>
          <w:color w:val="4472C4" w:themeColor="accent1"/>
          <w:sz w:val="22"/>
        </w:rPr>
        <w:t>de Atletas terá mandato de 04 (quatro) anos, sendo admitida uma única recondução.</w:t>
      </w:r>
    </w:p>
    <w:p w14:paraId="6AEF08D4" w14:textId="53A4B7C1" w:rsidR="008D3F5F" w:rsidRPr="00101631" w:rsidRDefault="008D3F5F"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8D3F5F">
        <w:rPr>
          <w:rFonts w:asciiTheme="minorHAnsi" w:hAnsiTheme="minorHAnsi" w:cstheme="minorHAnsi"/>
          <w:color w:val="4472C4" w:themeColor="accent1"/>
          <w:sz w:val="22"/>
        </w:rPr>
        <w:t>A Comissão de Atletas é regulada por regimento próprio, cujo detalhamento de suas funções e obrigações estão nele contidos.</w:t>
      </w:r>
    </w:p>
    <w:p w14:paraId="0CE23AB2" w14:textId="3D899314" w:rsidR="00FD1F00" w:rsidRPr="00101631" w:rsidRDefault="008D3F5F"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Pr>
          <w:rFonts w:asciiTheme="minorHAnsi" w:hAnsiTheme="minorHAnsi" w:cstheme="minorHAnsi"/>
          <w:color w:val="4472C4" w:themeColor="accent1"/>
          <w:sz w:val="22"/>
        </w:rPr>
        <w:t>Os membros da</w:t>
      </w:r>
      <w:r w:rsidR="00FD1F00" w:rsidRPr="00101631">
        <w:rPr>
          <w:rFonts w:asciiTheme="minorHAnsi" w:hAnsiTheme="minorHAnsi" w:cstheme="minorHAnsi"/>
          <w:color w:val="4472C4" w:themeColor="accent1"/>
          <w:sz w:val="22"/>
        </w:rPr>
        <w:t xml:space="preserve"> Diretoria da Comissão de Atletas</w:t>
      </w:r>
      <w:r w:rsidR="00266E63">
        <w:rPr>
          <w:rFonts w:asciiTheme="minorHAnsi" w:hAnsiTheme="minorHAnsi" w:cstheme="minorHAnsi"/>
          <w:color w:val="4472C4" w:themeColor="accent1"/>
          <w:sz w:val="22"/>
        </w:rPr>
        <w:t>, após eleitos,</w:t>
      </w:r>
      <w:r w:rsidR="00FD1F00" w:rsidRPr="00101631">
        <w:rPr>
          <w:rFonts w:asciiTheme="minorHAnsi" w:hAnsiTheme="minorHAnsi" w:cstheme="minorHAnsi"/>
          <w:color w:val="4472C4" w:themeColor="accent1"/>
          <w:sz w:val="22"/>
        </w:rPr>
        <w:t xml:space="preserve"> dever</w:t>
      </w:r>
      <w:r>
        <w:rPr>
          <w:rFonts w:asciiTheme="minorHAnsi" w:hAnsiTheme="minorHAnsi" w:cstheme="minorHAnsi"/>
          <w:color w:val="4472C4" w:themeColor="accent1"/>
          <w:sz w:val="22"/>
        </w:rPr>
        <w:t>ão</w:t>
      </w:r>
      <w:r w:rsidR="00FD1F00" w:rsidRPr="00101631">
        <w:rPr>
          <w:rFonts w:asciiTheme="minorHAnsi" w:hAnsiTheme="minorHAnsi" w:cstheme="minorHAnsi"/>
          <w:color w:val="4472C4" w:themeColor="accent1"/>
          <w:sz w:val="22"/>
        </w:rPr>
        <w:t xml:space="preserve"> indicar um Presidente</w:t>
      </w:r>
      <w:r>
        <w:rPr>
          <w:rFonts w:asciiTheme="minorHAnsi" w:hAnsiTheme="minorHAnsi" w:cstheme="minorHAnsi"/>
          <w:color w:val="4472C4" w:themeColor="accent1"/>
          <w:sz w:val="22"/>
        </w:rPr>
        <w:t xml:space="preserve"> entre os membros eleitos</w:t>
      </w:r>
      <w:r w:rsidR="00266E63">
        <w:rPr>
          <w:rFonts w:asciiTheme="minorHAnsi" w:hAnsiTheme="minorHAnsi" w:cstheme="minorHAnsi"/>
          <w:color w:val="4472C4" w:themeColor="accent1"/>
          <w:sz w:val="22"/>
        </w:rPr>
        <w:t xml:space="preserve"> em até 30 (trinta) dias após a eleição</w:t>
      </w:r>
      <w:r w:rsidR="00FD1F00" w:rsidRPr="00101631">
        <w:rPr>
          <w:rFonts w:asciiTheme="minorHAnsi" w:hAnsiTheme="minorHAnsi" w:cstheme="minorHAnsi"/>
          <w:color w:val="4472C4" w:themeColor="accent1"/>
          <w:sz w:val="22"/>
        </w:rPr>
        <w:t>, que poderá representá-la em diferentes instâncias e poderes, internos e externos à CBTM.</w:t>
      </w:r>
    </w:p>
    <w:p w14:paraId="5DF26DB8" w14:textId="27894429" w:rsidR="00FD1F00" w:rsidRPr="00101631" w:rsidRDefault="00FD1F0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Diretoria da Comissão de Atletas deverá se reunir</w:t>
      </w:r>
      <w:r w:rsidR="000D1620">
        <w:rPr>
          <w:rFonts w:asciiTheme="minorHAnsi" w:hAnsiTheme="minorHAnsi" w:cstheme="minorHAnsi"/>
          <w:color w:val="4472C4" w:themeColor="accent1"/>
          <w:sz w:val="22"/>
        </w:rPr>
        <w:t>, ao menos,</w:t>
      </w:r>
      <w:r w:rsidRPr="00101631">
        <w:rPr>
          <w:rFonts w:asciiTheme="minorHAnsi" w:hAnsiTheme="minorHAnsi" w:cstheme="minorHAnsi"/>
          <w:color w:val="4472C4" w:themeColor="accent1"/>
          <w:sz w:val="22"/>
        </w:rPr>
        <w:t xml:space="preserve"> a cada 0</w:t>
      </w:r>
      <w:r w:rsidR="000D1620">
        <w:rPr>
          <w:rFonts w:asciiTheme="minorHAnsi" w:hAnsiTheme="minorHAnsi" w:cstheme="minorHAnsi"/>
          <w:color w:val="4472C4" w:themeColor="accent1"/>
          <w:sz w:val="22"/>
        </w:rPr>
        <w:t>4</w:t>
      </w:r>
      <w:r w:rsidRPr="00101631">
        <w:rPr>
          <w:rFonts w:asciiTheme="minorHAnsi" w:hAnsiTheme="minorHAnsi" w:cstheme="minorHAnsi"/>
          <w:color w:val="4472C4" w:themeColor="accent1"/>
          <w:sz w:val="22"/>
        </w:rPr>
        <w:t xml:space="preserve"> (</w:t>
      </w:r>
      <w:r w:rsidR="000D1620">
        <w:rPr>
          <w:rFonts w:asciiTheme="minorHAnsi" w:hAnsiTheme="minorHAnsi" w:cstheme="minorHAnsi"/>
          <w:color w:val="4472C4" w:themeColor="accent1"/>
          <w:sz w:val="22"/>
        </w:rPr>
        <w:t>quatro</w:t>
      </w:r>
      <w:r w:rsidRPr="00101631">
        <w:rPr>
          <w:rFonts w:asciiTheme="minorHAnsi" w:hAnsiTheme="minorHAnsi" w:cstheme="minorHAnsi"/>
          <w:color w:val="4472C4" w:themeColor="accent1"/>
          <w:sz w:val="22"/>
        </w:rPr>
        <w:t>) meses, em seções que serão acrescentadas oficialmente ao Calendário da CBTM, tendo as atas divulgadas no sítio eletrônico da entidade.</w:t>
      </w:r>
    </w:p>
    <w:p w14:paraId="38680862" w14:textId="3E4AD1E1" w:rsidR="00FD1F00" w:rsidRPr="00101631" w:rsidRDefault="00FD1F0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Caberá à Diretoria da Comissão de Atletas promover reuniões periódicas, trazendo temas e sugerindo pautas ao Comitê Executivo e ao Conselho de Administração ou demais órgãos da CBTM</w:t>
      </w:r>
      <w:r w:rsidR="00266E63">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com contribuições para melhoria da modalidade, a apresentação de opiniões, sugestões ou críticas fundamentadas que visem o desenvolvimento do esporte.</w:t>
      </w:r>
    </w:p>
    <w:p w14:paraId="0A165798" w14:textId="1B62CEA1" w:rsidR="00FD1F00" w:rsidRPr="00101631" w:rsidRDefault="00FD1F0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lastRenderedPageBreak/>
        <w:t>A Diretoria da Comissão de Atletas deverá opinar, sugerir modificações e aprovar os Regulamentos das Competições da CBTM anualmente, bem como outros regimentos que porventura demonstrarem interesse</w:t>
      </w:r>
      <w:r w:rsidR="00266E63">
        <w:rPr>
          <w:rFonts w:asciiTheme="minorHAnsi" w:hAnsiTheme="minorHAnsi" w:cstheme="minorHAnsi"/>
          <w:color w:val="4472C4" w:themeColor="accent1"/>
          <w:sz w:val="22"/>
        </w:rPr>
        <w:t xml:space="preserve"> formal</w:t>
      </w:r>
      <w:r w:rsidRPr="00101631">
        <w:rPr>
          <w:rFonts w:asciiTheme="minorHAnsi" w:hAnsiTheme="minorHAnsi" w:cstheme="minorHAnsi"/>
          <w:color w:val="4472C4" w:themeColor="accent1"/>
          <w:sz w:val="22"/>
        </w:rPr>
        <w:t>.</w:t>
      </w:r>
      <w:commentRangeEnd w:id="153"/>
    </w:p>
    <w:p w14:paraId="162B1A58" w14:textId="43E1AF32" w:rsidR="00FD1F00" w:rsidRDefault="00FD1F0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101631">
        <w:rPr>
          <w:rStyle w:val="Refdecomentrio"/>
          <w:sz w:val="22"/>
          <w:szCs w:val="22"/>
        </w:rPr>
        <w:commentReference w:id="153"/>
      </w:r>
      <w:r w:rsidRPr="00101631">
        <w:rPr>
          <w:rFonts w:asciiTheme="minorHAnsi" w:hAnsiTheme="minorHAnsi" w:cstheme="minorHAnsi"/>
          <w:color w:val="4472C4" w:themeColor="accent1"/>
          <w:sz w:val="22"/>
        </w:rPr>
        <w:t xml:space="preserve">Cabe à Diretoria da Comissão de Atletas, por sua livre iniciativa, consultar e promover debates integrados com os </w:t>
      </w:r>
      <w:r w:rsidR="00A4550C">
        <w:rPr>
          <w:rFonts w:asciiTheme="minorHAnsi" w:hAnsiTheme="minorHAnsi" w:cstheme="minorHAnsi"/>
          <w:color w:val="4472C4" w:themeColor="accent1"/>
          <w:sz w:val="22"/>
        </w:rPr>
        <w:t>Representantes</w:t>
      </w:r>
      <w:r w:rsidRPr="00101631">
        <w:rPr>
          <w:rFonts w:asciiTheme="minorHAnsi" w:hAnsiTheme="minorHAnsi" w:cstheme="minorHAnsi"/>
          <w:color w:val="4472C4" w:themeColor="accent1"/>
          <w:sz w:val="22"/>
        </w:rPr>
        <w:t xml:space="preserve"> Estaduais da Comissão de Atletas</w:t>
      </w:r>
      <w:r w:rsidR="00C65EF6">
        <w:rPr>
          <w:rFonts w:asciiTheme="minorHAnsi" w:hAnsiTheme="minorHAnsi" w:cstheme="minorHAnsi"/>
          <w:color w:val="4472C4" w:themeColor="accent1"/>
          <w:sz w:val="22"/>
        </w:rPr>
        <w:t>, especialmente para buscar soluções comuns que impactem positivamente todas as regiões do país</w:t>
      </w:r>
      <w:r w:rsidRPr="00101631">
        <w:rPr>
          <w:rFonts w:asciiTheme="minorHAnsi" w:hAnsiTheme="minorHAnsi" w:cstheme="minorHAnsi"/>
          <w:color w:val="4472C4" w:themeColor="accent1"/>
          <w:sz w:val="22"/>
        </w:rPr>
        <w:t>.</w:t>
      </w:r>
    </w:p>
    <w:p w14:paraId="2B734C02" w14:textId="2FD08A15" w:rsidR="00926640" w:rsidRDefault="00926640" w:rsidP="008950DE">
      <w:pPr>
        <w:pStyle w:val="PargrafodaLista"/>
        <w:numPr>
          <w:ilvl w:val="0"/>
          <w:numId w:val="66"/>
        </w:numPr>
        <w:spacing w:before="120" w:after="120"/>
        <w:ind w:left="1134" w:firstLine="0"/>
        <w:jc w:val="both"/>
        <w:rPr>
          <w:rFonts w:asciiTheme="minorHAnsi" w:hAnsiTheme="minorHAnsi" w:cstheme="minorHAnsi"/>
          <w:color w:val="4472C4" w:themeColor="accent1"/>
          <w:sz w:val="22"/>
        </w:rPr>
      </w:pPr>
      <w:r w:rsidRPr="00926640">
        <w:rPr>
          <w:rFonts w:asciiTheme="minorHAnsi" w:hAnsiTheme="minorHAnsi" w:cstheme="minorHAnsi"/>
          <w:color w:val="4472C4" w:themeColor="accent1"/>
          <w:sz w:val="22"/>
        </w:rPr>
        <w:t xml:space="preserve">A Comissão de Atletas, além das sugestões e acompanhamento dos trabalhos da CBTM, por ocasião das Assembleias Gerais ou eventos em geral, terá garantido o voto de cada um dos seus </w:t>
      </w:r>
      <w:r>
        <w:rPr>
          <w:rFonts w:asciiTheme="minorHAnsi" w:hAnsiTheme="minorHAnsi" w:cstheme="minorHAnsi"/>
          <w:color w:val="4472C4" w:themeColor="accent1"/>
          <w:sz w:val="22"/>
        </w:rPr>
        <w:t xml:space="preserve">10 </w:t>
      </w:r>
      <w:r w:rsidRPr="00926640">
        <w:rPr>
          <w:rFonts w:asciiTheme="minorHAnsi" w:hAnsiTheme="minorHAnsi" w:cstheme="minorHAnsi"/>
          <w:color w:val="4472C4" w:themeColor="accent1"/>
          <w:sz w:val="22"/>
        </w:rPr>
        <w:t>(</w:t>
      </w:r>
      <w:r>
        <w:rPr>
          <w:rFonts w:asciiTheme="minorHAnsi" w:hAnsiTheme="minorHAnsi" w:cstheme="minorHAnsi"/>
          <w:color w:val="4472C4" w:themeColor="accent1"/>
          <w:sz w:val="22"/>
        </w:rPr>
        <w:t>dez</w:t>
      </w:r>
      <w:r w:rsidRPr="00926640">
        <w:rPr>
          <w:rFonts w:asciiTheme="minorHAnsi" w:hAnsiTheme="minorHAnsi" w:cstheme="minorHAnsi"/>
          <w:color w:val="4472C4" w:themeColor="accent1"/>
          <w:sz w:val="22"/>
        </w:rPr>
        <w:t xml:space="preserve">) membros nas Assembleias </w:t>
      </w:r>
      <w:r>
        <w:rPr>
          <w:rFonts w:asciiTheme="minorHAnsi" w:hAnsiTheme="minorHAnsi" w:cstheme="minorHAnsi"/>
          <w:color w:val="4472C4" w:themeColor="accent1"/>
          <w:sz w:val="22"/>
        </w:rPr>
        <w:t>Gerais E</w:t>
      </w:r>
      <w:r w:rsidRPr="00926640">
        <w:rPr>
          <w:rFonts w:asciiTheme="minorHAnsi" w:hAnsiTheme="minorHAnsi" w:cstheme="minorHAnsi"/>
          <w:color w:val="4472C4" w:themeColor="accent1"/>
          <w:sz w:val="22"/>
        </w:rPr>
        <w:t xml:space="preserve">letivas, com direito a um voto cada membro, cujo peso é 01 </w:t>
      </w:r>
      <w:r>
        <w:rPr>
          <w:rFonts w:asciiTheme="minorHAnsi" w:hAnsiTheme="minorHAnsi" w:cstheme="minorHAnsi"/>
          <w:color w:val="4472C4" w:themeColor="accent1"/>
          <w:sz w:val="22"/>
        </w:rPr>
        <w:t>(</w:t>
      </w:r>
      <w:r w:rsidRPr="00926640">
        <w:rPr>
          <w:rFonts w:asciiTheme="minorHAnsi" w:hAnsiTheme="minorHAnsi" w:cstheme="minorHAnsi"/>
          <w:color w:val="4472C4" w:themeColor="accent1"/>
          <w:sz w:val="22"/>
        </w:rPr>
        <w:t>um</w:t>
      </w:r>
      <w:r>
        <w:rPr>
          <w:rFonts w:asciiTheme="minorHAnsi" w:hAnsiTheme="minorHAnsi" w:cstheme="minorHAnsi"/>
          <w:color w:val="4472C4" w:themeColor="accent1"/>
          <w:sz w:val="22"/>
        </w:rPr>
        <w:t>).</w:t>
      </w:r>
    </w:p>
    <w:p w14:paraId="7252139D" w14:textId="51C75CC7" w:rsidR="00926640" w:rsidRDefault="00926640" w:rsidP="00926640">
      <w:pPr>
        <w:pStyle w:val="PargrafodaLista"/>
        <w:spacing w:before="120" w:after="120"/>
        <w:ind w:left="1134"/>
        <w:jc w:val="both"/>
        <w:rPr>
          <w:rFonts w:asciiTheme="minorHAnsi" w:hAnsiTheme="minorHAnsi" w:cstheme="minorHAnsi"/>
          <w:color w:val="4472C4" w:themeColor="accent1"/>
          <w:sz w:val="22"/>
        </w:rPr>
      </w:pPr>
    </w:p>
    <w:p w14:paraId="5A3F82FC" w14:textId="7BE8ABC3" w:rsidR="00926640" w:rsidRPr="00E06F2A" w:rsidRDefault="00926640" w:rsidP="008950DE">
      <w:pPr>
        <w:pStyle w:val="PargrafodaLista"/>
        <w:numPr>
          <w:ilvl w:val="0"/>
          <w:numId w:val="88"/>
        </w:numPr>
        <w:spacing w:before="120" w:after="120"/>
        <w:jc w:val="both"/>
        <w:rPr>
          <w:rFonts w:asciiTheme="minorHAnsi" w:hAnsiTheme="minorHAnsi" w:cstheme="minorHAnsi"/>
          <w:strike/>
          <w:color w:val="FF0000"/>
          <w:sz w:val="22"/>
        </w:rPr>
      </w:pPr>
      <w:r w:rsidRPr="00E06F2A">
        <w:rPr>
          <w:rFonts w:asciiTheme="minorHAnsi" w:hAnsiTheme="minorHAnsi" w:cstheme="minorHAnsi"/>
          <w:strike/>
          <w:color w:val="FF0000"/>
          <w:sz w:val="22"/>
        </w:rPr>
        <w:t>§</w:t>
      </w:r>
      <w:r>
        <w:rPr>
          <w:rFonts w:asciiTheme="minorHAnsi" w:hAnsiTheme="minorHAnsi" w:cstheme="minorHAnsi"/>
          <w:strike/>
          <w:color w:val="FF0000"/>
          <w:sz w:val="22"/>
        </w:rPr>
        <w:t>1</w:t>
      </w:r>
      <w:r w:rsidRPr="00E06F2A">
        <w:rPr>
          <w:rFonts w:asciiTheme="minorHAnsi" w:hAnsiTheme="minorHAnsi" w:cstheme="minorHAnsi"/>
          <w:strike/>
          <w:color w:val="FF0000"/>
          <w:sz w:val="22"/>
        </w:rPr>
        <w:t xml:space="preserve">º </w:t>
      </w:r>
      <w:commentRangeStart w:id="154"/>
      <w:r w:rsidRPr="00E06F2A">
        <w:rPr>
          <w:rFonts w:asciiTheme="minorHAnsi" w:hAnsiTheme="minorHAnsi" w:cstheme="minorHAnsi"/>
          <w:strike/>
          <w:color w:val="FF0000"/>
          <w:sz w:val="22"/>
        </w:rPr>
        <w:t>Os interessados deverão se candidatar ao cargo enviando a solicitação para a CBTM, por meio através de correio eletrônico, com seus dados, de forma que possa ser identificado pelo cadastro de filiados. A CBTM, recebidas as candidaturas, promoverá a eleição online, pelo através do sítio eletrônico</w:t>
      </w:r>
      <w:r w:rsidRPr="00E06F2A">
        <w:rPr>
          <w:rStyle w:val="Hyperlink"/>
          <w:rFonts w:asciiTheme="minorHAnsi" w:hAnsiTheme="minorHAnsi" w:cstheme="minorHAnsi"/>
          <w:strike/>
          <w:color w:val="FF0000"/>
          <w:sz w:val="22"/>
          <w:szCs w:val="22"/>
          <w:u w:val="none"/>
        </w:rPr>
        <w:t xml:space="preserve"> </w:t>
      </w:r>
      <w:hyperlink r:id="rId17" w:history="1">
        <w:r w:rsidRPr="00E06F2A">
          <w:rPr>
            <w:rStyle w:val="Hyperlink"/>
            <w:rFonts w:asciiTheme="minorHAnsi" w:hAnsiTheme="minorHAnsi" w:cstheme="minorHAnsi"/>
            <w:strike/>
            <w:color w:val="FF0000"/>
            <w:sz w:val="22"/>
            <w:szCs w:val="22"/>
          </w:rPr>
          <w:t>www.cbtm.org.br</w:t>
        </w:r>
      </w:hyperlink>
      <w:r w:rsidRPr="00E06F2A">
        <w:rPr>
          <w:rFonts w:asciiTheme="minorHAnsi" w:hAnsiTheme="minorHAnsi" w:cstheme="minorHAnsi"/>
          <w:strike/>
          <w:color w:val="FF0000"/>
          <w:sz w:val="22"/>
        </w:rPr>
        <w:t xml:space="preserve"> ou de forma presencial em etapa dos eventos nacionais da entidade e divulgará o resultado em através de nota oficial, com a devida publicação, inclusive do regimento interno das referidas eleições.</w:t>
      </w:r>
    </w:p>
    <w:p w14:paraId="5190DF54" w14:textId="5FBA92EB" w:rsidR="00926640" w:rsidRPr="00E06F2A" w:rsidRDefault="00926640" w:rsidP="008950DE">
      <w:pPr>
        <w:pStyle w:val="PargrafodaLista"/>
        <w:numPr>
          <w:ilvl w:val="0"/>
          <w:numId w:val="88"/>
        </w:numPr>
        <w:spacing w:before="120" w:after="120"/>
        <w:jc w:val="both"/>
        <w:rPr>
          <w:rFonts w:asciiTheme="minorHAnsi" w:hAnsiTheme="minorHAnsi" w:cstheme="minorHAnsi"/>
          <w:strike/>
          <w:color w:val="FF0000"/>
          <w:sz w:val="22"/>
        </w:rPr>
      </w:pPr>
      <w:r w:rsidRPr="00E06F2A">
        <w:rPr>
          <w:rFonts w:asciiTheme="minorHAnsi" w:hAnsiTheme="minorHAnsi" w:cstheme="minorHAnsi"/>
          <w:strike/>
          <w:color w:val="FF0000"/>
          <w:sz w:val="22"/>
        </w:rPr>
        <w:t>§</w:t>
      </w:r>
      <w:r>
        <w:rPr>
          <w:rFonts w:asciiTheme="minorHAnsi" w:hAnsiTheme="minorHAnsi" w:cstheme="minorHAnsi"/>
          <w:strike/>
          <w:color w:val="FF0000"/>
          <w:sz w:val="22"/>
        </w:rPr>
        <w:t>2</w:t>
      </w:r>
      <w:r w:rsidRPr="00E06F2A">
        <w:rPr>
          <w:rFonts w:asciiTheme="minorHAnsi" w:hAnsiTheme="minorHAnsi" w:cstheme="minorHAnsi"/>
          <w:strike/>
          <w:color w:val="FF0000"/>
          <w:sz w:val="22"/>
        </w:rPr>
        <w:t>º Os representantes dos atletas de que trata o dispositivo acima deverão ser escolhidos pelo voto destes, em eleição direta, organizada pela CBTM, em conjunto com as entidades que os representem e as Federações Estaduais., observando-se, quanto ao processo eleitoral, disposto no art. 22 da Lei 9.615 de 1998.</w:t>
      </w:r>
    </w:p>
    <w:p w14:paraId="3DD474EE" w14:textId="77777777" w:rsidR="00926640" w:rsidRPr="00E06F2A" w:rsidRDefault="00926640" w:rsidP="008950DE">
      <w:pPr>
        <w:pStyle w:val="PargrafodaLista"/>
        <w:numPr>
          <w:ilvl w:val="0"/>
          <w:numId w:val="88"/>
        </w:numPr>
        <w:spacing w:before="120" w:after="120"/>
        <w:jc w:val="both"/>
        <w:rPr>
          <w:rFonts w:asciiTheme="minorHAnsi" w:hAnsiTheme="minorHAnsi" w:cstheme="minorHAnsi"/>
          <w:b/>
          <w:strike/>
          <w:color w:val="FF0000"/>
          <w:sz w:val="22"/>
        </w:rPr>
      </w:pPr>
      <w:r w:rsidRPr="00E06F2A">
        <w:rPr>
          <w:rFonts w:asciiTheme="minorHAnsi" w:hAnsiTheme="minorHAnsi" w:cstheme="minorHAnsi"/>
          <w:strike/>
          <w:color w:val="FF0000"/>
          <w:sz w:val="22"/>
        </w:rPr>
        <w:t>§3º - A Comissão de Atletas, além das sugestões e acompanhamento dos trabalhos da CBTM, por ocasião das Assembleias Gerais ou eventos em geral, terá garantido o voto de cada um dos seus (09) nove membros nas Assembleias eletivas, com direito a um voto cada membro, cujo peso é (01) um</w:t>
      </w:r>
      <w:r w:rsidRPr="00E06F2A">
        <w:rPr>
          <w:rFonts w:asciiTheme="minorHAnsi" w:hAnsiTheme="minorHAnsi" w:cstheme="minorHAnsi"/>
          <w:b/>
          <w:strike/>
          <w:color w:val="FF0000"/>
          <w:sz w:val="22"/>
        </w:rPr>
        <w:t>.</w:t>
      </w:r>
      <w:commentRangeEnd w:id="154"/>
      <w:r>
        <w:rPr>
          <w:rStyle w:val="Refdecomentrio"/>
          <w:rFonts w:ascii="Calibri" w:eastAsia="Calibri" w:hAnsi="Calibri" w:cs="Calibri"/>
          <w:color w:val="1C75BC"/>
        </w:rPr>
        <w:commentReference w:id="154"/>
      </w:r>
    </w:p>
    <w:p w14:paraId="683F2A1D" w14:textId="77777777" w:rsidR="00926640" w:rsidRPr="00101631" w:rsidRDefault="00926640" w:rsidP="00926640">
      <w:pPr>
        <w:pStyle w:val="PargrafodaLista"/>
        <w:spacing w:before="120" w:after="120"/>
        <w:ind w:left="1134"/>
        <w:jc w:val="both"/>
        <w:rPr>
          <w:rFonts w:asciiTheme="minorHAnsi" w:hAnsiTheme="minorHAnsi" w:cstheme="minorHAnsi"/>
          <w:color w:val="4472C4" w:themeColor="accent1"/>
          <w:sz w:val="22"/>
        </w:rPr>
      </w:pPr>
    </w:p>
    <w:p w14:paraId="54893F46" w14:textId="484A3F00" w:rsidR="001E5802" w:rsidRDefault="00F808D6" w:rsidP="00101631">
      <w:pPr>
        <w:shd w:val="clear" w:color="auto" w:fill="FFFFFF"/>
        <w:spacing w:before="360" w:after="120" w:line="240" w:lineRule="auto"/>
        <w:ind w:left="0" w:firstLine="0"/>
        <w:jc w:val="both"/>
        <w:textAlignment w:val="top"/>
        <w:rPr>
          <w:rFonts w:asciiTheme="minorHAnsi" w:hAnsiTheme="minorHAnsi" w:cstheme="minorHAnsi"/>
          <w:color w:val="auto"/>
          <w:sz w:val="22"/>
        </w:rPr>
      </w:pPr>
      <w:commentRangeStart w:id="155"/>
      <w:r w:rsidRPr="00101631">
        <w:rPr>
          <w:rFonts w:asciiTheme="minorHAnsi" w:hAnsiTheme="minorHAnsi" w:cstheme="minorHAnsi"/>
          <w:b/>
          <w:color w:val="auto"/>
          <w:sz w:val="22"/>
        </w:rPr>
        <w:t xml:space="preserve">Art. </w:t>
      </w:r>
      <w:r w:rsidR="00101631" w:rsidRPr="00101631">
        <w:rPr>
          <w:rFonts w:asciiTheme="minorHAnsi" w:hAnsiTheme="minorHAnsi" w:cstheme="minorHAnsi"/>
          <w:b/>
          <w:color w:val="auto"/>
          <w:sz w:val="22"/>
        </w:rPr>
        <w:t>6</w:t>
      </w:r>
      <w:r w:rsidR="008D3F5F">
        <w:rPr>
          <w:rFonts w:asciiTheme="minorHAnsi" w:hAnsiTheme="minorHAnsi" w:cstheme="minorHAnsi"/>
          <w:b/>
          <w:color w:val="auto"/>
          <w:sz w:val="22"/>
        </w:rPr>
        <w:t>7</w:t>
      </w:r>
      <w:r w:rsidRPr="00101631">
        <w:rPr>
          <w:rFonts w:asciiTheme="minorHAnsi" w:hAnsiTheme="minorHAnsi" w:cstheme="minorHAnsi"/>
          <w:color w:val="auto"/>
          <w:sz w:val="22"/>
        </w:rPr>
        <w:t xml:space="preserve"> </w:t>
      </w:r>
      <w:r w:rsidR="00101631">
        <w:rPr>
          <w:rFonts w:asciiTheme="minorHAnsi" w:hAnsiTheme="minorHAnsi" w:cstheme="minorHAnsi"/>
          <w:color w:val="auto"/>
          <w:sz w:val="22"/>
        </w:rPr>
        <w:t>-</w:t>
      </w:r>
      <w:r w:rsidRPr="00101631">
        <w:rPr>
          <w:rFonts w:asciiTheme="minorHAnsi" w:hAnsiTheme="minorHAnsi" w:cstheme="minorHAnsi"/>
          <w:color w:val="auto"/>
          <w:sz w:val="22"/>
        </w:rPr>
        <w:t xml:space="preserve"> </w:t>
      </w:r>
      <w:r w:rsidR="00E06F2A">
        <w:rPr>
          <w:rFonts w:asciiTheme="minorHAnsi" w:hAnsiTheme="minorHAnsi" w:cstheme="minorHAnsi"/>
          <w:color w:val="auto"/>
          <w:sz w:val="22"/>
        </w:rPr>
        <w:t>Os</w:t>
      </w:r>
      <w:r w:rsidRPr="00101631">
        <w:rPr>
          <w:rFonts w:asciiTheme="minorHAnsi" w:hAnsiTheme="minorHAnsi" w:cstheme="minorHAnsi"/>
          <w:color w:val="auto"/>
          <w:sz w:val="22"/>
        </w:rPr>
        <w:t xml:space="preserve"> </w:t>
      </w:r>
      <w:r w:rsidR="00926640">
        <w:rPr>
          <w:rFonts w:asciiTheme="minorHAnsi" w:hAnsiTheme="minorHAnsi" w:cstheme="minorHAnsi"/>
          <w:color w:val="auto"/>
          <w:sz w:val="22"/>
        </w:rPr>
        <w:t>Representantes</w:t>
      </w:r>
      <w:r w:rsidRPr="00101631">
        <w:rPr>
          <w:rFonts w:asciiTheme="minorHAnsi" w:hAnsiTheme="minorHAnsi" w:cstheme="minorHAnsi"/>
          <w:color w:val="auto"/>
          <w:sz w:val="22"/>
        </w:rPr>
        <w:t xml:space="preserve"> Estaduais da Comissão de Atletas</w:t>
      </w:r>
      <w:r w:rsidR="00926640">
        <w:rPr>
          <w:rFonts w:asciiTheme="minorHAnsi" w:hAnsiTheme="minorHAnsi" w:cstheme="minorHAnsi"/>
          <w:color w:val="auto"/>
          <w:sz w:val="22"/>
        </w:rPr>
        <w:t xml:space="preserve"> serão nomeados pelo Presidente da Comissão de Atletas</w:t>
      </w:r>
      <w:r w:rsidRPr="00101631">
        <w:rPr>
          <w:rFonts w:asciiTheme="minorHAnsi" w:hAnsiTheme="minorHAnsi" w:cstheme="minorHAnsi"/>
          <w:color w:val="auto"/>
          <w:sz w:val="22"/>
        </w:rPr>
        <w:t xml:space="preserve">, </w:t>
      </w:r>
      <w:r w:rsidR="00926640">
        <w:rPr>
          <w:rFonts w:asciiTheme="minorHAnsi" w:hAnsiTheme="minorHAnsi" w:cstheme="minorHAnsi"/>
          <w:color w:val="auto"/>
          <w:sz w:val="22"/>
        </w:rPr>
        <w:t xml:space="preserve">observando-se </w:t>
      </w:r>
      <w:r w:rsidR="00C65EF6">
        <w:rPr>
          <w:rFonts w:asciiTheme="minorHAnsi" w:hAnsiTheme="minorHAnsi" w:cstheme="minorHAnsi"/>
          <w:color w:val="auto"/>
          <w:sz w:val="22"/>
        </w:rPr>
        <w:t>as seguintes premissas</w:t>
      </w:r>
      <w:r w:rsidRPr="00101631">
        <w:rPr>
          <w:rFonts w:asciiTheme="minorHAnsi" w:hAnsiTheme="minorHAnsi" w:cstheme="minorHAnsi"/>
          <w:color w:val="auto"/>
          <w:sz w:val="22"/>
        </w:rPr>
        <w:t>:</w:t>
      </w:r>
    </w:p>
    <w:p w14:paraId="10FF6807" w14:textId="3AB2A544" w:rsidR="00926640" w:rsidRPr="00926640" w:rsidRDefault="00926640" w:rsidP="008950DE">
      <w:pPr>
        <w:pStyle w:val="PargrafodaLista"/>
        <w:numPr>
          <w:ilvl w:val="0"/>
          <w:numId w:val="65"/>
        </w:numPr>
        <w:spacing w:before="120" w:after="120"/>
        <w:ind w:left="1134" w:firstLine="0"/>
        <w:jc w:val="both"/>
        <w:rPr>
          <w:rFonts w:asciiTheme="minorHAnsi" w:hAnsiTheme="minorHAnsi" w:cstheme="minorHAnsi"/>
          <w:sz w:val="22"/>
        </w:rPr>
      </w:pPr>
      <w:r w:rsidRPr="00926640">
        <w:rPr>
          <w:rFonts w:asciiTheme="minorHAnsi" w:hAnsiTheme="minorHAnsi" w:cstheme="minorHAnsi"/>
          <w:sz w:val="22"/>
        </w:rPr>
        <w:t xml:space="preserve">Para </w:t>
      </w:r>
      <w:r w:rsidR="00C65EF6">
        <w:rPr>
          <w:rFonts w:asciiTheme="minorHAnsi" w:hAnsiTheme="minorHAnsi" w:cstheme="minorHAnsi"/>
          <w:sz w:val="22"/>
        </w:rPr>
        <w:t>ser indicado como Representante Estadual d</w:t>
      </w:r>
      <w:r w:rsidRPr="00926640">
        <w:rPr>
          <w:rFonts w:asciiTheme="minorHAnsi" w:hAnsiTheme="minorHAnsi" w:cstheme="minorHAnsi"/>
          <w:sz w:val="22"/>
        </w:rPr>
        <w:t>a Comissão de Atletas, a filiação é obrigatória junto à CBTM há pelo menos 01 (um) ano, estando regular perante sua condição de filiado. Deverá ter, ainda, idade igual ou superior a 18 (dezoito) anos completos.</w:t>
      </w:r>
    </w:p>
    <w:p w14:paraId="3146A205" w14:textId="1DD0C403" w:rsidR="00926640" w:rsidRPr="00926640" w:rsidRDefault="00926640" w:rsidP="008950DE">
      <w:pPr>
        <w:pStyle w:val="PargrafodaLista"/>
        <w:numPr>
          <w:ilvl w:val="0"/>
          <w:numId w:val="65"/>
        </w:numPr>
        <w:spacing w:before="120" w:after="120"/>
        <w:ind w:left="1134" w:firstLine="0"/>
        <w:jc w:val="both"/>
        <w:rPr>
          <w:rFonts w:asciiTheme="minorHAnsi" w:hAnsiTheme="minorHAnsi" w:cstheme="minorHAnsi"/>
          <w:sz w:val="22"/>
        </w:rPr>
      </w:pPr>
      <w:r w:rsidRPr="00926640">
        <w:rPr>
          <w:rFonts w:asciiTheme="minorHAnsi" w:hAnsiTheme="minorHAnsi" w:cstheme="minorHAnsi"/>
          <w:sz w:val="22"/>
        </w:rPr>
        <w:t xml:space="preserve">Cada </w:t>
      </w:r>
      <w:r w:rsidR="00C65EF6">
        <w:rPr>
          <w:rFonts w:asciiTheme="minorHAnsi" w:hAnsiTheme="minorHAnsi" w:cstheme="minorHAnsi"/>
          <w:sz w:val="22"/>
        </w:rPr>
        <w:t>Representante Estadual</w:t>
      </w:r>
      <w:r w:rsidRPr="00926640">
        <w:rPr>
          <w:rFonts w:asciiTheme="minorHAnsi" w:hAnsiTheme="minorHAnsi" w:cstheme="minorHAnsi"/>
          <w:sz w:val="22"/>
        </w:rPr>
        <w:t xml:space="preserve"> da Comissão de Atletas terá mandato de 04 (quatro) anos, sendo admitida uma única recondução.</w:t>
      </w:r>
    </w:p>
    <w:p w14:paraId="7DC26C9C" w14:textId="60DB7BAA" w:rsidR="00926640" w:rsidRPr="00926640" w:rsidRDefault="00C65EF6" w:rsidP="008950DE">
      <w:pPr>
        <w:pStyle w:val="PargrafodaLista"/>
        <w:numPr>
          <w:ilvl w:val="0"/>
          <w:numId w:val="65"/>
        </w:numPr>
        <w:spacing w:before="120" w:after="120"/>
        <w:ind w:left="1134" w:firstLine="0"/>
        <w:jc w:val="both"/>
        <w:rPr>
          <w:rFonts w:asciiTheme="minorHAnsi" w:hAnsiTheme="minorHAnsi" w:cstheme="minorHAnsi"/>
          <w:sz w:val="22"/>
        </w:rPr>
      </w:pPr>
      <w:r>
        <w:rPr>
          <w:rFonts w:asciiTheme="minorHAnsi" w:hAnsiTheme="minorHAnsi" w:cstheme="minorHAnsi"/>
          <w:sz w:val="22"/>
        </w:rPr>
        <w:t>A nomeação de Representante Estadual da Comissão de Atletas deverá ser feita em até 30 (trinta) dias após a posse do Presidente da Comissão de Atletas.</w:t>
      </w:r>
    </w:p>
    <w:p w14:paraId="78E2BA6B" w14:textId="5F1F3E02" w:rsidR="00FF0D58" w:rsidRPr="00C65EF6" w:rsidRDefault="00FF0D58" w:rsidP="008950DE">
      <w:pPr>
        <w:pStyle w:val="PargrafodaLista"/>
        <w:numPr>
          <w:ilvl w:val="0"/>
          <w:numId w:val="65"/>
        </w:numPr>
        <w:spacing w:before="120" w:after="120"/>
        <w:ind w:left="1134" w:firstLine="0"/>
        <w:jc w:val="both"/>
        <w:rPr>
          <w:rFonts w:asciiTheme="minorHAnsi" w:hAnsiTheme="minorHAnsi" w:cstheme="minorHAnsi"/>
          <w:color w:val="4472C4" w:themeColor="accent1"/>
          <w:sz w:val="22"/>
        </w:rPr>
      </w:pPr>
      <w:r w:rsidRPr="00C65EF6">
        <w:rPr>
          <w:rFonts w:asciiTheme="minorHAnsi" w:hAnsiTheme="minorHAnsi" w:cstheme="minorHAnsi"/>
          <w:color w:val="4472C4" w:themeColor="accent1"/>
          <w:sz w:val="22"/>
        </w:rPr>
        <w:lastRenderedPageBreak/>
        <w:t xml:space="preserve">Todos os </w:t>
      </w:r>
      <w:r w:rsidR="00C65EF6" w:rsidRPr="00C65EF6">
        <w:rPr>
          <w:rFonts w:asciiTheme="minorHAnsi" w:hAnsiTheme="minorHAnsi" w:cstheme="minorHAnsi"/>
          <w:color w:val="4472C4" w:themeColor="accent1"/>
          <w:sz w:val="22"/>
        </w:rPr>
        <w:t>Representantes</w:t>
      </w:r>
      <w:r w:rsidRPr="00C65EF6">
        <w:rPr>
          <w:rFonts w:asciiTheme="minorHAnsi" w:hAnsiTheme="minorHAnsi" w:cstheme="minorHAnsi"/>
          <w:color w:val="4472C4" w:themeColor="accent1"/>
          <w:sz w:val="22"/>
        </w:rPr>
        <w:t xml:space="preserve"> Estaduais da Comissão de Atletas terão direito a voto nas Assembleias Gerais Eletivas, garantindo o equilíbrio de segmentos em todos os processos decisórios da CBTM.</w:t>
      </w:r>
      <w:commentRangeEnd w:id="155"/>
      <w:r w:rsidR="00396F67" w:rsidRPr="00101631">
        <w:rPr>
          <w:rStyle w:val="Refdecomentrio"/>
          <w:sz w:val="22"/>
          <w:szCs w:val="22"/>
        </w:rPr>
        <w:commentReference w:id="155"/>
      </w:r>
    </w:p>
    <w:p w14:paraId="346D21CA" w14:textId="3514C36D" w:rsidR="00F808D6" w:rsidRDefault="00F808D6" w:rsidP="00396F67">
      <w:pPr>
        <w:pStyle w:val="Ttulo3"/>
      </w:pPr>
      <w:bookmarkStart w:id="156" w:name="_Toc287979"/>
      <w:bookmarkStart w:id="157" w:name="_Hlk507575124"/>
      <w:r>
        <w:t>SUBSEÇÃO IV.V.2 – DA COMISSÃO DE TÉCNICOS</w:t>
      </w:r>
      <w:bookmarkEnd w:id="156"/>
    </w:p>
    <w:p w14:paraId="68D577C9" w14:textId="2FD7EBCD" w:rsidR="005410E6" w:rsidRPr="00101631" w:rsidRDefault="005410E6"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bookmarkStart w:id="158" w:name="_Hlk507575162"/>
      <w:bookmarkEnd w:id="157"/>
      <w:commentRangeStart w:id="159"/>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68</w:t>
      </w:r>
      <w:r w:rsidRPr="00101631">
        <w:rPr>
          <w:rFonts w:asciiTheme="minorHAnsi" w:hAnsiTheme="minorHAnsi" w:cstheme="minorHAnsi"/>
          <w:color w:val="4472C4" w:themeColor="accent1"/>
          <w:sz w:val="22"/>
        </w:rPr>
        <w:t xml:space="preserve"> - A Comissão de </w:t>
      </w:r>
      <w:r w:rsidR="00EE3ED7" w:rsidRPr="00101631">
        <w:rPr>
          <w:rFonts w:asciiTheme="minorHAnsi" w:hAnsiTheme="minorHAnsi" w:cstheme="minorHAnsi"/>
          <w:color w:val="4472C4" w:themeColor="accent1"/>
          <w:sz w:val="22"/>
        </w:rPr>
        <w:t>Técnicos</w:t>
      </w:r>
      <w:r w:rsidRPr="00101631">
        <w:rPr>
          <w:rFonts w:asciiTheme="minorHAnsi" w:hAnsiTheme="minorHAnsi" w:cstheme="minorHAnsi"/>
          <w:color w:val="4472C4" w:themeColor="accent1"/>
          <w:sz w:val="22"/>
        </w:rPr>
        <w:t>, órgão de controle social e aconselhamento da CBTM, será composta por 0</w:t>
      </w:r>
      <w:r w:rsidR="000D1620">
        <w:rPr>
          <w:rFonts w:asciiTheme="minorHAnsi" w:hAnsiTheme="minorHAnsi" w:cstheme="minorHAnsi"/>
          <w:color w:val="4472C4" w:themeColor="accent1"/>
          <w:sz w:val="22"/>
        </w:rPr>
        <w:t>3</w:t>
      </w:r>
      <w:r w:rsidRPr="00101631">
        <w:rPr>
          <w:rFonts w:asciiTheme="minorHAnsi" w:hAnsiTheme="minorHAnsi" w:cstheme="minorHAnsi"/>
          <w:color w:val="4472C4" w:themeColor="accent1"/>
          <w:sz w:val="22"/>
        </w:rPr>
        <w:t xml:space="preserve"> (</w:t>
      </w:r>
      <w:r w:rsidR="000D1620">
        <w:rPr>
          <w:rFonts w:asciiTheme="minorHAnsi" w:hAnsiTheme="minorHAnsi" w:cstheme="minorHAnsi"/>
          <w:color w:val="4472C4" w:themeColor="accent1"/>
          <w:sz w:val="22"/>
        </w:rPr>
        <w:t>três</w:t>
      </w:r>
      <w:r w:rsidRPr="00101631">
        <w:rPr>
          <w:rFonts w:asciiTheme="minorHAnsi" w:hAnsiTheme="minorHAnsi" w:cstheme="minorHAnsi"/>
          <w:color w:val="4472C4" w:themeColor="accent1"/>
          <w:sz w:val="22"/>
        </w:rPr>
        <w:t xml:space="preserve">) </w:t>
      </w:r>
      <w:r w:rsidR="00EE3ED7" w:rsidRPr="00101631">
        <w:rPr>
          <w:rFonts w:asciiTheme="minorHAnsi" w:hAnsiTheme="minorHAnsi" w:cstheme="minorHAnsi"/>
          <w:color w:val="4472C4" w:themeColor="accent1"/>
          <w:sz w:val="22"/>
        </w:rPr>
        <w:t>membros.</w:t>
      </w:r>
    </w:p>
    <w:p w14:paraId="54359E2E" w14:textId="2FD4E204" w:rsidR="002433EA" w:rsidRPr="00101631" w:rsidRDefault="002433EA" w:rsidP="008950DE">
      <w:pPr>
        <w:pStyle w:val="PargrafodaLista"/>
        <w:numPr>
          <w:ilvl w:val="0"/>
          <w:numId w:val="67"/>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Para integrar a Comissão de Técnicos, a filiação</w:t>
      </w:r>
      <w:r w:rsidR="000D1620">
        <w:rPr>
          <w:rFonts w:asciiTheme="minorHAnsi" w:hAnsiTheme="minorHAnsi" w:cstheme="minorHAnsi"/>
          <w:color w:val="4472C4" w:themeColor="accent1"/>
          <w:sz w:val="22"/>
        </w:rPr>
        <w:t xml:space="preserve"> no segmento de técnico</w:t>
      </w:r>
      <w:r w:rsidRPr="00101631">
        <w:rPr>
          <w:rFonts w:asciiTheme="minorHAnsi" w:hAnsiTheme="minorHAnsi" w:cstheme="minorHAnsi"/>
          <w:color w:val="4472C4" w:themeColor="accent1"/>
          <w:sz w:val="22"/>
        </w:rPr>
        <w:t xml:space="preserve"> é obrigatória junto à CBTM há pelo menos 01 (um) ano, estando regular perante sua condição de filiado. Deverá ter, ainda, idade igual ou superior a 18 (dezoito) anos completos.</w:t>
      </w:r>
    </w:p>
    <w:p w14:paraId="280230EA" w14:textId="111E4BC8" w:rsidR="002433EA" w:rsidRPr="00101631" w:rsidRDefault="002433EA" w:rsidP="008950DE">
      <w:pPr>
        <w:pStyle w:val="PargrafodaLista"/>
        <w:numPr>
          <w:ilvl w:val="0"/>
          <w:numId w:val="67"/>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Membros da Comissão de Técnicos terão mandato de 04 (quatro) anos, sendo admitida uma única recondução.</w:t>
      </w:r>
    </w:p>
    <w:p w14:paraId="771B518D" w14:textId="524DE42A" w:rsidR="002433EA" w:rsidRPr="00101631" w:rsidRDefault="002433EA" w:rsidP="008950DE">
      <w:pPr>
        <w:pStyle w:val="PargrafodaLista"/>
        <w:numPr>
          <w:ilvl w:val="0"/>
          <w:numId w:val="67"/>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Comissão de Técnicos é regulada por regimento próprio, cujo detalhamento de suas funções e obrigações estão nele contidos.</w:t>
      </w:r>
    </w:p>
    <w:p w14:paraId="71CC6131" w14:textId="6E214D2E" w:rsidR="00EE3ED7" w:rsidRPr="00101631" w:rsidRDefault="00EE3ED7"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69</w:t>
      </w:r>
      <w:r w:rsidRPr="00101631">
        <w:rPr>
          <w:rFonts w:asciiTheme="minorHAnsi" w:hAnsiTheme="minorHAnsi" w:cstheme="minorHAnsi"/>
          <w:color w:val="4472C4" w:themeColor="accent1"/>
          <w:sz w:val="22"/>
        </w:rPr>
        <w:t xml:space="preserve"> </w:t>
      </w:r>
      <w:r w:rsidR="002433EA" w:rsidRPr="00101631">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Do processo eleitoral para a escolha dos Membros da Comissão de Técnicos, deve-se observar o seguinte procedimento:</w:t>
      </w:r>
    </w:p>
    <w:p w14:paraId="6E594581" w14:textId="5D9C7B48" w:rsidR="00EE3ED7" w:rsidRPr="00101631" w:rsidRDefault="00EE3ED7" w:rsidP="008950DE">
      <w:pPr>
        <w:pStyle w:val="PargrafodaLista"/>
        <w:numPr>
          <w:ilvl w:val="0"/>
          <w:numId w:val="68"/>
        </w:numPr>
        <w:spacing w:before="120" w:after="120"/>
        <w:ind w:left="1134" w:firstLine="0"/>
        <w:jc w:val="both"/>
        <w:rPr>
          <w:rStyle w:val="Hyperlink"/>
          <w:rFonts w:asciiTheme="minorHAnsi" w:hAnsiTheme="minorHAnsi" w:cstheme="minorHAnsi"/>
          <w:color w:val="4472C4" w:themeColor="accent1"/>
          <w:sz w:val="22"/>
          <w:szCs w:val="22"/>
          <w:u w:val="none"/>
        </w:rPr>
      </w:pPr>
      <w:r w:rsidRPr="00101631">
        <w:rPr>
          <w:rFonts w:asciiTheme="minorHAnsi" w:hAnsiTheme="minorHAnsi" w:cstheme="minorHAnsi"/>
          <w:color w:val="4472C4" w:themeColor="accent1"/>
          <w:sz w:val="22"/>
        </w:rPr>
        <w:t xml:space="preserve">Os interessados deverão se candidatar </w:t>
      </w:r>
      <w:r w:rsidR="000D1620">
        <w:rPr>
          <w:rFonts w:asciiTheme="minorHAnsi" w:hAnsiTheme="minorHAnsi" w:cstheme="minorHAnsi"/>
          <w:color w:val="4472C4" w:themeColor="accent1"/>
          <w:sz w:val="22"/>
        </w:rPr>
        <w:t xml:space="preserve">individualmente </w:t>
      </w:r>
      <w:r w:rsidRPr="00101631">
        <w:rPr>
          <w:rFonts w:asciiTheme="minorHAnsi" w:hAnsiTheme="minorHAnsi" w:cstheme="minorHAnsi"/>
          <w:color w:val="4472C4" w:themeColor="accent1"/>
          <w:sz w:val="22"/>
        </w:rPr>
        <w:t xml:space="preserve">ao cargo enviando a solicitação para a CBTM, por meio de correio eletrônico, com seus dados, de forma que possa ser identificado pelo cadastro de filiados. A CBTM, recebidas as candidaturas, promoverá a eleição online, pelo </w:t>
      </w:r>
      <w:r w:rsidR="001173F1" w:rsidRPr="00101631">
        <w:rPr>
          <w:rFonts w:asciiTheme="minorHAnsi" w:hAnsiTheme="minorHAnsi" w:cstheme="minorHAnsi"/>
          <w:color w:val="4472C4" w:themeColor="accent1"/>
          <w:sz w:val="22"/>
        </w:rPr>
        <w:t>sítio eletrônico</w:t>
      </w:r>
      <w:r w:rsidRPr="00101631">
        <w:rPr>
          <w:rFonts w:asciiTheme="minorHAnsi" w:hAnsiTheme="minorHAnsi" w:cstheme="minorHAnsi"/>
          <w:color w:val="4472C4" w:themeColor="accent1"/>
          <w:sz w:val="22"/>
        </w:rPr>
        <w:t xml:space="preserve"> </w:t>
      </w:r>
      <w:hyperlink r:id="rId18" w:history="1">
        <w:r w:rsidRPr="00101631">
          <w:rPr>
            <w:rStyle w:val="Hyperlink"/>
            <w:rFonts w:asciiTheme="minorHAnsi" w:hAnsiTheme="minorHAnsi" w:cstheme="minorHAnsi"/>
            <w:color w:val="4472C4" w:themeColor="accent1"/>
            <w:sz w:val="22"/>
            <w:szCs w:val="22"/>
          </w:rPr>
          <w:t>www.cbtm.org.br</w:t>
        </w:r>
      </w:hyperlink>
      <w:r w:rsidRPr="00101631">
        <w:rPr>
          <w:rStyle w:val="Hyperlink"/>
          <w:rFonts w:asciiTheme="minorHAnsi" w:hAnsiTheme="minorHAnsi" w:cstheme="minorHAnsi"/>
          <w:color w:val="4472C4" w:themeColor="accent1"/>
          <w:sz w:val="22"/>
          <w:szCs w:val="22"/>
          <w:u w:val="none"/>
        </w:rPr>
        <w:t>.</w:t>
      </w:r>
    </w:p>
    <w:p w14:paraId="409367D9" w14:textId="63D083E8"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representantes dos técnicos de que trata o dispositivo deste artigo deverão ser escolhidos pelo voto destes, em eleição direta, organizada pela CBTM, em conjunto com as entidades que os representem.</w:t>
      </w:r>
    </w:p>
    <w:p w14:paraId="16EF4D91" w14:textId="51614441"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falta de quaisquer dos requisitos mencionados neste artigo poderá acarretar a perda da investidura do poder atribuído aos membros desta comissão, respeitado o devido processo legal.</w:t>
      </w:r>
    </w:p>
    <w:p w14:paraId="757F71A3" w14:textId="253A5D60"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Em caso de candidatura </w:t>
      </w:r>
      <w:r w:rsidR="000D1620">
        <w:rPr>
          <w:rFonts w:asciiTheme="minorHAnsi" w:hAnsiTheme="minorHAnsi" w:cstheme="minorHAnsi"/>
          <w:color w:val="4472C4" w:themeColor="accent1"/>
          <w:sz w:val="22"/>
        </w:rPr>
        <w:t xml:space="preserve">de número igual ao limite de membros </w:t>
      </w:r>
      <w:proofErr w:type="gramStart"/>
      <w:r w:rsidR="000D1620">
        <w:rPr>
          <w:rFonts w:asciiTheme="minorHAnsi" w:hAnsiTheme="minorHAnsi" w:cstheme="minorHAnsi"/>
          <w:color w:val="4472C4" w:themeColor="accent1"/>
          <w:sz w:val="22"/>
        </w:rPr>
        <w:t>à</w:t>
      </w:r>
      <w:proofErr w:type="gramEnd"/>
      <w:r w:rsidR="000D1620">
        <w:rPr>
          <w:rFonts w:asciiTheme="minorHAnsi" w:hAnsiTheme="minorHAnsi" w:cstheme="minorHAnsi"/>
          <w:color w:val="4472C4" w:themeColor="accent1"/>
          <w:sz w:val="22"/>
        </w:rPr>
        <w:t xml:space="preserve"> compor a Comissão de Técnicos</w:t>
      </w:r>
      <w:r w:rsidRPr="00101631">
        <w:rPr>
          <w:rFonts w:asciiTheme="minorHAnsi" w:hAnsiTheme="minorHAnsi" w:cstheme="minorHAnsi"/>
          <w:color w:val="4472C4" w:themeColor="accent1"/>
          <w:sz w:val="22"/>
        </w:rPr>
        <w:t xml:space="preserve"> e, este</w:t>
      </w:r>
      <w:r w:rsidR="000D1620">
        <w:rPr>
          <w:rFonts w:asciiTheme="minorHAnsi" w:hAnsiTheme="minorHAnsi" w:cstheme="minorHAnsi"/>
          <w:color w:val="4472C4" w:themeColor="accent1"/>
          <w:sz w:val="22"/>
        </w:rPr>
        <w:t>s</w:t>
      </w:r>
      <w:r w:rsidRPr="00101631">
        <w:rPr>
          <w:rFonts w:asciiTheme="minorHAnsi" w:hAnsiTheme="minorHAnsi" w:cstheme="minorHAnsi"/>
          <w:color w:val="4472C4" w:themeColor="accent1"/>
          <w:sz w:val="22"/>
        </w:rPr>
        <w:t xml:space="preserve"> estando com todos os termos de filiação em dia, o</w:t>
      </w:r>
      <w:r w:rsidR="000D1620">
        <w:rPr>
          <w:rFonts w:asciiTheme="minorHAnsi" w:hAnsiTheme="minorHAnsi" w:cstheme="minorHAnsi"/>
          <w:color w:val="4472C4" w:themeColor="accent1"/>
          <w:sz w:val="22"/>
        </w:rPr>
        <w:t>s</w:t>
      </w:r>
      <w:r w:rsidRPr="00101631">
        <w:rPr>
          <w:rFonts w:asciiTheme="minorHAnsi" w:hAnsiTheme="minorHAnsi" w:cstheme="minorHAnsi"/>
          <w:color w:val="4472C4" w:themeColor="accent1"/>
          <w:sz w:val="22"/>
        </w:rPr>
        <w:t xml:space="preserve"> mesmo</w:t>
      </w:r>
      <w:r w:rsidR="000D1620">
        <w:rPr>
          <w:rFonts w:asciiTheme="minorHAnsi" w:hAnsiTheme="minorHAnsi" w:cstheme="minorHAnsi"/>
          <w:color w:val="4472C4" w:themeColor="accent1"/>
          <w:sz w:val="22"/>
        </w:rPr>
        <w:t>s</w:t>
      </w:r>
      <w:r w:rsidRPr="00101631">
        <w:rPr>
          <w:rFonts w:asciiTheme="minorHAnsi" w:hAnsiTheme="minorHAnsi" w:cstheme="minorHAnsi"/>
          <w:color w:val="4472C4" w:themeColor="accent1"/>
          <w:sz w:val="22"/>
        </w:rPr>
        <w:t xml:space="preserve"> ser</w:t>
      </w:r>
      <w:r w:rsidR="000D1620">
        <w:rPr>
          <w:rFonts w:asciiTheme="minorHAnsi" w:hAnsiTheme="minorHAnsi" w:cstheme="minorHAnsi"/>
          <w:color w:val="4472C4" w:themeColor="accent1"/>
          <w:sz w:val="22"/>
        </w:rPr>
        <w:t>ão</w:t>
      </w:r>
      <w:r w:rsidRPr="00101631">
        <w:rPr>
          <w:rFonts w:asciiTheme="minorHAnsi" w:hAnsiTheme="minorHAnsi" w:cstheme="minorHAnsi"/>
          <w:color w:val="4472C4" w:themeColor="accent1"/>
          <w:sz w:val="22"/>
        </w:rPr>
        <w:t xml:space="preserve"> automaticamente homologado</w:t>
      </w:r>
      <w:r w:rsidR="000D1620">
        <w:rPr>
          <w:rFonts w:asciiTheme="minorHAnsi" w:hAnsiTheme="minorHAnsi" w:cstheme="minorHAnsi"/>
          <w:color w:val="4472C4" w:themeColor="accent1"/>
          <w:sz w:val="22"/>
        </w:rPr>
        <w:t>s, sem a necessidade de realização de processo eletivo</w:t>
      </w:r>
      <w:r w:rsidRPr="00101631">
        <w:rPr>
          <w:rFonts w:asciiTheme="minorHAnsi" w:hAnsiTheme="minorHAnsi" w:cstheme="minorHAnsi"/>
          <w:color w:val="4472C4" w:themeColor="accent1"/>
          <w:sz w:val="22"/>
        </w:rPr>
        <w:t>.</w:t>
      </w:r>
    </w:p>
    <w:p w14:paraId="229A2716" w14:textId="236306AB"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Membros eleitos para formar a Comissão de Técnicos deverão indicar um Presidente, que poderá representá-los em diferentes instâncias e poderes, internos e externos à CBTM.</w:t>
      </w:r>
    </w:p>
    <w:p w14:paraId="353782BC" w14:textId="7250DE09"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 Presidente da Comissão de Técnicos terá direito a voz e voto nas Assembleias Gerais Ordinárias</w:t>
      </w:r>
      <w:r w:rsidR="000D1620">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w:t>
      </w:r>
      <w:r w:rsidR="000D1620">
        <w:rPr>
          <w:rFonts w:asciiTheme="minorHAnsi" w:hAnsiTheme="minorHAnsi" w:cstheme="minorHAnsi"/>
          <w:color w:val="4472C4" w:themeColor="accent1"/>
          <w:sz w:val="22"/>
        </w:rPr>
        <w:t xml:space="preserve">Eletivas e </w:t>
      </w:r>
      <w:r w:rsidRPr="00101631">
        <w:rPr>
          <w:rFonts w:asciiTheme="minorHAnsi" w:hAnsiTheme="minorHAnsi" w:cstheme="minorHAnsi"/>
          <w:color w:val="4472C4" w:themeColor="accent1"/>
          <w:sz w:val="22"/>
        </w:rPr>
        <w:t>Extraordinárias, sendo facultado ao Presidente a indicação de membro substituto, por meio de procuração específica, para representação da comissão em caso de ausência justificada.</w:t>
      </w:r>
    </w:p>
    <w:p w14:paraId="5127537D" w14:textId="321FB1CE" w:rsidR="00EE3ED7" w:rsidRPr="00101631" w:rsidRDefault="00EE3ED7" w:rsidP="008950DE">
      <w:pPr>
        <w:pStyle w:val="PargrafodaLista"/>
        <w:numPr>
          <w:ilvl w:val="0"/>
          <w:numId w:val="68"/>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lastRenderedPageBreak/>
        <w:t xml:space="preserve">A votação online para a escolha dos </w:t>
      </w:r>
      <w:r w:rsidR="00D2423F" w:rsidRPr="00101631">
        <w:rPr>
          <w:rFonts w:asciiTheme="minorHAnsi" w:hAnsiTheme="minorHAnsi" w:cstheme="minorHAnsi"/>
          <w:color w:val="4472C4" w:themeColor="accent1"/>
          <w:sz w:val="22"/>
        </w:rPr>
        <w:t>Membros</w:t>
      </w:r>
      <w:r w:rsidRPr="00101631">
        <w:rPr>
          <w:rFonts w:asciiTheme="minorHAnsi" w:hAnsiTheme="minorHAnsi" w:cstheme="minorHAnsi"/>
          <w:color w:val="4472C4" w:themeColor="accent1"/>
          <w:sz w:val="22"/>
        </w:rPr>
        <w:t xml:space="preserve"> da Comissão de </w:t>
      </w:r>
      <w:r w:rsidR="00D2423F" w:rsidRPr="00101631">
        <w:rPr>
          <w:rFonts w:asciiTheme="minorHAnsi" w:hAnsiTheme="minorHAnsi" w:cstheme="minorHAnsi"/>
          <w:color w:val="4472C4" w:themeColor="accent1"/>
          <w:sz w:val="22"/>
        </w:rPr>
        <w:t>Técnicos</w:t>
      </w:r>
      <w:r w:rsidRPr="00101631">
        <w:rPr>
          <w:rFonts w:asciiTheme="minorHAnsi" w:hAnsiTheme="minorHAnsi" w:cstheme="minorHAnsi"/>
          <w:color w:val="4472C4" w:themeColor="accent1"/>
          <w:sz w:val="22"/>
        </w:rPr>
        <w:t xml:space="preserve"> ocorrerá em até 30 (trinta) dias após a Assembleia Geral Eletiva.</w:t>
      </w:r>
      <w:r w:rsidR="00D2423F" w:rsidRPr="00101631">
        <w:rPr>
          <w:rFonts w:asciiTheme="minorHAnsi" w:hAnsiTheme="minorHAnsi" w:cstheme="minorHAnsi"/>
          <w:color w:val="4472C4" w:themeColor="accent1"/>
          <w:sz w:val="22"/>
        </w:rPr>
        <w:t xml:space="preserve"> </w:t>
      </w:r>
      <w:r w:rsidR="002433EA" w:rsidRPr="00101631">
        <w:rPr>
          <w:rFonts w:asciiTheme="minorHAnsi" w:hAnsiTheme="minorHAnsi" w:cstheme="minorHAnsi"/>
          <w:color w:val="4472C4" w:themeColor="accent1"/>
          <w:sz w:val="22"/>
        </w:rPr>
        <w:t>Os Membros eleitos têm</w:t>
      </w:r>
      <w:r w:rsidR="00D2423F" w:rsidRPr="00101631">
        <w:rPr>
          <w:rFonts w:asciiTheme="minorHAnsi" w:hAnsiTheme="minorHAnsi" w:cstheme="minorHAnsi"/>
          <w:color w:val="4472C4" w:themeColor="accent1"/>
          <w:sz w:val="22"/>
        </w:rPr>
        <w:t xml:space="preserve"> até 15 (quinze) dias após a eleição para indicar o seu Presidente.</w:t>
      </w:r>
    </w:p>
    <w:p w14:paraId="28C74B2B" w14:textId="24DABCCB" w:rsidR="002433EA" w:rsidRPr="00101631" w:rsidRDefault="002433EA"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sidRPr="00101631">
        <w:rPr>
          <w:rFonts w:asciiTheme="minorHAnsi" w:hAnsiTheme="minorHAnsi" w:cstheme="minorHAnsi"/>
          <w:b/>
          <w:color w:val="4472C4" w:themeColor="accent1"/>
          <w:sz w:val="22"/>
        </w:rPr>
        <w:t>70</w:t>
      </w:r>
      <w:r w:rsidRPr="00101631">
        <w:rPr>
          <w:rFonts w:asciiTheme="minorHAnsi" w:hAnsiTheme="minorHAnsi" w:cstheme="minorHAnsi"/>
          <w:color w:val="4472C4" w:themeColor="accent1"/>
          <w:sz w:val="22"/>
        </w:rPr>
        <w:t xml:space="preserve"> - Da organização e funcionamento da Comissão de Técnicos: </w:t>
      </w:r>
    </w:p>
    <w:p w14:paraId="0989A497" w14:textId="46B1B1C0" w:rsidR="002433EA" w:rsidRPr="00101631" w:rsidRDefault="002433EA" w:rsidP="008950DE">
      <w:pPr>
        <w:pStyle w:val="PargrafodaLista"/>
        <w:numPr>
          <w:ilvl w:val="0"/>
          <w:numId w:val="69"/>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Diretoria da Comissão de </w:t>
      </w:r>
      <w:r w:rsidR="0033061E">
        <w:rPr>
          <w:rFonts w:asciiTheme="minorHAnsi" w:hAnsiTheme="minorHAnsi" w:cstheme="minorHAnsi"/>
          <w:color w:val="4472C4" w:themeColor="accent1"/>
          <w:sz w:val="22"/>
        </w:rPr>
        <w:t>Técnicos</w:t>
      </w:r>
      <w:r w:rsidRPr="00101631">
        <w:rPr>
          <w:rFonts w:asciiTheme="minorHAnsi" w:hAnsiTheme="minorHAnsi" w:cstheme="minorHAnsi"/>
          <w:color w:val="4472C4" w:themeColor="accent1"/>
          <w:sz w:val="22"/>
        </w:rPr>
        <w:t xml:space="preserve"> deverá se reunir</w:t>
      </w:r>
      <w:r w:rsidR="00D47337">
        <w:rPr>
          <w:rFonts w:asciiTheme="minorHAnsi" w:hAnsiTheme="minorHAnsi" w:cstheme="minorHAnsi"/>
          <w:color w:val="4472C4" w:themeColor="accent1"/>
          <w:sz w:val="22"/>
        </w:rPr>
        <w:t>, ao menos,</w:t>
      </w:r>
      <w:r w:rsidRPr="00101631">
        <w:rPr>
          <w:rFonts w:asciiTheme="minorHAnsi" w:hAnsiTheme="minorHAnsi" w:cstheme="minorHAnsi"/>
          <w:color w:val="4472C4" w:themeColor="accent1"/>
          <w:sz w:val="22"/>
        </w:rPr>
        <w:t xml:space="preserve"> a cada 0</w:t>
      </w:r>
      <w:r w:rsidR="002007F5" w:rsidRPr="00101631">
        <w:rPr>
          <w:rFonts w:asciiTheme="minorHAnsi" w:hAnsiTheme="minorHAnsi" w:cstheme="minorHAnsi"/>
          <w:color w:val="4472C4" w:themeColor="accent1"/>
          <w:sz w:val="22"/>
        </w:rPr>
        <w:t>4</w:t>
      </w:r>
      <w:r w:rsidRPr="00101631">
        <w:rPr>
          <w:rFonts w:asciiTheme="minorHAnsi" w:hAnsiTheme="minorHAnsi" w:cstheme="minorHAnsi"/>
          <w:color w:val="4472C4" w:themeColor="accent1"/>
          <w:sz w:val="22"/>
        </w:rPr>
        <w:t xml:space="preserve"> (</w:t>
      </w:r>
      <w:r w:rsidR="002007F5" w:rsidRPr="00101631">
        <w:rPr>
          <w:rFonts w:asciiTheme="minorHAnsi" w:hAnsiTheme="minorHAnsi" w:cstheme="minorHAnsi"/>
          <w:color w:val="4472C4" w:themeColor="accent1"/>
          <w:sz w:val="22"/>
        </w:rPr>
        <w:t>quatro</w:t>
      </w:r>
      <w:r w:rsidRPr="00101631">
        <w:rPr>
          <w:rFonts w:asciiTheme="minorHAnsi" w:hAnsiTheme="minorHAnsi" w:cstheme="minorHAnsi"/>
          <w:color w:val="4472C4" w:themeColor="accent1"/>
          <w:sz w:val="22"/>
        </w:rPr>
        <w:t>) meses, em seções que serão acrescentadas oficialmente ao Calendário da CBTM, tendo as atas divulgadas no sítio eletrônico da entidade.</w:t>
      </w:r>
    </w:p>
    <w:p w14:paraId="007BDE12" w14:textId="7495C14F" w:rsidR="002433EA" w:rsidRPr="00101631" w:rsidRDefault="002433EA" w:rsidP="008950DE">
      <w:pPr>
        <w:pStyle w:val="PargrafodaLista"/>
        <w:numPr>
          <w:ilvl w:val="0"/>
          <w:numId w:val="69"/>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Caberá à Comissão de </w:t>
      </w:r>
      <w:r w:rsidR="002007F5" w:rsidRPr="00101631">
        <w:rPr>
          <w:rFonts w:asciiTheme="minorHAnsi" w:hAnsiTheme="minorHAnsi" w:cstheme="minorHAnsi"/>
          <w:color w:val="4472C4" w:themeColor="accent1"/>
          <w:sz w:val="22"/>
        </w:rPr>
        <w:t>Técnicos</w:t>
      </w:r>
      <w:r w:rsidRPr="00101631">
        <w:rPr>
          <w:rFonts w:asciiTheme="minorHAnsi" w:hAnsiTheme="minorHAnsi" w:cstheme="minorHAnsi"/>
          <w:color w:val="4472C4" w:themeColor="accent1"/>
          <w:sz w:val="22"/>
        </w:rPr>
        <w:t xml:space="preserve"> promover reuniões periódicas, trazendo temas e sugerindo pautas ao Comitê Executivo e ao Conselho de Administração ou demais órgãos da CBTM com contribuições para melhoria da modalidade, a apresentação de opiniões, sugestões ou críticas fundamentadas que visem o desenvolvimento do esporte.</w:t>
      </w:r>
    </w:p>
    <w:p w14:paraId="2B030845" w14:textId="3025FC5F" w:rsidR="002433EA" w:rsidRPr="00101631" w:rsidRDefault="002433EA" w:rsidP="008950DE">
      <w:pPr>
        <w:pStyle w:val="PargrafodaLista"/>
        <w:numPr>
          <w:ilvl w:val="0"/>
          <w:numId w:val="69"/>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Comissão de </w:t>
      </w:r>
      <w:r w:rsidR="002007F5" w:rsidRPr="00101631">
        <w:rPr>
          <w:rFonts w:asciiTheme="minorHAnsi" w:hAnsiTheme="minorHAnsi" w:cstheme="minorHAnsi"/>
          <w:color w:val="4472C4" w:themeColor="accent1"/>
          <w:sz w:val="22"/>
        </w:rPr>
        <w:t>Técnicos</w:t>
      </w:r>
      <w:r w:rsidRPr="00101631">
        <w:rPr>
          <w:rFonts w:asciiTheme="minorHAnsi" w:hAnsiTheme="minorHAnsi" w:cstheme="minorHAnsi"/>
          <w:color w:val="4472C4" w:themeColor="accent1"/>
          <w:sz w:val="22"/>
        </w:rPr>
        <w:t xml:space="preserve"> deverá opinar, sugerir modificações e aprovar os Regulamentos das Competições da CBTM anualmente, bem como, outros regimentos que porventura demonstrarem interesse.</w:t>
      </w:r>
      <w:commentRangeEnd w:id="159"/>
      <w:r w:rsidRPr="00101631">
        <w:rPr>
          <w:rStyle w:val="Refdecomentrio"/>
          <w:sz w:val="22"/>
          <w:szCs w:val="22"/>
        </w:rPr>
        <w:commentReference w:id="159"/>
      </w:r>
    </w:p>
    <w:p w14:paraId="2FCD8EE7" w14:textId="77777777" w:rsidR="002433EA" w:rsidRPr="00101631" w:rsidRDefault="002433EA" w:rsidP="00101631">
      <w:pPr>
        <w:spacing w:before="120" w:after="120" w:line="240" w:lineRule="auto"/>
        <w:ind w:left="142"/>
        <w:jc w:val="both"/>
        <w:rPr>
          <w:rFonts w:asciiTheme="minorHAnsi" w:hAnsiTheme="minorHAnsi" w:cstheme="minorHAnsi"/>
          <w:color w:val="4472C4" w:themeColor="accent1"/>
          <w:sz w:val="22"/>
        </w:rPr>
      </w:pPr>
    </w:p>
    <w:p w14:paraId="3D2A2A41" w14:textId="26997976" w:rsidR="001E5802" w:rsidRPr="00101631" w:rsidRDefault="001E5802" w:rsidP="00101631">
      <w:pPr>
        <w:spacing w:before="120" w:after="120" w:line="240" w:lineRule="auto"/>
        <w:ind w:left="141" w:hanging="11"/>
        <w:jc w:val="both"/>
        <w:rPr>
          <w:rFonts w:asciiTheme="minorHAnsi" w:hAnsiTheme="minorHAnsi" w:cstheme="minorHAnsi"/>
          <w:strike/>
          <w:color w:val="FF0000"/>
          <w:sz w:val="22"/>
        </w:rPr>
      </w:pPr>
      <w:r w:rsidRPr="00101631">
        <w:rPr>
          <w:rFonts w:asciiTheme="minorHAnsi" w:hAnsiTheme="minorHAnsi" w:cstheme="minorHAnsi"/>
          <w:b/>
          <w:strike/>
          <w:color w:val="FF0000"/>
          <w:sz w:val="22"/>
        </w:rPr>
        <w:t>Art. 13</w:t>
      </w:r>
      <w:r w:rsidRPr="00101631">
        <w:rPr>
          <w:rFonts w:asciiTheme="minorHAnsi" w:hAnsiTheme="minorHAnsi" w:cstheme="minorHAnsi"/>
          <w:strike/>
          <w:color w:val="FF0000"/>
          <w:sz w:val="22"/>
        </w:rPr>
        <w:t xml:space="preserve"> - Igualmente aos termos do artigo anterior, fica estabelecida a criação da Comissão de Árbitros e Comissão de Técnicos, órgãos de controle social e aconselhamento da CBTM, que serão compostos, cada uma, por (05) cinco membros, que serão escolhidos dentre os membros desta classe e representados em Assembleia Geral. No caso da Comissão de Arbitragem, através de eleição a ser conduzida pela Coordenadora de Arbitragem Nacional, cujo representante eleito far-se-á presente nas Assembleias Gerais, com direito a um voto e, no caso da Comissão de Técnicos, será formada pelos técnicos das seleções olímpicas e paralímpicas, ativos nos últimos (04) quatro anos, anteriores à data da Assembleia Geral Ordinária, cujo representante desta classe será escolhido entre seus membros para participação nas Assembleias Gerais da CBTM, com direito a (01) um voto. Tanto a comissão de árbitros, quanto a de técnicos possui regimento próprio que lhes orienta em suas obrigações e ritos de atuação</w:t>
      </w:r>
      <w:bookmarkEnd w:id="158"/>
      <w:r w:rsidRPr="00101631">
        <w:rPr>
          <w:rFonts w:asciiTheme="minorHAnsi" w:hAnsiTheme="minorHAnsi" w:cstheme="minorHAnsi"/>
          <w:strike/>
          <w:color w:val="FF0000"/>
          <w:sz w:val="22"/>
        </w:rPr>
        <w:t>.</w:t>
      </w:r>
    </w:p>
    <w:p w14:paraId="15A3C36D" w14:textId="77777777" w:rsidR="001E5802" w:rsidRPr="00101631" w:rsidRDefault="001E5802" w:rsidP="00101631">
      <w:pPr>
        <w:spacing w:before="120" w:after="120" w:line="240" w:lineRule="auto"/>
        <w:ind w:left="141" w:hanging="11"/>
        <w:jc w:val="both"/>
        <w:rPr>
          <w:rFonts w:asciiTheme="minorHAnsi" w:hAnsiTheme="minorHAnsi" w:cstheme="minorHAnsi"/>
          <w:strike/>
          <w:color w:val="FF0000"/>
          <w:sz w:val="22"/>
        </w:rPr>
      </w:pPr>
      <w:bookmarkStart w:id="160" w:name="_Hlk507575204"/>
      <w:r w:rsidRPr="00101631">
        <w:rPr>
          <w:rFonts w:asciiTheme="minorHAnsi" w:hAnsiTheme="minorHAnsi" w:cstheme="minorHAnsi"/>
          <w:strike/>
          <w:color w:val="FF0000"/>
          <w:sz w:val="22"/>
        </w:rPr>
        <w:t xml:space="preserve">Art. 13-A – Terão, ainda, direito a voto nas Assembleias Eletivas, os Clubes pertencentes ao Absoluto A (1ª DIVISÃO) e ao Absoluto B (2ª DIVISÃO) que participaram, ativamente, no Campeonato Brasileiro de Clubes no ano anterior ao da eleição. </w:t>
      </w:r>
    </w:p>
    <w:p w14:paraId="468CEED6" w14:textId="77777777" w:rsidR="001E5802" w:rsidRPr="00101631" w:rsidRDefault="001E5802" w:rsidP="00101631">
      <w:pPr>
        <w:spacing w:before="120" w:after="120" w:line="240" w:lineRule="auto"/>
        <w:ind w:left="141" w:hanging="11"/>
        <w:jc w:val="both"/>
        <w:rPr>
          <w:rFonts w:asciiTheme="minorHAnsi" w:hAnsiTheme="minorHAnsi" w:cstheme="minorHAnsi"/>
          <w:strike/>
          <w:color w:val="FF0000"/>
          <w:sz w:val="22"/>
        </w:rPr>
      </w:pPr>
      <w:r w:rsidRPr="00101631">
        <w:rPr>
          <w:rFonts w:asciiTheme="minorHAnsi" w:hAnsiTheme="minorHAnsi" w:cstheme="minorHAnsi"/>
          <w:strike/>
          <w:color w:val="FF0000"/>
          <w:sz w:val="22"/>
        </w:rPr>
        <w:t>§ 1° - Fazem parte, ainda, do Colégio Eleitoral da CBTM as federações estaduais, regularmente filiadas, os clubes pertencentes ao Absoluto A e B, conforme o caput deste artigo,  (01) representante de cada comissão, acima elencada (1 de árbitros e 1 de técnicos), além dos (09) nove atletas votantes, pertencentes à comissão de atletas;</w:t>
      </w:r>
    </w:p>
    <w:bookmarkEnd w:id="160"/>
    <w:p w14:paraId="635F2BEA" w14:textId="747DB716" w:rsidR="001E5802" w:rsidRPr="00101631" w:rsidRDefault="001E5802" w:rsidP="00101631">
      <w:pPr>
        <w:spacing w:before="120" w:after="120" w:line="240" w:lineRule="auto"/>
        <w:ind w:left="141" w:hanging="11"/>
        <w:jc w:val="both"/>
        <w:rPr>
          <w:rFonts w:asciiTheme="minorHAnsi" w:hAnsiTheme="minorHAnsi" w:cstheme="minorHAnsi"/>
          <w:strike/>
          <w:color w:val="FF0000"/>
          <w:sz w:val="22"/>
        </w:rPr>
      </w:pPr>
      <w:r w:rsidRPr="00101631">
        <w:rPr>
          <w:rFonts w:asciiTheme="minorHAnsi" w:hAnsiTheme="minorHAnsi" w:cstheme="minorHAnsi"/>
          <w:strike/>
          <w:color w:val="FF0000"/>
          <w:sz w:val="22"/>
        </w:rPr>
        <w:t>Art. 13-B - Para fins de contabilização dos votos ficam definidos os seguintes pesos: Clubes: peso 1 para cada voto; Comissão de Atletas: peso 1 para cada um dos (09) nove votos; Representante da Comissão de Árbitros: peso 1 para o voto; Representante da Comissão de Técnicos: peso 1 para o voto; Federações: peso 6 para cada voto.</w:t>
      </w:r>
    </w:p>
    <w:p w14:paraId="447FC38C" w14:textId="4AE62175" w:rsidR="004443D5" w:rsidRDefault="004443D5" w:rsidP="004443D5">
      <w:pPr>
        <w:pStyle w:val="Ttulo3"/>
      </w:pPr>
      <w:bookmarkStart w:id="161" w:name="_Toc287980"/>
      <w:r>
        <w:lastRenderedPageBreak/>
        <w:t>SUBSEÇÃO IV.V.3 – DA COMISSÃO DE ÁRBITROS</w:t>
      </w:r>
      <w:bookmarkEnd w:id="161"/>
    </w:p>
    <w:p w14:paraId="4CEB88F2" w14:textId="7F4E993F" w:rsidR="002433EA" w:rsidRPr="00101631" w:rsidRDefault="002433EA"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162"/>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71</w:t>
      </w:r>
      <w:r w:rsidRPr="00101631">
        <w:rPr>
          <w:rFonts w:asciiTheme="minorHAnsi" w:hAnsiTheme="minorHAnsi" w:cstheme="minorHAnsi"/>
          <w:color w:val="4472C4" w:themeColor="accent1"/>
          <w:sz w:val="22"/>
        </w:rPr>
        <w:t xml:space="preserve"> - A Comissão de Árbitros, órgão de controle social e aconselhamento da CBTM, será composta por 0</w:t>
      </w:r>
      <w:r w:rsidR="000D1620">
        <w:rPr>
          <w:rFonts w:asciiTheme="minorHAnsi" w:hAnsiTheme="minorHAnsi" w:cstheme="minorHAnsi"/>
          <w:color w:val="4472C4" w:themeColor="accent1"/>
          <w:sz w:val="22"/>
        </w:rPr>
        <w:t>3</w:t>
      </w:r>
      <w:r w:rsidRPr="00101631">
        <w:rPr>
          <w:rFonts w:asciiTheme="minorHAnsi" w:hAnsiTheme="minorHAnsi" w:cstheme="minorHAnsi"/>
          <w:color w:val="4472C4" w:themeColor="accent1"/>
          <w:sz w:val="22"/>
        </w:rPr>
        <w:t xml:space="preserve"> (</w:t>
      </w:r>
      <w:r w:rsidR="000D1620">
        <w:rPr>
          <w:rFonts w:asciiTheme="minorHAnsi" w:hAnsiTheme="minorHAnsi" w:cstheme="minorHAnsi"/>
          <w:color w:val="4472C4" w:themeColor="accent1"/>
          <w:sz w:val="22"/>
        </w:rPr>
        <w:t>três</w:t>
      </w:r>
      <w:r w:rsidRPr="00101631">
        <w:rPr>
          <w:rFonts w:asciiTheme="minorHAnsi" w:hAnsiTheme="minorHAnsi" w:cstheme="minorHAnsi"/>
          <w:color w:val="4472C4" w:themeColor="accent1"/>
          <w:sz w:val="22"/>
        </w:rPr>
        <w:t>) membros filiados.</w:t>
      </w:r>
    </w:p>
    <w:p w14:paraId="02F18921" w14:textId="00DBBE1B" w:rsidR="002433EA" w:rsidRPr="00101631" w:rsidRDefault="002433EA" w:rsidP="008950DE">
      <w:pPr>
        <w:pStyle w:val="PargrafodaLista"/>
        <w:numPr>
          <w:ilvl w:val="0"/>
          <w:numId w:val="70"/>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Para integrar a Comissão de Árbitros, a filiação</w:t>
      </w:r>
      <w:r w:rsidR="000D1620">
        <w:rPr>
          <w:rFonts w:asciiTheme="minorHAnsi" w:hAnsiTheme="minorHAnsi" w:cstheme="minorHAnsi"/>
          <w:color w:val="4472C4" w:themeColor="accent1"/>
          <w:sz w:val="22"/>
        </w:rPr>
        <w:t xml:space="preserve"> pelo segmento de árbitro </w:t>
      </w:r>
      <w:r w:rsidRPr="00101631">
        <w:rPr>
          <w:rFonts w:asciiTheme="minorHAnsi" w:hAnsiTheme="minorHAnsi" w:cstheme="minorHAnsi"/>
          <w:color w:val="4472C4" w:themeColor="accent1"/>
          <w:sz w:val="22"/>
        </w:rPr>
        <w:t>é obrigatória junto à CBTM há pelo menos 01 (um) ano, estando regular perante sua condição de filiado. Deverá ter, ainda, idade igual ou superior a 18 (dezoito) anos completos.</w:t>
      </w:r>
    </w:p>
    <w:p w14:paraId="072668F8" w14:textId="7E1CD89F" w:rsidR="002433EA" w:rsidRPr="00101631" w:rsidRDefault="002433EA" w:rsidP="008950DE">
      <w:pPr>
        <w:pStyle w:val="PargrafodaLista"/>
        <w:numPr>
          <w:ilvl w:val="0"/>
          <w:numId w:val="70"/>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Membros da Comissão de Árbitros terão mandato de 04 (quatro) anos, sendo admitida uma única recondução.</w:t>
      </w:r>
    </w:p>
    <w:p w14:paraId="6795AB7D" w14:textId="33AF3CE8" w:rsidR="002433EA" w:rsidRPr="00101631" w:rsidRDefault="002433EA" w:rsidP="008950DE">
      <w:pPr>
        <w:pStyle w:val="PargrafodaLista"/>
        <w:numPr>
          <w:ilvl w:val="0"/>
          <w:numId w:val="70"/>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Comissão de Árbitros é regulada por regimento próprio, cujo detalhamento de suas funções e obrigações estão nele contidos.</w:t>
      </w:r>
    </w:p>
    <w:p w14:paraId="73E0D07C" w14:textId="3BB503FB" w:rsidR="002433EA" w:rsidRPr="00101631" w:rsidRDefault="002433EA"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72</w:t>
      </w:r>
      <w:r w:rsidRPr="00101631">
        <w:rPr>
          <w:rFonts w:asciiTheme="minorHAnsi" w:hAnsiTheme="minorHAnsi" w:cstheme="minorHAnsi"/>
          <w:color w:val="4472C4" w:themeColor="accent1"/>
          <w:sz w:val="22"/>
        </w:rPr>
        <w:t xml:space="preserve"> - Do processo eleitoral para a escolha dos Membros da Comissão de Árbitros, deve-se observar o seguinte procedimento:</w:t>
      </w:r>
    </w:p>
    <w:p w14:paraId="12AB2028" w14:textId="3965919F" w:rsidR="002433EA" w:rsidRPr="00101631" w:rsidRDefault="002433EA" w:rsidP="008950DE">
      <w:pPr>
        <w:pStyle w:val="PargrafodaLista"/>
        <w:numPr>
          <w:ilvl w:val="0"/>
          <w:numId w:val="71"/>
        </w:numPr>
        <w:spacing w:before="120" w:after="120"/>
        <w:ind w:left="1134" w:firstLine="0"/>
        <w:jc w:val="both"/>
        <w:rPr>
          <w:rStyle w:val="Hyperlink"/>
          <w:rFonts w:asciiTheme="minorHAnsi" w:hAnsiTheme="minorHAnsi" w:cstheme="minorHAnsi"/>
          <w:color w:val="4472C4" w:themeColor="accent1"/>
          <w:sz w:val="22"/>
          <w:szCs w:val="22"/>
          <w:u w:val="none"/>
        </w:rPr>
      </w:pPr>
      <w:r w:rsidRPr="00101631">
        <w:rPr>
          <w:rFonts w:asciiTheme="minorHAnsi" w:hAnsiTheme="minorHAnsi" w:cstheme="minorHAnsi"/>
          <w:color w:val="4472C4" w:themeColor="accent1"/>
          <w:sz w:val="22"/>
        </w:rPr>
        <w:t xml:space="preserve">Os interessados deverão se candidatar ao cargo enviando a solicitação para a CBTM, por meio de correio eletrônico, com seus dados, de forma que possa ser identificado pelo cadastro de filiados. A CBTM, recebidas as candidaturas, promoverá a eleição online, pelo </w:t>
      </w:r>
      <w:r w:rsidR="001173F1" w:rsidRPr="00101631">
        <w:rPr>
          <w:rFonts w:asciiTheme="minorHAnsi" w:hAnsiTheme="minorHAnsi" w:cstheme="minorHAnsi"/>
          <w:color w:val="4472C4" w:themeColor="accent1"/>
          <w:sz w:val="22"/>
        </w:rPr>
        <w:t>sítio eletrônico</w:t>
      </w:r>
      <w:r w:rsidRPr="00101631">
        <w:rPr>
          <w:rFonts w:asciiTheme="minorHAnsi" w:hAnsiTheme="minorHAnsi" w:cstheme="minorHAnsi"/>
          <w:color w:val="4472C4" w:themeColor="accent1"/>
          <w:sz w:val="22"/>
        </w:rPr>
        <w:t xml:space="preserve"> </w:t>
      </w:r>
      <w:hyperlink r:id="rId19" w:history="1">
        <w:r w:rsidRPr="00101631">
          <w:rPr>
            <w:rStyle w:val="Hyperlink"/>
            <w:rFonts w:asciiTheme="minorHAnsi" w:hAnsiTheme="minorHAnsi" w:cstheme="minorHAnsi"/>
            <w:color w:val="4472C4" w:themeColor="accent1"/>
            <w:sz w:val="22"/>
            <w:szCs w:val="22"/>
          </w:rPr>
          <w:t>www.cbtm.org.br</w:t>
        </w:r>
      </w:hyperlink>
      <w:r w:rsidRPr="00101631">
        <w:rPr>
          <w:rStyle w:val="Hyperlink"/>
          <w:rFonts w:asciiTheme="minorHAnsi" w:hAnsiTheme="minorHAnsi" w:cstheme="minorHAnsi"/>
          <w:color w:val="4472C4" w:themeColor="accent1"/>
          <w:sz w:val="22"/>
          <w:szCs w:val="22"/>
          <w:u w:val="none"/>
        </w:rPr>
        <w:t>.</w:t>
      </w:r>
    </w:p>
    <w:p w14:paraId="49FD62CA" w14:textId="08904E51" w:rsidR="002433EA" w:rsidRPr="00101631" w:rsidRDefault="002433EA"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Os representantes dos árbitros de que trata o dispositivo deste artigo deverão ser escolhidos pelo voto destes, em eleição direta, organizada pela CBTM, em conjunto com as entidades que os representem.</w:t>
      </w:r>
    </w:p>
    <w:p w14:paraId="18C3CB6F" w14:textId="23192CD4" w:rsidR="002433EA" w:rsidRPr="00101631" w:rsidRDefault="002433EA"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falta de quaisquer dos requisitos mencionados neste artigo poderá acarretar a perda da investidura do poder atribuído aos membros desta comissão, respeitado o devido processo legal.</w:t>
      </w:r>
    </w:p>
    <w:p w14:paraId="2A6011F4" w14:textId="348F88CC" w:rsidR="002433EA" w:rsidRPr="00101631" w:rsidRDefault="00D47337"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D47337">
        <w:rPr>
          <w:rFonts w:asciiTheme="minorHAnsi" w:hAnsiTheme="minorHAnsi" w:cstheme="minorHAnsi"/>
          <w:color w:val="4472C4" w:themeColor="accent1"/>
          <w:sz w:val="22"/>
        </w:rPr>
        <w:t xml:space="preserve">Em caso de candidatura de número igual ao limite de membros </w:t>
      </w:r>
      <w:proofErr w:type="gramStart"/>
      <w:r w:rsidRPr="00D47337">
        <w:rPr>
          <w:rFonts w:asciiTheme="minorHAnsi" w:hAnsiTheme="minorHAnsi" w:cstheme="minorHAnsi"/>
          <w:color w:val="4472C4" w:themeColor="accent1"/>
          <w:sz w:val="22"/>
        </w:rPr>
        <w:t>à</w:t>
      </w:r>
      <w:proofErr w:type="gramEnd"/>
      <w:r w:rsidRPr="00D47337">
        <w:rPr>
          <w:rFonts w:asciiTheme="minorHAnsi" w:hAnsiTheme="minorHAnsi" w:cstheme="minorHAnsi"/>
          <w:color w:val="4472C4" w:themeColor="accent1"/>
          <w:sz w:val="22"/>
        </w:rPr>
        <w:t xml:space="preserve"> compor a Comissão de </w:t>
      </w:r>
      <w:r>
        <w:rPr>
          <w:rFonts w:asciiTheme="minorHAnsi" w:hAnsiTheme="minorHAnsi" w:cstheme="minorHAnsi"/>
          <w:color w:val="4472C4" w:themeColor="accent1"/>
          <w:sz w:val="22"/>
        </w:rPr>
        <w:t>Árbitros</w:t>
      </w:r>
      <w:r w:rsidRPr="00D47337">
        <w:rPr>
          <w:rFonts w:asciiTheme="minorHAnsi" w:hAnsiTheme="minorHAnsi" w:cstheme="minorHAnsi"/>
          <w:color w:val="4472C4" w:themeColor="accent1"/>
          <w:sz w:val="22"/>
        </w:rPr>
        <w:t xml:space="preserve"> e, estes estando com todos os termos de filiação em dia, os mesmos serão automaticamente homologados, sem a necessidade de realização de processo eletivo</w:t>
      </w:r>
      <w:r w:rsidR="002433EA" w:rsidRPr="00101631">
        <w:rPr>
          <w:rFonts w:asciiTheme="minorHAnsi" w:hAnsiTheme="minorHAnsi" w:cstheme="minorHAnsi"/>
          <w:color w:val="4472C4" w:themeColor="accent1"/>
          <w:sz w:val="22"/>
        </w:rPr>
        <w:t>.</w:t>
      </w:r>
    </w:p>
    <w:p w14:paraId="429D930F" w14:textId="1D7D5F46" w:rsidR="002433EA" w:rsidRPr="00101631" w:rsidRDefault="002433EA"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Os </w:t>
      </w:r>
      <w:r w:rsidR="00D47337">
        <w:rPr>
          <w:rFonts w:asciiTheme="minorHAnsi" w:hAnsiTheme="minorHAnsi" w:cstheme="minorHAnsi"/>
          <w:color w:val="4472C4" w:themeColor="accent1"/>
          <w:sz w:val="22"/>
        </w:rPr>
        <w:t>m</w:t>
      </w:r>
      <w:r w:rsidRPr="00101631">
        <w:rPr>
          <w:rFonts w:asciiTheme="minorHAnsi" w:hAnsiTheme="minorHAnsi" w:cstheme="minorHAnsi"/>
          <w:color w:val="4472C4" w:themeColor="accent1"/>
          <w:sz w:val="22"/>
        </w:rPr>
        <w:t xml:space="preserve">embros eleitos para formar a Comissão de </w:t>
      </w:r>
      <w:r w:rsidR="002007F5" w:rsidRPr="00101631">
        <w:rPr>
          <w:rFonts w:asciiTheme="minorHAnsi" w:hAnsiTheme="minorHAnsi" w:cstheme="minorHAnsi"/>
          <w:color w:val="4472C4" w:themeColor="accent1"/>
          <w:sz w:val="22"/>
        </w:rPr>
        <w:t>Árbitros</w:t>
      </w:r>
      <w:r w:rsidRPr="00101631">
        <w:rPr>
          <w:rFonts w:asciiTheme="minorHAnsi" w:hAnsiTheme="minorHAnsi" w:cstheme="minorHAnsi"/>
          <w:color w:val="4472C4" w:themeColor="accent1"/>
          <w:sz w:val="22"/>
        </w:rPr>
        <w:t xml:space="preserve"> deverão indicar um Presidente, que poderá representá-los em diferentes instâncias e poderes, internos e externos à CBTM.</w:t>
      </w:r>
    </w:p>
    <w:p w14:paraId="321F82FD" w14:textId="3685EF4E" w:rsidR="002433EA" w:rsidRPr="00101631" w:rsidRDefault="002433EA"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 Presidente da Comissão de </w:t>
      </w:r>
      <w:r w:rsidR="002007F5" w:rsidRPr="00101631">
        <w:rPr>
          <w:rFonts w:asciiTheme="minorHAnsi" w:hAnsiTheme="minorHAnsi" w:cstheme="minorHAnsi"/>
          <w:color w:val="4472C4" w:themeColor="accent1"/>
          <w:sz w:val="22"/>
        </w:rPr>
        <w:t>Árbitros</w:t>
      </w:r>
      <w:r w:rsidRPr="00101631">
        <w:rPr>
          <w:rFonts w:asciiTheme="minorHAnsi" w:hAnsiTheme="minorHAnsi" w:cstheme="minorHAnsi"/>
          <w:color w:val="4472C4" w:themeColor="accent1"/>
          <w:sz w:val="22"/>
        </w:rPr>
        <w:t xml:space="preserve"> terá direito a voz e voto nas Assembleias Gerais Ordinárias</w:t>
      </w:r>
      <w:r w:rsidR="00D47337">
        <w:rPr>
          <w:rFonts w:asciiTheme="minorHAnsi" w:hAnsiTheme="minorHAnsi" w:cstheme="minorHAnsi"/>
          <w:color w:val="4472C4" w:themeColor="accent1"/>
          <w:sz w:val="22"/>
        </w:rPr>
        <w:t>, Eletivas</w:t>
      </w:r>
      <w:r w:rsidRPr="00101631">
        <w:rPr>
          <w:rFonts w:asciiTheme="minorHAnsi" w:hAnsiTheme="minorHAnsi" w:cstheme="minorHAnsi"/>
          <w:color w:val="4472C4" w:themeColor="accent1"/>
          <w:sz w:val="22"/>
        </w:rPr>
        <w:t xml:space="preserve"> e Extraordinárias, sendo facultado ao Presidente a indicação de membro substituto, por meio de procuração específica, para representação da comissão em caso de ausência justificada.</w:t>
      </w:r>
    </w:p>
    <w:p w14:paraId="1D63CD0B" w14:textId="3C3FE7F4" w:rsidR="002433EA" w:rsidRPr="00101631" w:rsidRDefault="002433EA" w:rsidP="008950DE">
      <w:pPr>
        <w:pStyle w:val="PargrafodaLista"/>
        <w:numPr>
          <w:ilvl w:val="0"/>
          <w:numId w:val="71"/>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votação online para a escolha dos Membros da Comissão de </w:t>
      </w:r>
      <w:r w:rsidR="002007F5" w:rsidRPr="00101631">
        <w:rPr>
          <w:rFonts w:asciiTheme="minorHAnsi" w:hAnsiTheme="minorHAnsi" w:cstheme="minorHAnsi"/>
          <w:color w:val="4472C4" w:themeColor="accent1"/>
          <w:sz w:val="22"/>
        </w:rPr>
        <w:t>Árbitros</w:t>
      </w:r>
      <w:r w:rsidRPr="00101631">
        <w:rPr>
          <w:rFonts w:asciiTheme="minorHAnsi" w:hAnsiTheme="minorHAnsi" w:cstheme="minorHAnsi"/>
          <w:color w:val="4472C4" w:themeColor="accent1"/>
          <w:sz w:val="22"/>
        </w:rPr>
        <w:t xml:space="preserve"> ocorrerá em até 30 (trinta) dias após a Assembleia Geral Eletiva. Os Membros eleitos têm até 15 (quinze) dias após a eleição para indicar o seu Presidente.</w:t>
      </w:r>
    </w:p>
    <w:p w14:paraId="18BDD46C" w14:textId="67120418" w:rsidR="002433EA" w:rsidRPr="00101631" w:rsidRDefault="002433EA"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sidRPr="00101631">
        <w:rPr>
          <w:rFonts w:asciiTheme="minorHAnsi" w:hAnsiTheme="minorHAnsi" w:cstheme="minorHAnsi"/>
          <w:b/>
          <w:color w:val="4472C4" w:themeColor="accent1"/>
          <w:sz w:val="22"/>
        </w:rPr>
        <w:t>73</w:t>
      </w:r>
      <w:r w:rsidRPr="00101631">
        <w:rPr>
          <w:rFonts w:asciiTheme="minorHAnsi" w:hAnsiTheme="minorHAnsi" w:cstheme="minorHAnsi"/>
          <w:color w:val="4472C4" w:themeColor="accent1"/>
          <w:sz w:val="22"/>
        </w:rPr>
        <w:t xml:space="preserve"> - Da organização e funcionamento da Comissão de Técnicos: </w:t>
      </w:r>
    </w:p>
    <w:p w14:paraId="458AFA44" w14:textId="58860E07" w:rsidR="002433EA" w:rsidRPr="00101631" w:rsidRDefault="002433EA" w:rsidP="008950DE">
      <w:pPr>
        <w:pStyle w:val="PargrafodaLista"/>
        <w:numPr>
          <w:ilvl w:val="0"/>
          <w:numId w:val="72"/>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lastRenderedPageBreak/>
        <w:t xml:space="preserve">A Diretoria da Comissão de </w:t>
      </w:r>
      <w:r w:rsidR="002007F5" w:rsidRPr="00101631">
        <w:rPr>
          <w:rFonts w:asciiTheme="minorHAnsi" w:hAnsiTheme="minorHAnsi" w:cstheme="minorHAnsi"/>
          <w:color w:val="4472C4" w:themeColor="accent1"/>
          <w:sz w:val="22"/>
        </w:rPr>
        <w:t>Árbitros</w:t>
      </w:r>
      <w:r w:rsidRPr="00101631">
        <w:rPr>
          <w:rFonts w:asciiTheme="minorHAnsi" w:hAnsiTheme="minorHAnsi" w:cstheme="minorHAnsi"/>
          <w:color w:val="4472C4" w:themeColor="accent1"/>
          <w:sz w:val="22"/>
        </w:rPr>
        <w:t xml:space="preserve"> deverá se reunir</w:t>
      </w:r>
      <w:r w:rsidR="00D47337">
        <w:rPr>
          <w:rFonts w:asciiTheme="minorHAnsi" w:hAnsiTheme="minorHAnsi" w:cstheme="minorHAnsi"/>
          <w:color w:val="4472C4" w:themeColor="accent1"/>
          <w:sz w:val="22"/>
        </w:rPr>
        <w:t>, ao menos,</w:t>
      </w:r>
      <w:r w:rsidRPr="00101631">
        <w:rPr>
          <w:rFonts w:asciiTheme="minorHAnsi" w:hAnsiTheme="minorHAnsi" w:cstheme="minorHAnsi"/>
          <w:color w:val="4472C4" w:themeColor="accent1"/>
          <w:sz w:val="22"/>
        </w:rPr>
        <w:t xml:space="preserve"> a cada 0</w:t>
      </w:r>
      <w:r w:rsidR="004C7B6E" w:rsidRPr="00101631">
        <w:rPr>
          <w:rFonts w:asciiTheme="minorHAnsi" w:hAnsiTheme="minorHAnsi" w:cstheme="minorHAnsi"/>
          <w:color w:val="4472C4" w:themeColor="accent1"/>
          <w:sz w:val="22"/>
        </w:rPr>
        <w:t>4</w:t>
      </w:r>
      <w:r w:rsidRPr="00101631">
        <w:rPr>
          <w:rFonts w:asciiTheme="minorHAnsi" w:hAnsiTheme="minorHAnsi" w:cstheme="minorHAnsi"/>
          <w:color w:val="4472C4" w:themeColor="accent1"/>
          <w:sz w:val="22"/>
        </w:rPr>
        <w:t xml:space="preserve"> (</w:t>
      </w:r>
      <w:r w:rsidR="004C7B6E" w:rsidRPr="00101631">
        <w:rPr>
          <w:rFonts w:asciiTheme="minorHAnsi" w:hAnsiTheme="minorHAnsi" w:cstheme="minorHAnsi"/>
          <w:color w:val="4472C4" w:themeColor="accent1"/>
          <w:sz w:val="22"/>
        </w:rPr>
        <w:t>quatro</w:t>
      </w:r>
      <w:r w:rsidRPr="00101631">
        <w:rPr>
          <w:rFonts w:asciiTheme="minorHAnsi" w:hAnsiTheme="minorHAnsi" w:cstheme="minorHAnsi"/>
          <w:color w:val="4472C4" w:themeColor="accent1"/>
          <w:sz w:val="22"/>
        </w:rPr>
        <w:t>) meses, em seções que serão acrescentadas oficialmente ao Calendário da CBTM, tendo as atas divulgadas no sítio eletrônico da entidade.</w:t>
      </w:r>
    </w:p>
    <w:p w14:paraId="7FAFE408" w14:textId="77224A2C" w:rsidR="002433EA" w:rsidRPr="00101631" w:rsidRDefault="002433EA" w:rsidP="008950DE">
      <w:pPr>
        <w:pStyle w:val="PargrafodaLista"/>
        <w:numPr>
          <w:ilvl w:val="0"/>
          <w:numId w:val="72"/>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Caberá à Comissão de </w:t>
      </w:r>
      <w:r w:rsidR="002007F5" w:rsidRPr="00101631">
        <w:rPr>
          <w:rFonts w:asciiTheme="minorHAnsi" w:hAnsiTheme="minorHAnsi" w:cstheme="minorHAnsi"/>
          <w:color w:val="4472C4" w:themeColor="accent1"/>
          <w:sz w:val="22"/>
        </w:rPr>
        <w:t>Árbitros</w:t>
      </w:r>
      <w:r w:rsidRPr="00101631">
        <w:rPr>
          <w:rFonts w:asciiTheme="minorHAnsi" w:hAnsiTheme="minorHAnsi" w:cstheme="minorHAnsi"/>
          <w:color w:val="4472C4" w:themeColor="accent1"/>
          <w:sz w:val="22"/>
        </w:rPr>
        <w:t xml:space="preserve"> promover reuniões periódicas, trazendo temas e sugerindo pautas ao Comitê Executivo e ao Conselho de Administração ou demais órgãos da CBTM com contribuições para melhoria da modalidade, a apresentação de opiniões, sugestões ou críticas fundamentadas que visem o desenvolvimento do esporte.</w:t>
      </w:r>
    </w:p>
    <w:p w14:paraId="19CC053D" w14:textId="79846487" w:rsidR="002433EA" w:rsidRPr="00101631" w:rsidRDefault="002433EA" w:rsidP="008950DE">
      <w:pPr>
        <w:pStyle w:val="PargrafodaLista"/>
        <w:numPr>
          <w:ilvl w:val="0"/>
          <w:numId w:val="72"/>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Comissão de </w:t>
      </w:r>
      <w:r w:rsidR="004C7B6E" w:rsidRPr="00101631">
        <w:rPr>
          <w:rFonts w:asciiTheme="minorHAnsi" w:hAnsiTheme="minorHAnsi" w:cstheme="minorHAnsi"/>
          <w:color w:val="4472C4" w:themeColor="accent1"/>
          <w:sz w:val="22"/>
        </w:rPr>
        <w:t xml:space="preserve">Árbitros </w:t>
      </w:r>
      <w:r w:rsidRPr="00101631">
        <w:rPr>
          <w:rFonts w:asciiTheme="minorHAnsi" w:hAnsiTheme="minorHAnsi" w:cstheme="minorHAnsi"/>
          <w:color w:val="4472C4" w:themeColor="accent1"/>
          <w:sz w:val="22"/>
        </w:rPr>
        <w:t>deverá opinar, sugerir modificações e aprovar os Regulamentos das Competições da CBTM anualmente, bem como, outros regimentos que porventura demonstrarem interesse.</w:t>
      </w:r>
      <w:commentRangeEnd w:id="162"/>
      <w:r w:rsidRPr="00101631">
        <w:rPr>
          <w:rStyle w:val="Refdecomentrio"/>
          <w:sz w:val="22"/>
          <w:szCs w:val="22"/>
        </w:rPr>
        <w:commentReference w:id="162"/>
      </w:r>
    </w:p>
    <w:p w14:paraId="00E25B85" w14:textId="2531B15A" w:rsidR="004443D5" w:rsidRDefault="004443D5" w:rsidP="004443D5">
      <w:pPr>
        <w:pStyle w:val="Ttulo3"/>
      </w:pPr>
      <w:bookmarkStart w:id="163" w:name="_Toc287981"/>
      <w:r>
        <w:t>SUBSEÇÃO IV.V.4 – DA COMISSÃO DE CLUBES</w:t>
      </w:r>
      <w:bookmarkEnd w:id="163"/>
    </w:p>
    <w:p w14:paraId="0E59C475" w14:textId="670C3F43" w:rsidR="002801DC" w:rsidRPr="00101631" w:rsidRDefault="00BA5419"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commentRangeStart w:id="164"/>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74</w:t>
      </w:r>
      <w:r w:rsidRPr="00101631">
        <w:rPr>
          <w:rFonts w:asciiTheme="minorHAnsi" w:hAnsiTheme="minorHAnsi" w:cstheme="minorHAnsi"/>
          <w:color w:val="4472C4" w:themeColor="accent1"/>
          <w:sz w:val="22"/>
        </w:rPr>
        <w:t xml:space="preserve"> - A Comissão de Clubes, órgão de controle social e aconselhamento da CBTM, será composta por 0</w:t>
      </w:r>
      <w:r w:rsidR="00D47337">
        <w:rPr>
          <w:rFonts w:asciiTheme="minorHAnsi" w:hAnsiTheme="minorHAnsi" w:cstheme="minorHAnsi"/>
          <w:color w:val="4472C4" w:themeColor="accent1"/>
          <w:sz w:val="22"/>
        </w:rPr>
        <w:t>5</w:t>
      </w:r>
      <w:r w:rsidRPr="00101631">
        <w:rPr>
          <w:rFonts w:asciiTheme="minorHAnsi" w:hAnsiTheme="minorHAnsi" w:cstheme="minorHAnsi"/>
          <w:color w:val="4472C4" w:themeColor="accent1"/>
          <w:sz w:val="22"/>
        </w:rPr>
        <w:t xml:space="preserve"> (</w:t>
      </w:r>
      <w:r w:rsidR="00D47337">
        <w:rPr>
          <w:rFonts w:asciiTheme="minorHAnsi" w:hAnsiTheme="minorHAnsi" w:cstheme="minorHAnsi"/>
          <w:color w:val="4472C4" w:themeColor="accent1"/>
          <w:sz w:val="22"/>
        </w:rPr>
        <w:t>cinco</w:t>
      </w:r>
      <w:r w:rsidRPr="00101631">
        <w:rPr>
          <w:rFonts w:asciiTheme="minorHAnsi" w:hAnsiTheme="minorHAnsi" w:cstheme="minorHAnsi"/>
          <w:color w:val="4472C4" w:themeColor="accent1"/>
          <w:sz w:val="22"/>
        </w:rPr>
        <w:t>) membros filiados e ativos</w:t>
      </w:r>
      <w:r w:rsidR="00F04C77">
        <w:rPr>
          <w:rFonts w:asciiTheme="minorHAnsi" w:hAnsiTheme="minorHAnsi" w:cstheme="minorHAnsi"/>
          <w:color w:val="4472C4" w:themeColor="accent1"/>
          <w:sz w:val="22"/>
        </w:rPr>
        <w:t xml:space="preserve"> nas Federações Estaduais</w:t>
      </w:r>
      <w:r w:rsidRPr="00101631">
        <w:rPr>
          <w:rFonts w:asciiTheme="minorHAnsi" w:hAnsiTheme="minorHAnsi" w:cstheme="minorHAnsi"/>
          <w:color w:val="4472C4" w:themeColor="accent1"/>
          <w:sz w:val="22"/>
        </w:rPr>
        <w:t>, sendo que, obrigatoriamente, deverá haver</w:t>
      </w:r>
      <w:r w:rsidR="002801DC" w:rsidRPr="00101631">
        <w:rPr>
          <w:rFonts w:asciiTheme="minorHAnsi" w:hAnsiTheme="minorHAnsi" w:cstheme="minorHAnsi"/>
          <w:color w:val="4472C4" w:themeColor="accent1"/>
          <w:sz w:val="22"/>
        </w:rPr>
        <w:t>:</w:t>
      </w:r>
    </w:p>
    <w:p w14:paraId="070EB1AF" w14:textId="62A4F3F6" w:rsidR="00F81920" w:rsidRPr="00101631" w:rsidRDefault="00F81920" w:rsidP="00C854C2">
      <w:pPr>
        <w:pStyle w:val="PargrafodaLista"/>
        <w:numPr>
          <w:ilvl w:val="0"/>
          <w:numId w:val="13"/>
        </w:numPr>
        <w:spacing w:before="120" w:after="120"/>
        <w:ind w:left="1418" w:hanging="284"/>
        <w:jc w:val="both"/>
        <w:rPr>
          <w:rFonts w:asciiTheme="minorHAnsi" w:hAnsiTheme="minorHAnsi" w:cstheme="minorHAnsi"/>
          <w:color w:val="4472C4" w:themeColor="accent1"/>
          <w:sz w:val="22"/>
          <w:szCs w:val="22"/>
        </w:rPr>
      </w:pPr>
      <w:r w:rsidRPr="00101631">
        <w:rPr>
          <w:rFonts w:asciiTheme="minorHAnsi" w:hAnsiTheme="minorHAnsi" w:cstheme="minorHAnsi"/>
          <w:color w:val="4472C4" w:themeColor="accent1"/>
          <w:sz w:val="22"/>
          <w:szCs w:val="22"/>
        </w:rPr>
        <w:t>0</w:t>
      </w:r>
      <w:r w:rsidR="00D47337">
        <w:rPr>
          <w:rFonts w:asciiTheme="minorHAnsi" w:hAnsiTheme="minorHAnsi" w:cstheme="minorHAnsi"/>
          <w:color w:val="4472C4" w:themeColor="accent1"/>
          <w:sz w:val="22"/>
          <w:szCs w:val="22"/>
        </w:rPr>
        <w:t>1</w:t>
      </w:r>
      <w:r w:rsidRPr="00101631">
        <w:rPr>
          <w:rFonts w:asciiTheme="minorHAnsi" w:hAnsiTheme="minorHAnsi" w:cstheme="minorHAnsi"/>
          <w:color w:val="4472C4" w:themeColor="accent1"/>
          <w:sz w:val="22"/>
          <w:szCs w:val="22"/>
        </w:rPr>
        <w:t xml:space="preserve"> (</w:t>
      </w:r>
      <w:r w:rsidR="00D47337">
        <w:rPr>
          <w:rFonts w:asciiTheme="minorHAnsi" w:hAnsiTheme="minorHAnsi" w:cstheme="minorHAnsi"/>
          <w:color w:val="4472C4" w:themeColor="accent1"/>
          <w:sz w:val="22"/>
          <w:szCs w:val="22"/>
        </w:rPr>
        <w:t>um</w:t>
      </w:r>
      <w:r w:rsidRPr="00101631">
        <w:rPr>
          <w:rFonts w:asciiTheme="minorHAnsi" w:hAnsiTheme="minorHAnsi" w:cstheme="minorHAnsi"/>
          <w:color w:val="4472C4" w:themeColor="accent1"/>
          <w:sz w:val="22"/>
          <w:szCs w:val="22"/>
        </w:rPr>
        <w:t>) membro da região Sul do Brasil;</w:t>
      </w:r>
    </w:p>
    <w:p w14:paraId="2C91185A" w14:textId="37308A5C" w:rsidR="00F81920" w:rsidRPr="00101631" w:rsidRDefault="00F81920" w:rsidP="00C854C2">
      <w:pPr>
        <w:pStyle w:val="PargrafodaLista"/>
        <w:numPr>
          <w:ilvl w:val="0"/>
          <w:numId w:val="13"/>
        </w:numPr>
        <w:spacing w:before="120" w:after="120"/>
        <w:ind w:left="1418" w:hanging="284"/>
        <w:jc w:val="both"/>
        <w:rPr>
          <w:rFonts w:asciiTheme="minorHAnsi" w:hAnsiTheme="minorHAnsi" w:cstheme="minorHAnsi"/>
          <w:color w:val="4472C4" w:themeColor="accent1"/>
          <w:sz w:val="22"/>
          <w:szCs w:val="22"/>
        </w:rPr>
      </w:pPr>
      <w:r w:rsidRPr="00101631">
        <w:rPr>
          <w:rFonts w:asciiTheme="minorHAnsi" w:hAnsiTheme="minorHAnsi" w:cstheme="minorHAnsi"/>
          <w:color w:val="4472C4" w:themeColor="accent1"/>
          <w:sz w:val="22"/>
          <w:szCs w:val="22"/>
        </w:rPr>
        <w:t>0</w:t>
      </w:r>
      <w:r w:rsidR="00D47337">
        <w:rPr>
          <w:rFonts w:asciiTheme="minorHAnsi" w:hAnsiTheme="minorHAnsi" w:cstheme="minorHAnsi"/>
          <w:color w:val="4472C4" w:themeColor="accent1"/>
          <w:sz w:val="22"/>
          <w:szCs w:val="22"/>
        </w:rPr>
        <w:t>1</w:t>
      </w:r>
      <w:r w:rsidRPr="00101631">
        <w:rPr>
          <w:rFonts w:asciiTheme="minorHAnsi" w:hAnsiTheme="minorHAnsi" w:cstheme="minorHAnsi"/>
          <w:color w:val="4472C4" w:themeColor="accent1"/>
          <w:sz w:val="22"/>
          <w:szCs w:val="22"/>
        </w:rPr>
        <w:t xml:space="preserve"> (</w:t>
      </w:r>
      <w:r w:rsidR="00D47337">
        <w:rPr>
          <w:rFonts w:asciiTheme="minorHAnsi" w:hAnsiTheme="minorHAnsi" w:cstheme="minorHAnsi"/>
          <w:color w:val="4472C4" w:themeColor="accent1"/>
          <w:sz w:val="22"/>
          <w:szCs w:val="22"/>
        </w:rPr>
        <w:t>um</w:t>
      </w:r>
      <w:r w:rsidRPr="00101631">
        <w:rPr>
          <w:rFonts w:asciiTheme="minorHAnsi" w:hAnsiTheme="minorHAnsi" w:cstheme="minorHAnsi"/>
          <w:color w:val="4472C4" w:themeColor="accent1"/>
          <w:sz w:val="22"/>
          <w:szCs w:val="22"/>
        </w:rPr>
        <w:t>) membro da região Sudeste do Brasil;</w:t>
      </w:r>
    </w:p>
    <w:p w14:paraId="5A447330" w14:textId="4F8FEEA9" w:rsidR="00F81920" w:rsidRPr="00101631" w:rsidRDefault="00F81920" w:rsidP="00C854C2">
      <w:pPr>
        <w:pStyle w:val="PargrafodaLista"/>
        <w:numPr>
          <w:ilvl w:val="0"/>
          <w:numId w:val="13"/>
        </w:numPr>
        <w:spacing w:before="120" w:after="120"/>
        <w:ind w:left="1418" w:hanging="284"/>
        <w:jc w:val="both"/>
        <w:rPr>
          <w:rFonts w:asciiTheme="minorHAnsi" w:hAnsiTheme="minorHAnsi" w:cstheme="minorHAnsi"/>
          <w:color w:val="4472C4" w:themeColor="accent1"/>
          <w:sz w:val="22"/>
          <w:szCs w:val="22"/>
        </w:rPr>
      </w:pPr>
      <w:r w:rsidRPr="00101631">
        <w:rPr>
          <w:rFonts w:asciiTheme="minorHAnsi" w:hAnsiTheme="minorHAnsi" w:cstheme="minorHAnsi"/>
          <w:color w:val="4472C4" w:themeColor="accent1"/>
          <w:sz w:val="22"/>
          <w:szCs w:val="22"/>
        </w:rPr>
        <w:t>0</w:t>
      </w:r>
      <w:r w:rsidR="00D47337">
        <w:rPr>
          <w:rFonts w:asciiTheme="minorHAnsi" w:hAnsiTheme="minorHAnsi" w:cstheme="minorHAnsi"/>
          <w:color w:val="4472C4" w:themeColor="accent1"/>
          <w:sz w:val="22"/>
          <w:szCs w:val="22"/>
        </w:rPr>
        <w:t>1</w:t>
      </w:r>
      <w:r w:rsidRPr="00101631">
        <w:rPr>
          <w:rFonts w:asciiTheme="minorHAnsi" w:hAnsiTheme="minorHAnsi" w:cstheme="minorHAnsi"/>
          <w:color w:val="4472C4" w:themeColor="accent1"/>
          <w:sz w:val="22"/>
          <w:szCs w:val="22"/>
        </w:rPr>
        <w:t xml:space="preserve"> (</w:t>
      </w:r>
      <w:r w:rsidR="00D47337">
        <w:rPr>
          <w:rFonts w:asciiTheme="minorHAnsi" w:hAnsiTheme="minorHAnsi" w:cstheme="minorHAnsi"/>
          <w:color w:val="4472C4" w:themeColor="accent1"/>
          <w:sz w:val="22"/>
          <w:szCs w:val="22"/>
        </w:rPr>
        <w:t>um</w:t>
      </w:r>
      <w:r w:rsidRPr="00101631">
        <w:rPr>
          <w:rFonts w:asciiTheme="minorHAnsi" w:hAnsiTheme="minorHAnsi" w:cstheme="minorHAnsi"/>
          <w:color w:val="4472C4" w:themeColor="accent1"/>
          <w:sz w:val="22"/>
          <w:szCs w:val="22"/>
        </w:rPr>
        <w:t>) membro da região Centro-Oeste do Brasil;</w:t>
      </w:r>
    </w:p>
    <w:p w14:paraId="3C8965BC" w14:textId="1111C8A0" w:rsidR="00F81920" w:rsidRPr="00101631" w:rsidRDefault="00F81920" w:rsidP="00C854C2">
      <w:pPr>
        <w:pStyle w:val="PargrafodaLista"/>
        <w:numPr>
          <w:ilvl w:val="0"/>
          <w:numId w:val="13"/>
        </w:numPr>
        <w:spacing w:before="120" w:after="120"/>
        <w:ind w:left="1418" w:hanging="284"/>
        <w:jc w:val="both"/>
        <w:rPr>
          <w:rFonts w:asciiTheme="minorHAnsi" w:hAnsiTheme="minorHAnsi" w:cstheme="minorHAnsi"/>
          <w:color w:val="4472C4" w:themeColor="accent1"/>
          <w:sz w:val="22"/>
          <w:szCs w:val="22"/>
        </w:rPr>
      </w:pPr>
      <w:r w:rsidRPr="00101631">
        <w:rPr>
          <w:rFonts w:asciiTheme="minorHAnsi" w:hAnsiTheme="minorHAnsi" w:cstheme="minorHAnsi"/>
          <w:color w:val="4472C4" w:themeColor="accent1"/>
          <w:sz w:val="22"/>
          <w:szCs w:val="22"/>
        </w:rPr>
        <w:t>0</w:t>
      </w:r>
      <w:r w:rsidR="00D47337">
        <w:rPr>
          <w:rFonts w:asciiTheme="minorHAnsi" w:hAnsiTheme="minorHAnsi" w:cstheme="minorHAnsi"/>
          <w:color w:val="4472C4" w:themeColor="accent1"/>
          <w:sz w:val="22"/>
          <w:szCs w:val="22"/>
        </w:rPr>
        <w:t>1</w:t>
      </w:r>
      <w:r w:rsidRPr="00101631">
        <w:rPr>
          <w:rFonts w:asciiTheme="minorHAnsi" w:hAnsiTheme="minorHAnsi" w:cstheme="minorHAnsi"/>
          <w:color w:val="4472C4" w:themeColor="accent1"/>
          <w:sz w:val="22"/>
          <w:szCs w:val="22"/>
        </w:rPr>
        <w:t xml:space="preserve"> (</w:t>
      </w:r>
      <w:r w:rsidR="00D47337">
        <w:rPr>
          <w:rFonts w:asciiTheme="minorHAnsi" w:hAnsiTheme="minorHAnsi" w:cstheme="minorHAnsi"/>
          <w:color w:val="4472C4" w:themeColor="accent1"/>
          <w:sz w:val="22"/>
          <w:szCs w:val="22"/>
        </w:rPr>
        <w:t>um</w:t>
      </w:r>
      <w:r w:rsidRPr="00101631">
        <w:rPr>
          <w:rFonts w:asciiTheme="minorHAnsi" w:hAnsiTheme="minorHAnsi" w:cstheme="minorHAnsi"/>
          <w:color w:val="4472C4" w:themeColor="accent1"/>
          <w:sz w:val="22"/>
          <w:szCs w:val="22"/>
        </w:rPr>
        <w:t>) membro da região Nordeste do Brasil;</w:t>
      </w:r>
    </w:p>
    <w:p w14:paraId="702CB777" w14:textId="56D6FF6C" w:rsidR="00F81920" w:rsidRPr="00101631" w:rsidRDefault="00F81920" w:rsidP="00C854C2">
      <w:pPr>
        <w:pStyle w:val="PargrafodaLista"/>
        <w:numPr>
          <w:ilvl w:val="0"/>
          <w:numId w:val="13"/>
        </w:numPr>
        <w:spacing w:before="120" w:after="120"/>
        <w:ind w:left="1418" w:hanging="284"/>
        <w:jc w:val="both"/>
        <w:rPr>
          <w:rFonts w:asciiTheme="minorHAnsi" w:hAnsiTheme="minorHAnsi" w:cstheme="minorHAnsi"/>
          <w:color w:val="4472C4" w:themeColor="accent1"/>
          <w:sz w:val="22"/>
          <w:szCs w:val="22"/>
        </w:rPr>
      </w:pPr>
      <w:r w:rsidRPr="00101631">
        <w:rPr>
          <w:rFonts w:asciiTheme="minorHAnsi" w:hAnsiTheme="minorHAnsi" w:cstheme="minorHAnsi"/>
          <w:color w:val="4472C4" w:themeColor="accent1"/>
          <w:sz w:val="22"/>
          <w:szCs w:val="22"/>
        </w:rPr>
        <w:t>01 (um) membro da região Norte do Brasil.</w:t>
      </w:r>
    </w:p>
    <w:p w14:paraId="350E744A" w14:textId="34AF428B" w:rsidR="00BA5419" w:rsidRPr="00101631" w:rsidRDefault="00BA5419" w:rsidP="008950DE">
      <w:pPr>
        <w:pStyle w:val="PargrafodaLista"/>
        <w:numPr>
          <w:ilvl w:val="0"/>
          <w:numId w:val="73"/>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Para integrar a Comissão de </w:t>
      </w:r>
      <w:r w:rsidR="00F81920"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a </w:t>
      </w:r>
      <w:r w:rsidR="00D47337">
        <w:rPr>
          <w:rFonts w:asciiTheme="minorHAnsi" w:hAnsiTheme="minorHAnsi" w:cstheme="minorHAnsi"/>
          <w:color w:val="4472C4" w:themeColor="accent1"/>
          <w:sz w:val="22"/>
        </w:rPr>
        <w:t xml:space="preserve">participação no Campeonato Brasileiro de Clubes do ano anterior à Assembleia Geral Eletiva </w:t>
      </w:r>
      <w:r w:rsidRPr="00101631">
        <w:rPr>
          <w:rFonts w:asciiTheme="minorHAnsi" w:hAnsiTheme="minorHAnsi" w:cstheme="minorHAnsi"/>
          <w:color w:val="4472C4" w:themeColor="accent1"/>
          <w:sz w:val="22"/>
        </w:rPr>
        <w:t xml:space="preserve">é obrigatória, </w:t>
      </w:r>
      <w:r w:rsidR="00D47337">
        <w:rPr>
          <w:rFonts w:asciiTheme="minorHAnsi" w:hAnsiTheme="minorHAnsi" w:cstheme="minorHAnsi"/>
          <w:color w:val="4472C4" w:themeColor="accent1"/>
          <w:sz w:val="22"/>
        </w:rPr>
        <w:t xml:space="preserve">devendo </w:t>
      </w:r>
      <w:r w:rsidRPr="00101631">
        <w:rPr>
          <w:rFonts w:asciiTheme="minorHAnsi" w:hAnsiTheme="minorHAnsi" w:cstheme="minorHAnsi"/>
          <w:color w:val="4472C4" w:themeColor="accent1"/>
          <w:sz w:val="22"/>
        </w:rPr>
        <w:t>esta</w:t>
      </w:r>
      <w:r w:rsidR="00D47337">
        <w:rPr>
          <w:rFonts w:asciiTheme="minorHAnsi" w:hAnsiTheme="minorHAnsi" w:cstheme="minorHAnsi"/>
          <w:color w:val="4472C4" w:themeColor="accent1"/>
          <w:sz w:val="22"/>
        </w:rPr>
        <w:t>r</w:t>
      </w:r>
      <w:r w:rsidRPr="00101631">
        <w:rPr>
          <w:rFonts w:asciiTheme="minorHAnsi" w:hAnsiTheme="minorHAnsi" w:cstheme="minorHAnsi"/>
          <w:color w:val="4472C4" w:themeColor="accent1"/>
          <w:sz w:val="22"/>
        </w:rPr>
        <w:t xml:space="preserve"> regular perante sua condição de filiado. </w:t>
      </w:r>
      <w:r w:rsidR="00F81920" w:rsidRPr="00101631">
        <w:rPr>
          <w:rFonts w:asciiTheme="minorHAnsi" w:hAnsiTheme="minorHAnsi" w:cstheme="minorHAnsi"/>
          <w:color w:val="4472C4" w:themeColor="accent1"/>
          <w:sz w:val="22"/>
        </w:rPr>
        <w:t xml:space="preserve">O Presidente da </w:t>
      </w:r>
      <w:r w:rsidR="00F04C77">
        <w:rPr>
          <w:rFonts w:asciiTheme="minorHAnsi" w:hAnsiTheme="minorHAnsi" w:cstheme="minorHAnsi"/>
          <w:color w:val="4472C4" w:themeColor="accent1"/>
          <w:sz w:val="22"/>
        </w:rPr>
        <w:t>comissão</w:t>
      </w:r>
      <w:r w:rsidR="00F81920" w:rsidRPr="00101631">
        <w:rPr>
          <w:rFonts w:asciiTheme="minorHAnsi" w:hAnsiTheme="minorHAnsi" w:cstheme="minorHAnsi"/>
          <w:color w:val="4472C4" w:themeColor="accent1"/>
          <w:sz w:val="22"/>
        </w:rPr>
        <w:t xml:space="preserve"> d</w:t>
      </w:r>
      <w:r w:rsidRPr="00101631">
        <w:rPr>
          <w:rFonts w:asciiTheme="minorHAnsi" w:hAnsiTheme="minorHAnsi" w:cstheme="minorHAnsi"/>
          <w:color w:val="4472C4" w:themeColor="accent1"/>
          <w:sz w:val="22"/>
        </w:rPr>
        <w:t>everá ter, ainda, idade igual ou superior a 18 (dezoito) anos completos.</w:t>
      </w:r>
    </w:p>
    <w:p w14:paraId="06900E0F" w14:textId="72BF96A5" w:rsidR="00BA5419" w:rsidRPr="00101631" w:rsidRDefault="00BA5419" w:rsidP="008950DE">
      <w:pPr>
        <w:pStyle w:val="PargrafodaLista"/>
        <w:numPr>
          <w:ilvl w:val="0"/>
          <w:numId w:val="73"/>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Os Membros da Comissão de </w:t>
      </w:r>
      <w:r w:rsidR="00F81920"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terão mandato de 04 (quatro) anos, sendo admitida uma única recondução.</w:t>
      </w:r>
    </w:p>
    <w:p w14:paraId="5F77FA63" w14:textId="3B031ED2" w:rsidR="00BA5419" w:rsidRPr="00101631" w:rsidRDefault="00BA5419" w:rsidP="008950DE">
      <w:pPr>
        <w:pStyle w:val="PargrafodaLista"/>
        <w:numPr>
          <w:ilvl w:val="0"/>
          <w:numId w:val="73"/>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Comissão de </w:t>
      </w:r>
      <w:r w:rsidR="00F81920"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é regulada por regimento próprio, cujo detalhamento de suas funções e obrigações estão nele contidos.</w:t>
      </w:r>
    </w:p>
    <w:p w14:paraId="18CD96DD" w14:textId="2964F011" w:rsidR="00BA5419" w:rsidRPr="00101631" w:rsidRDefault="00BA5419"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Pr>
          <w:rFonts w:asciiTheme="minorHAnsi" w:hAnsiTheme="minorHAnsi" w:cstheme="minorHAnsi"/>
          <w:b/>
          <w:color w:val="4472C4" w:themeColor="accent1"/>
          <w:sz w:val="22"/>
        </w:rPr>
        <w:t>75</w:t>
      </w:r>
      <w:r w:rsidRPr="00101631">
        <w:rPr>
          <w:rFonts w:asciiTheme="minorHAnsi" w:hAnsiTheme="minorHAnsi" w:cstheme="minorHAnsi"/>
          <w:color w:val="4472C4" w:themeColor="accent1"/>
          <w:sz w:val="22"/>
        </w:rPr>
        <w:t xml:space="preserve"> - Do processo eleitoral para a escolha dos Membros da Comissão de </w:t>
      </w:r>
      <w:r w:rsidR="00F81920"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deve-se observar o seguinte procedimento:</w:t>
      </w:r>
    </w:p>
    <w:p w14:paraId="2221492B" w14:textId="3BD2CE12" w:rsidR="00BA5419" w:rsidRPr="00101631" w:rsidRDefault="00BA5419" w:rsidP="008950DE">
      <w:pPr>
        <w:pStyle w:val="PargrafodaLista"/>
        <w:numPr>
          <w:ilvl w:val="0"/>
          <w:numId w:val="74"/>
        </w:numPr>
        <w:spacing w:before="120" w:after="120"/>
        <w:ind w:left="1134" w:firstLine="0"/>
        <w:jc w:val="both"/>
        <w:rPr>
          <w:rStyle w:val="Hyperlink"/>
          <w:rFonts w:asciiTheme="minorHAnsi" w:hAnsiTheme="minorHAnsi" w:cstheme="minorHAnsi"/>
          <w:color w:val="4472C4" w:themeColor="accent1"/>
          <w:sz w:val="22"/>
          <w:szCs w:val="22"/>
          <w:u w:val="none"/>
        </w:rPr>
      </w:pPr>
      <w:r w:rsidRPr="00101631">
        <w:rPr>
          <w:rFonts w:asciiTheme="minorHAnsi" w:hAnsiTheme="minorHAnsi" w:cstheme="minorHAnsi"/>
          <w:color w:val="4472C4" w:themeColor="accent1"/>
          <w:sz w:val="22"/>
        </w:rPr>
        <w:t xml:space="preserve">Os </w:t>
      </w:r>
      <w:r w:rsidR="00F81920" w:rsidRPr="00101631">
        <w:rPr>
          <w:rFonts w:asciiTheme="minorHAnsi" w:hAnsiTheme="minorHAnsi" w:cstheme="minorHAnsi"/>
          <w:color w:val="4472C4" w:themeColor="accent1"/>
          <w:sz w:val="22"/>
        </w:rPr>
        <w:t xml:space="preserve">representantes de clubes </w:t>
      </w:r>
      <w:r w:rsidRPr="00101631">
        <w:rPr>
          <w:rFonts w:asciiTheme="minorHAnsi" w:hAnsiTheme="minorHAnsi" w:cstheme="minorHAnsi"/>
          <w:color w:val="4472C4" w:themeColor="accent1"/>
          <w:sz w:val="22"/>
        </w:rPr>
        <w:t>interessados deverão se candidatar</w:t>
      </w:r>
      <w:r w:rsidR="00D47337">
        <w:rPr>
          <w:rFonts w:asciiTheme="minorHAnsi" w:hAnsiTheme="minorHAnsi" w:cstheme="minorHAnsi"/>
          <w:color w:val="4472C4" w:themeColor="accent1"/>
          <w:sz w:val="22"/>
        </w:rPr>
        <w:t>, individualmente,</w:t>
      </w:r>
      <w:r w:rsidRPr="00101631">
        <w:rPr>
          <w:rFonts w:asciiTheme="minorHAnsi" w:hAnsiTheme="minorHAnsi" w:cstheme="minorHAnsi"/>
          <w:color w:val="4472C4" w:themeColor="accent1"/>
          <w:sz w:val="22"/>
        </w:rPr>
        <w:t xml:space="preserve"> ao cargo enviando a solicitação para a CBTM, por meio de correio eletrônico, com seus dados, de forma que possa ser identificado pelo cadastro de filiados. A CBTM, recebidas as candidaturas, promoverá a eleição online, pelo </w:t>
      </w:r>
      <w:r w:rsidR="001173F1" w:rsidRPr="00101631">
        <w:rPr>
          <w:rFonts w:asciiTheme="minorHAnsi" w:hAnsiTheme="minorHAnsi" w:cstheme="minorHAnsi"/>
          <w:color w:val="4472C4" w:themeColor="accent1"/>
          <w:sz w:val="22"/>
        </w:rPr>
        <w:t>sítio eletrônico</w:t>
      </w:r>
      <w:r w:rsidRPr="00101631">
        <w:rPr>
          <w:rFonts w:asciiTheme="minorHAnsi" w:hAnsiTheme="minorHAnsi" w:cstheme="minorHAnsi"/>
          <w:color w:val="4472C4" w:themeColor="accent1"/>
          <w:sz w:val="22"/>
        </w:rPr>
        <w:t xml:space="preserve"> </w:t>
      </w:r>
      <w:hyperlink r:id="rId20" w:history="1">
        <w:r w:rsidRPr="00101631">
          <w:rPr>
            <w:rStyle w:val="Hyperlink"/>
            <w:rFonts w:asciiTheme="minorHAnsi" w:hAnsiTheme="minorHAnsi" w:cstheme="minorHAnsi"/>
            <w:color w:val="4472C4" w:themeColor="accent1"/>
            <w:sz w:val="22"/>
            <w:szCs w:val="22"/>
          </w:rPr>
          <w:t>www.cbtm.org.br</w:t>
        </w:r>
      </w:hyperlink>
      <w:r w:rsidRPr="00101631">
        <w:rPr>
          <w:rStyle w:val="Hyperlink"/>
          <w:rFonts w:asciiTheme="minorHAnsi" w:hAnsiTheme="minorHAnsi" w:cstheme="minorHAnsi"/>
          <w:color w:val="4472C4" w:themeColor="accent1"/>
          <w:sz w:val="22"/>
          <w:szCs w:val="22"/>
          <w:u w:val="none"/>
        </w:rPr>
        <w:t>.</w:t>
      </w:r>
    </w:p>
    <w:p w14:paraId="7200C8E4" w14:textId="2952B8BF"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Os representantes dos </w:t>
      </w:r>
      <w:r w:rsidR="00F81920"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de que trata o dispositivo deste artigo deverão ser escolhidos pelo voto d</w:t>
      </w:r>
      <w:r w:rsidR="00F81920" w:rsidRPr="00101631">
        <w:rPr>
          <w:rFonts w:asciiTheme="minorHAnsi" w:hAnsiTheme="minorHAnsi" w:cstheme="minorHAnsi"/>
          <w:color w:val="4472C4" w:themeColor="accent1"/>
          <w:sz w:val="22"/>
        </w:rPr>
        <w:t xml:space="preserve">os clubes participantes do Campeonato Brasileiro Absoluto A e B </w:t>
      </w:r>
      <w:r w:rsidR="00F81920" w:rsidRPr="00101631">
        <w:rPr>
          <w:rFonts w:asciiTheme="minorHAnsi" w:hAnsiTheme="minorHAnsi" w:cstheme="minorHAnsi"/>
          <w:color w:val="4472C4" w:themeColor="accent1"/>
          <w:sz w:val="22"/>
        </w:rPr>
        <w:lastRenderedPageBreak/>
        <w:t>do ano anterior ao pleito</w:t>
      </w:r>
      <w:r w:rsidR="00BC3B27">
        <w:rPr>
          <w:rFonts w:asciiTheme="minorHAnsi" w:hAnsiTheme="minorHAnsi" w:cstheme="minorHAnsi"/>
          <w:color w:val="4472C4" w:themeColor="accent1"/>
          <w:sz w:val="22"/>
        </w:rPr>
        <w:t>, ou competição equi</w:t>
      </w:r>
      <w:r w:rsidR="00EA093D">
        <w:rPr>
          <w:rFonts w:asciiTheme="minorHAnsi" w:hAnsiTheme="minorHAnsi" w:cstheme="minorHAnsi"/>
          <w:color w:val="4472C4" w:themeColor="accent1"/>
          <w:sz w:val="22"/>
        </w:rPr>
        <w:t>valente do Campeonato Brasileiro</w:t>
      </w:r>
      <w:r w:rsidRPr="00101631">
        <w:rPr>
          <w:rFonts w:asciiTheme="minorHAnsi" w:hAnsiTheme="minorHAnsi" w:cstheme="minorHAnsi"/>
          <w:color w:val="4472C4" w:themeColor="accent1"/>
          <w:sz w:val="22"/>
        </w:rPr>
        <w:t>, em eleição direta, organizada pela CBTM, em conjunto com as entidades que os representem.</w:t>
      </w:r>
    </w:p>
    <w:p w14:paraId="2327BD9A" w14:textId="053CD812"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falta de quaisquer dos requisitos mencionados neste artigo poderá acarretar a perda da investidura do poder atribuído aos membros desta comissão, respeitado o devido processo legal.</w:t>
      </w:r>
    </w:p>
    <w:p w14:paraId="46A190A4" w14:textId="0B83544B"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votação será geral, sendo dispensado o processo eletivo caso</w:t>
      </w:r>
      <w:r w:rsidR="000203FA" w:rsidRPr="00101631">
        <w:rPr>
          <w:rFonts w:asciiTheme="minorHAnsi" w:hAnsiTheme="minorHAnsi" w:cstheme="minorHAnsi"/>
          <w:color w:val="4472C4" w:themeColor="accent1"/>
          <w:sz w:val="22"/>
        </w:rPr>
        <w:t xml:space="preserve"> a quantidade de candidaturas não exceda o máximo permitido</w:t>
      </w:r>
      <w:r w:rsidR="006E621A">
        <w:rPr>
          <w:rFonts w:asciiTheme="minorHAnsi" w:hAnsiTheme="minorHAnsi" w:cstheme="minorHAnsi"/>
          <w:color w:val="4472C4" w:themeColor="accent1"/>
          <w:sz w:val="22"/>
        </w:rPr>
        <w:t xml:space="preserve"> por região</w:t>
      </w:r>
      <w:r w:rsidRPr="00101631">
        <w:rPr>
          <w:rFonts w:asciiTheme="minorHAnsi" w:hAnsiTheme="minorHAnsi" w:cstheme="minorHAnsi"/>
          <w:color w:val="4472C4" w:themeColor="accent1"/>
          <w:sz w:val="22"/>
        </w:rPr>
        <w:t xml:space="preserve">. Em caso de </w:t>
      </w:r>
      <w:r w:rsidR="000203FA" w:rsidRPr="00101631">
        <w:rPr>
          <w:rFonts w:asciiTheme="minorHAnsi" w:hAnsiTheme="minorHAnsi" w:cstheme="minorHAnsi"/>
          <w:color w:val="4472C4" w:themeColor="accent1"/>
          <w:sz w:val="22"/>
        </w:rPr>
        <w:t xml:space="preserve">preenchimento das vagas igual ao do número de </w:t>
      </w:r>
      <w:r w:rsidRPr="00101631">
        <w:rPr>
          <w:rFonts w:asciiTheme="minorHAnsi" w:hAnsiTheme="minorHAnsi" w:cstheme="minorHAnsi"/>
          <w:color w:val="4472C4" w:themeColor="accent1"/>
          <w:sz w:val="22"/>
        </w:rPr>
        <w:t>candidat</w:t>
      </w:r>
      <w:r w:rsidR="000203FA" w:rsidRPr="00101631">
        <w:rPr>
          <w:rFonts w:asciiTheme="minorHAnsi" w:hAnsiTheme="minorHAnsi" w:cstheme="minorHAnsi"/>
          <w:color w:val="4472C4" w:themeColor="accent1"/>
          <w:sz w:val="22"/>
        </w:rPr>
        <w:t>os</w:t>
      </w:r>
      <w:r w:rsidR="006E621A">
        <w:rPr>
          <w:rFonts w:asciiTheme="minorHAnsi" w:hAnsiTheme="minorHAnsi" w:cstheme="minorHAnsi"/>
          <w:color w:val="4472C4" w:themeColor="accent1"/>
          <w:sz w:val="22"/>
        </w:rPr>
        <w:t xml:space="preserve"> por região</w:t>
      </w:r>
      <w:r w:rsidRPr="00101631">
        <w:rPr>
          <w:rFonts w:asciiTheme="minorHAnsi" w:hAnsiTheme="minorHAnsi" w:cstheme="minorHAnsi"/>
          <w:color w:val="4472C4" w:themeColor="accent1"/>
          <w:sz w:val="22"/>
        </w:rPr>
        <w:t xml:space="preserve"> e, este</w:t>
      </w:r>
      <w:r w:rsidR="000203FA" w:rsidRPr="00101631">
        <w:rPr>
          <w:rFonts w:asciiTheme="minorHAnsi" w:hAnsiTheme="minorHAnsi" w:cstheme="minorHAnsi"/>
          <w:color w:val="4472C4" w:themeColor="accent1"/>
          <w:sz w:val="22"/>
        </w:rPr>
        <w:t>s candidatos</w:t>
      </w:r>
      <w:r w:rsidRPr="00101631">
        <w:rPr>
          <w:rFonts w:asciiTheme="minorHAnsi" w:hAnsiTheme="minorHAnsi" w:cstheme="minorHAnsi"/>
          <w:color w:val="4472C4" w:themeColor="accent1"/>
          <w:sz w:val="22"/>
        </w:rPr>
        <w:t xml:space="preserve"> </w:t>
      </w:r>
      <w:r w:rsidR="000203FA" w:rsidRPr="00101631">
        <w:rPr>
          <w:rFonts w:asciiTheme="minorHAnsi" w:hAnsiTheme="minorHAnsi" w:cstheme="minorHAnsi"/>
          <w:color w:val="4472C4" w:themeColor="accent1"/>
          <w:sz w:val="22"/>
        </w:rPr>
        <w:t xml:space="preserve">estejam </w:t>
      </w:r>
      <w:r w:rsidRPr="00101631">
        <w:rPr>
          <w:rFonts w:asciiTheme="minorHAnsi" w:hAnsiTheme="minorHAnsi" w:cstheme="minorHAnsi"/>
          <w:color w:val="4472C4" w:themeColor="accent1"/>
          <w:sz w:val="22"/>
        </w:rPr>
        <w:t>com todos os termos de filiação em dia, o mesmo será automaticamente homologado.</w:t>
      </w:r>
    </w:p>
    <w:p w14:paraId="3F36B94C" w14:textId="2E984C7B"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Os </w:t>
      </w:r>
      <w:r w:rsidR="006E621A">
        <w:rPr>
          <w:rFonts w:asciiTheme="minorHAnsi" w:hAnsiTheme="minorHAnsi" w:cstheme="minorHAnsi"/>
          <w:color w:val="4472C4" w:themeColor="accent1"/>
          <w:sz w:val="22"/>
        </w:rPr>
        <w:t>m</w:t>
      </w:r>
      <w:r w:rsidRPr="00101631">
        <w:rPr>
          <w:rFonts w:asciiTheme="minorHAnsi" w:hAnsiTheme="minorHAnsi" w:cstheme="minorHAnsi"/>
          <w:color w:val="4472C4" w:themeColor="accent1"/>
          <w:sz w:val="22"/>
        </w:rPr>
        <w:t xml:space="preserve">embros eleitos para formar a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deverão indicar um Presidente, que poderá representá-los em diferentes instâncias e poderes, internos e externos à CBTM.</w:t>
      </w:r>
    </w:p>
    <w:p w14:paraId="316F6AA8" w14:textId="32718521"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w:t>
      </w:r>
      <w:r w:rsidR="000203FA" w:rsidRPr="00101631">
        <w:rPr>
          <w:rFonts w:asciiTheme="minorHAnsi" w:hAnsiTheme="minorHAnsi" w:cstheme="minorHAnsi"/>
          <w:color w:val="4472C4" w:themeColor="accent1"/>
          <w:sz w:val="22"/>
        </w:rPr>
        <w:t xml:space="preserve">s </w:t>
      </w:r>
      <w:r w:rsidR="006E621A">
        <w:rPr>
          <w:rFonts w:asciiTheme="minorHAnsi" w:hAnsiTheme="minorHAnsi" w:cstheme="minorHAnsi"/>
          <w:color w:val="4472C4" w:themeColor="accent1"/>
          <w:sz w:val="22"/>
        </w:rPr>
        <w:t>m</w:t>
      </w:r>
      <w:r w:rsidR="000203FA" w:rsidRPr="00101631">
        <w:rPr>
          <w:rFonts w:asciiTheme="minorHAnsi" w:hAnsiTheme="minorHAnsi" w:cstheme="minorHAnsi"/>
          <w:color w:val="4472C4" w:themeColor="accent1"/>
          <w:sz w:val="22"/>
        </w:rPr>
        <w:t xml:space="preserve">embros eleitos da Comissão de Clubes terão </w:t>
      </w:r>
      <w:r w:rsidRPr="00101631">
        <w:rPr>
          <w:rFonts w:asciiTheme="minorHAnsi" w:hAnsiTheme="minorHAnsi" w:cstheme="minorHAnsi"/>
          <w:color w:val="4472C4" w:themeColor="accent1"/>
          <w:sz w:val="22"/>
        </w:rPr>
        <w:t>direito a voz e voto nas Assembleias Gerais Ordinárias</w:t>
      </w:r>
      <w:r w:rsidR="006E621A">
        <w:rPr>
          <w:rFonts w:asciiTheme="minorHAnsi" w:hAnsiTheme="minorHAnsi" w:cstheme="minorHAnsi"/>
          <w:color w:val="4472C4" w:themeColor="accent1"/>
          <w:sz w:val="22"/>
        </w:rPr>
        <w:t xml:space="preserve"> e</w:t>
      </w:r>
      <w:r w:rsidRPr="00101631">
        <w:rPr>
          <w:rFonts w:asciiTheme="minorHAnsi" w:hAnsiTheme="minorHAnsi" w:cstheme="minorHAnsi"/>
          <w:color w:val="4472C4" w:themeColor="accent1"/>
          <w:sz w:val="22"/>
        </w:rPr>
        <w:t xml:space="preserve"> Extraordinárias, </w:t>
      </w:r>
      <w:r w:rsidR="000203FA" w:rsidRPr="00101631">
        <w:rPr>
          <w:rFonts w:asciiTheme="minorHAnsi" w:hAnsiTheme="minorHAnsi" w:cstheme="minorHAnsi"/>
          <w:color w:val="4472C4" w:themeColor="accent1"/>
          <w:sz w:val="22"/>
        </w:rPr>
        <w:t xml:space="preserve">devendo ser representados pelos seus respectivos Presidentes. Cada Presidente poderá indicar um </w:t>
      </w:r>
      <w:r w:rsidRPr="00101631">
        <w:rPr>
          <w:rFonts w:asciiTheme="minorHAnsi" w:hAnsiTheme="minorHAnsi" w:cstheme="minorHAnsi"/>
          <w:color w:val="4472C4" w:themeColor="accent1"/>
          <w:sz w:val="22"/>
        </w:rPr>
        <w:t>membro substituto</w:t>
      </w:r>
      <w:r w:rsidR="000203FA" w:rsidRPr="00101631">
        <w:rPr>
          <w:rFonts w:asciiTheme="minorHAnsi" w:hAnsiTheme="minorHAnsi" w:cstheme="minorHAnsi"/>
          <w:color w:val="4472C4" w:themeColor="accent1"/>
          <w:sz w:val="22"/>
        </w:rPr>
        <w:t xml:space="preserve"> de seu clube, </w:t>
      </w:r>
      <w:r w:rsidRPr="00101631">
        <w:rPr>
          <w:rFonts w:asciiTheme="minorHAnsi" w:hAnsiTheme="minorHAnsi" w:cstheme="minorHAnsi"/>
          <w:color w:val="4472C4" w:themeColor="accent1"/>
          <w:sz w:val="22"/>
        </w:rPr>
        <w:t>por meio de procuração específica, para representação da comissão em caso de ausência justificada</w:t>
      </w:r>
      <w:r w:rsidR="000203FA" w:rsidRPr="00101631">
        <w:rPr>
          <w:rFonts w:asciiTheme="minorHAnsi" w:hAnsiTheme="minorHAnsi" w:cstheme="minorHAnsi"/>
          <w:color w:val="4472C4" w:themeColor="accent1"/>
          <w:sz w:val="22"/>
        </w:rPr>
        <w:t>, desde que este membro substituto faça parte da Diretoria do Clube e esteja em pleno gozo de suas obrigações junto à CBTM e aos normativos específicos da Assembleia Geral</w:t>
      </w:r>
      <w:r w:rsidRPr="00101631">
        <w:rPr>
          <w:rFonts w:asciiTheme="minorHAnsi" w:hAnsiTheme="minorHAnsi" w:cstheme="minorHAnsi"/>
          <w:color w:val="4472C4" w:themeColor="accent1"/>
          <w:sz w:val="22"/>
        </w:rPr>
        <w:t>.</w:t>
      </w:r>
    </w:p>
    <w:p w14:paraId="44064B8A" w14:textId="0FE024AB" w:rsidR="00BA5419" w:rsidRPr="00101631" w:rsidRDefault="00BA5419" w:rsidP="008950DE">
      <w:pPr>
        <w:pStyle w:val="PargrafodaLista"/>
        <w:numPr>
          <w:ilvl w:val="0"/>
          <w:numId w:val="74"/>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votação online para a escolha dos Membros da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ocorrerá em até 30 (trinta) dias após a Assembleia Geral Eletiva. Os Membros eleitos têm até 15 (quinze) dias após a eleição para indicar o seu Presidente.</w:t>
      </w:r>
    </w:p>
    <w:p w14:paraId="408CBAC2" w14:textId="3A9A5DC5" w:rsidR="00BA5419" w:rsidRPr="00101631" w:rsidRDefault="00BA5419" w:rsidP="00101631">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101631">
        <w:rPr>
          <w:rFonts w:asciiTheme="minorHAnsi" w:hAnsiTheme="minorHAnsi" w:cstheme="minorHAnsi"/>
          <w:b/>
          <w:color w:val="4472C4" w:themeColor="accent1"/>
          <w:sz w:val="22"/>
        </w:rPr>
        <w:t xml:space="preserve">Art. </w:t>
      </w:r>
      <w:r w:rsidR="00101631" w:rsidRPr="00101631">
        <w:rPr>
          <w:rFonts w:asciiTheme="minorHAnsi" w:hAnsiTheme="minorHAnsi" w:cstheme="minorHAnsi"/>
          <w:b/>
          <w:color w:val="4472C4" w:themeColor="accent1"/>
          <w:sz w:val="22"/>
        </w:rPr>
        <w:t>76</w:t>
      </w:r>
      <w:r w:rsidRPr="00101631">
        <w:rPr>
          <w:rFonts w:asciiTheme="minorHAnsi" w:hAnsiTheme="minorHAnsi" w:cstheme="minorHAnsi"/>
          <w:color w:val="4472C4" w:themeColor="accent1"/>
          <w:sz w:val="22"/>
        </w:rPr>
        <w:t xml:space="preserve"> - Da organização e funcionamento da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w:t>
      </w:r>
    </w:p>
    <w:p w14:paraId="71E58535" w14:textId="14849A55" w:rsidR="00BA5419" w:rsidRPr="00101631" w:rsidRDefault="00BA5419" w:rsidP="008950DE">
      <w:pPr>
        <w:pStyle w:val="PargrafodaLista"/>
        <w:numPr>
          <w:ilvl w:val="0"/>
          <w:numId w:val="75"/>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Diretoria da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deverá se reunir</w:t>
      </w:r>
      <w:r w:rsidR="006E621A">
        <w:rPr>
          <w:rFonts w:asciiTheme="minorHAnsi" w:hAnsiTheme="minorHAnsi" w:cstheme="minorHAnsi"/>
          <w:color w:val="4472C4" w:themeColor="accent1"/>
          <w:sz w:val="22"/>
        </w:rPr>
        <w:t>, ao menos,</w:t>
      </w:r>
      <w:r w:rsidRPr="00101631">
        <w:rPr>
          <w:rFonts w:asciiTheme="minorHAnsi" w:hAnsiTheme="minorHAnsi" w:cstheme="minorHAnsi"/>
          <w:color w:val="4472C4" w:themeColor="accent1"/>
          <w:sz w:val="22"/>
        </w:rPr>
        <w:t xml:space="preserve"> a cada 04 (quatro) meses, em seções que serão acrescentadas oficialmente ao Calendário da CBTM, tendo as atas divulgadas no sítio eletrônico da entidade.</w:t>
      </w:r>
    </w:p>
    <w:p w14:paraId="0D342F34" w14:textId="7A0A89DA" w:rsidR="00BA5419" w:rsidRPr="00101631" w:rsidRDefault="00BA5419" w:rsidP="008950DE">
      <w:pPr>
        <w:pStyle w:val="PargrafodaLista"/>
        <w:numPr>
          <w:ilvl w:val="0"/>
          <w:numId w:val="75"/>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Caberá à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promover reuniões periódicas, trazendo temas e sugerindo pautas ao Comitê Executivo e ao Conselho de Administração ou demais órgãos da CBTM com contribuições para melhoria da modalidade, a apresentação de opiniões, sugestões ou críticas fundamentadas que visem o desenvolvimento do esporte.</w:t>
      </w:r>
    </w:p>
    <w:p w14:paraId="26039590" w14:textId="01575E32" w:rsidR="00BA5419" w:rsidRPr="00101631" w:rsidRDefault="00BA5419" w:rsidP="008950DE">
      <w:pPr>
        <w:pStyle w:val="PargrafodaLista"/>
        <w:numPr>
          <w:ilvl w:val="0"/>
          <w:numId w:val="75"/>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A Comissão de </w:t>
      </w:r>
      <w:r w:rsidR="000203FA" w:rsidRPr="00101631">
        <w:rPr>
          <w:rFonts w:asciiTheme="minorHAnsi" w:hAnsiTheme="minorHAnsi" w:cstheme="minorHAnsi"/>
          <w:color w:val="4472C4" w:themeColor="accent1"/>
          <w:sz w:val="22"/>
        </w:rPr>
        <w:t>Clubes</w:t>
      </w:r>
      <w:r w:rsidRPr="00101631">
        <w:rPr>
          <w:rFonts w:asciiTheme="minorHAnsi" w:hAnsiTheme="minorHAnsi" w:cstheme="minorHAnsi"/>
          <w:color w:val="4472C4" w:themeColor="accent1"/>
          <w:sz w:val="22"/>
        </w:rPr>
        <w:t xml:space="preserve"> deverá opinar, sugerir modificações e aprovar os Regulamentos das Competições da CBTM anualmente, bem como, outros regimentos que porventura demonstrarem interesse.</w:t>
      </w:r>
      <w:commentRangeEnd w:id="164"/>
      <w:r w:rsidRPr="00101631">
        <w:rPr>
          <w:rStyle w:val="Refdecomentrio"/>
          <w:sz w:val="22"/>
          <w:szCs w:val="22"/>
        </w:rPr>
        <w:commentReference w:id="164"/>
      </w:r>
    </w:p>
    <w:p w14:paraId="07D74061" w14:textId="25A7BC0F" w:rsidR="009910DE" w:rsidRPr="00AF4DC5" w:rsidRDefault="009910DE" w:rsidP="009910DE">
      <w:pPr>
        <w:pStyle w:val="Ttulo2"/>
        <w:rPr>
          <w:rFonts w:asciiTheme="minorHAnsi" w:eastAsia="Times New Roman" w:hAnsiTheme="minorHAnsi" w:cstheme="minorHAnsi"/>
          <w:color w:val="4472C4" w:themeColor="accent1"/>
        </w:rPr>
      </w:pPr>
      <w:bookmarkStart w:id="165" w:name="_Toc287982"/>
      <w:commentRangeStart w:id="166"/>
      <w:r w:rsidRPr="00AF4DC5">
        <w:rPr>
          <w:rFonts w:asciiTheme="minorHAnsi" w:eastAsia="Times New Roman" w:hAnsiTheme="minorHAnsi" w:cstheme="minorHAnsi"/>
          <w:color w:val="4472C4" w:themeColor="accent1"/>
        </w:rPr>
        <w:lastRenderedPageBreak/>
        <w:t xml:space="preserve">SEÇÃO </w:t>
      </w:r>
      <w:r w:rsidR="002A258A">
        <w:rPr>
          <w:rFonts w:asciiTheme="minorHAnsi" w:eastAsia="Times New Roman" w:hAnsiTheme="minorHAnsi" w:cstheme="minorHAnsi"/>
          <w:color w:val="4472C4" w:themeColor="accent1"/>
        </w:rPr>
        <w:t>IV.</w:t>
      </w:r>
      <w:r w:rsidRPr="00AF4DC5">
        <w:rPr>
          <w:rFonts w:asciiTheme="minorHAnsi" w:eastAsia="Times New Roman" w:hAnsiTheme="minorHAnsi" w:cstheme="minorHAnsi"/>
          <w:color w:val="4472C4" w:themeColor="accent1"/>
        </w:rPr>
        <w:t>VI – DO CONSELHO DE ÉTICA</w:t>
      </w:r>
      <w:commentRangeEnd w:id="166"/>
      <w:r w:rsidRPr="00AF4DC5">
        <w:rPr>
          <w:rStyle w:val="Refdecomentrio"/>
          <w:rFonts w:asciiTheme="minorHAnsi" w:eastAsia="Calibri" w:hAnsiTheme="minorHAnsi" w:cstheme="minorHAnsi"/>
          <w:b w:val="0"/>
          <w:color w:val="1C75BC"/>
        </w:rPr>
        <w:commentReference w:id="166"/>
      </w:r>
      <w:bookmarkEnd w:id="165"/>
    </w:p>
    <w:p w14:paraId="4928D4BC" w14:textId="3E21607B" w:rsidR="009910DE" w:rsidRPr="00101631" w:rsidRDefault="000203FA" w:rsidP="0010163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101631">
        <w:rPr>
          <w:rFonts w:asciiTheme="minorHAnsi" w:eastAsia="Times New Roman" w:hAnsiTheme="minorHAnsi" w:cstheme="minorHAnsi"/>
          <w:b/>
          <w:color w:val="auto"/>
          <w:sz w:val="22"/>
        </w:rPr>
        <w:t xml:space="preserve">Art. </w:t>
      </w:r>
      <w:r w:rsidR="00101631" w:rsidRPr="00101631">
        <w:rPr>
          <w:rFonts w:asciiTheme="minorHAnsi" w:eastAsia="Times New Roman" w:hAnsiTheme="minorHAnsi" w:cstheme="minorHAnsi"/>
          <w:b/>
          <w:color w:val="auto"/>
          <w:sz w:val="22"/>
        </w:rPr>
        <w:t>77</w:t>
      </w:r>
      <w:r w:rsidRPr="00101631">
        <w:rPr>
          <w:rFonts w:asciiTheme="minorHAnsi" w:eastAsia="Times New Roman" w:hAnsiTheme="minorHAnsi" w:cstheme="minorHAnsi"/>
          <w:color w:val="auto"/>
          <w:sz w:val="22"/>
        </w:rPr>
        <w:t xml:space="preserve"> - O Conselho de Ética é órgão dotado de autonomia</w:t>
      </w:r>
      <w:r w:rsidR="006E621A">
        <w:rPr>
          <w:rFonts w:asciiTheme="minorHAnsi" w:eastAsia="Times New Roman" w:hAnsiTheme="minorHAnsi" w:cstheme="minorHAnsi"/>
          <w:color w:val="auto"/>
          <w:sz w:val="22"/>
        </w:rPr>
        <w:t>,</w:t>
      </w:r>
      <w:r w:rsidRPr="00101631">
        <w:rPr>
          <w:rFonts w:asciiTheme="minorHAnsi" w:eastAsia="Times New Roman" w:hAnsiTheme="minorHAnsi" w:cstheme="minorHAnsi"/>
          <w:color w:val="auto"/>
          <w:sz w:val="22"/>
        </w:rPr>
        <w:t xml:space="preserve"> encarregado de definir os parâmetros éticos esperados pela CBTM e seus agentes, com base nos valores e princípios consagrados pela Carta Olímpica</w:t>
      </w:r>
      <w:r w:rsidR="00D97916" w:rsidRPr="00101631">
        <w:rPr>
          <w:rFonts w:asciiTheme="minorHAnsi" w:eastAsia="Times New Roman" w:hAnsiTheme="minorHAnsi" w:cstheme="minorHAnsi"/>
          <w:color w:val="auto"/>
          <w:sz w:val="22"/>
        </w:rPr>
        <w:t>, da administração pública e da gestão democrática, além de ser responsável por investigar e julgar denúncias levantadas em relação ao não respeito de tais princípios éticos, incluindo violação do Código de Conduta Ética da CBTM e, se necessário, sancionar ou propor sanções aos poderes competentes.</w:t>
      </w:r>
    </w:p>
    <w:p w14:paraId="1C7DC234" w14:textId="5CFAA6F5" w:rsidR="00D97916" w:rsidRPr="00EA093D" w:rsidRDefault="00D97916"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 Conselho de Ética será composto por 05 (cinco) membros eleitos pela Assembleia Geral, com mandato de 04 (quatro) anos, permitida uma única recondução. Deverá ser garantido que a maioria dos membros sejam independentes, sendo integrado da </w:t>
      </w:r>
      <w:r w:rsidRPr="00EA093D">
        <w:rPr>
          <w:rFonts w:asciiTheme="minorHAnsi" w:hAnsiTheme="minorHAnsi" w:cstheme="minorHAnsi"/>
          <w:color w:val="4472C4" w:themeColor="accent1"/>
          <w:sz w:val="22"/>
        </w:rPr>
        <w:t>seguinte forma:</w:t>
      </w:r>
    </w:p>
    <w:p w14:paraId="1F8FF5BF" w14:textId="4895F409" w:rsidR="00D97916" w:rsidRPr="00EA093D" w:rsidRDefault="00D97916" w:rsidP="00C854C2">
      <w:pPr>
        <w:pStyle w:val="PargrafodaLista"/>
        <w:numPr>
          <w:ilvl w:val="0"/>
          <w:numId w:val="15"/>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EA093D">
        <w:rPr>
          <w:rFonts w:asciiTheme="minorHAnsi" w:hAnsiTheme="minorHAnsi" w:cstheme="minorHAnsi"/>
          <w:color w:val="4472C4" w:themeColor="accent1"/>
          <w:sz w:val="22"/>
          <w:szCs w:val="22"/>
        </w:rPr>
        <w:t>03 (três) membros independentes;</w:t>
      </w:r>
    </w:p>
    <w:p w14:paraId="70D36458" w14:textId="6DB7263E" w:rsidR="00D97916" w:rsidRPr="00EA093D" w:rsidRDefault="00D97916" w:rsidP="00C854C2">
      <w:pPr>
        <w:pStyle w:val="PargrafodaLista"/>
        <w:numPr>
          <w:ilvl w:val="0"/>
          <w:numId w:val="15"/>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EA093D">
        <w:rPr>
          <w:rFonts w:asciiTheme="minorHAnsi" w:hAnsiTheme="minorHAnsi" w:cstheme="minorHAnsi"/>
          <w:color w:val="4472C4" w:themeColor="accent1"/>
          <w:sz w:val="22"/>
          <w:szCs w:val="22"/>
        </w:rPr>
        <w:t>01 (um) membro representante das Federações Estaduais;</w:t>
      </w:r>
    </w:p>
    <w:p w14:paraId="78BD7A81" w14:textId="009C1114" w:rsidR="00D97916" w:rsidRPr="00EA093D" w:rsidRDefault="00D97916" w:rsidP="00C854C2">
      <w:pPr>
        <w:pStyle w:val="PargrafodaLista"/>
        <w:numPr>
          <w:ilvl w:val="0"/>
          <w:numId w:val="15"/>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EA093D">
        <w:rPr>
          <w:rFonts w:asciiTheme="minorHAnsi" w:hAnsiTheme="minorHAnsi" w:cstheme="minorHAnsi"/>
          <w:color w:val="4472C4" w:themeColor="accent1"/>
          <w:sz w:val="22"/>
          <w:szCs w:val="22"/>
        </w:rPr>
        <w:t>01 (um) membro representante da Diretoria da Comissão de Atletas.</w:t>
      </w:r>
    </w:p>
    <w:p w14:paraId="2F302FA6" w14:textId="16E3FDF1" w:rsidR="00F67CF5" w:rsidRPr="00101631" w:rsidRDefault="00F67CF5"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 estrutura de funcionamento e organização do Conselho de Ética será definida dentro do Código de Conduta Ética.</w:t>
      </w:r>
    </w:p>
    <w:p w14:paraId="49953C61" w14:textId="2A8A55F3" w:rsidR="00D97916" w:rsidRPr="00101631" w:rsidRDefault="00F67CF5"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 Conselho de Ética reunir-se-á quando convocado pelo seu Presidente, e as decisões serão tomadas por maioria de votos dos presentes, com a presença mínima da maioria simples dos seus membros.</w:t>
      </w:r>
      <w:r w:rsidR="007E42E6">
        <w:rPr>
          <w:rFonts w:asciiTheme="minorHAnsi" w:hAnsiTheme="minorHAnsi" w:cstheme="minorHAnsi"/>
          <w:color w:val="4472C4" w:themeColor="accent1"/>
          <w:sz w:val="22"/>
        </w:rPr>
        <w:t xml:space="preserve"> </w:t>
      </w:r>
      <w:r w:rsidR="007E42E6" w:rsidRPr="007E42E6">
        <w:rPr>
          <w:rFonts w:asciiTheme="minorHAnsi" w:hAnsiTheme="minorHAnsi" w:cstheme="minorHAnsi"/>
          <w:color w:val="4472C4" w:themeColor="accent1"/>
          <w:sz w:val="22"/>
        </w:rPr>
        <w:t xml:space="preserve">As reuniões poderão ocorrer de forma remota por meio de </w:t>
      </w:r>
      <w:proofErr w:type="spellStart"/>
      <w:r w:rsidR="007E42E6" w:rsidRPr="007E42E6">
        <w:rPr>
          <w:rFonts w:asciiTheme="minorHAnsi" w:hAnsiTheme="minorHAnsi" w:cstheme="minorHAnsi"/>
          <w:color w:val="4472C4" w:themeColor="accent1"/>
          <w:sz w:val="22"/>
        </w:rPr>
        <w:t>vídeo-conferência</w:t>
      </w:r>
      <w:proofErr w:type="spellEnd"/>
      <w:r w:rsidR="007E42E6" w:rsidRPr="007E42E6">
        <w:rPr>
          <w:rFonts w:asciiTheme="minorHAnsi" w:hAnsiTheme="minorHAnsi" w:cstheme="minorHAnsi"/>
          <w:color w:val="4472C4" w:themeColor="accent1"/>
          <w:sz w:val="22"/>
        </w:rPr>
        <w:t xml:space="preserve"> ou outro instrumento de comunicação à distância, desde que previsto explicitamente na convocação</w:t>
      </w:r>
    </w:p>
    <w:p w14:paraId="35DFD109" w14:textId="4991A518" w:rsidR="00F67CF5" w:rsidRPr="00101631" w:rsidRDefault="00F67CF5"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As reuniões do Conselho de Ética poder</w:t>
      </w:r>
      <w:r w:rsidR="00903DAF" w:rsidRPr="00101631">
        <w:rPr>
          <w:rFonts w:asciiTheme="minorHAnsi" w:hAnsiTheme="minorHAnsi" w:cstheme="minorHAnsi"/>
          <w:color w:val="4472C4" w:themeColor="accent1"/>
          <w:sz w:val="22"/>
        </w:rPr>
        <w:t>ão</w:t>
      </w:r>
      <w:r w:rsidRPr="00101631">
        <w:rPr>
          <w:rFonts w:asciiTheme="minorHAnsi" w:hAnsiTheme="minorHAnsi" w:cstheme="minorHAnsi"/>
          <w:color w:val="4472C4" w:themeColor="accent1"/>
          <w:sz w:val="22"/>
        </w:rPr>
        <w:t xml:space="preserve"> ser feita</w:t>
      </w:r>
      <w:r w:rsidR="00903DAF" w:rsidRPr="00101631">
        <w:rPr>
          <w:rFonts w:asciiTheme="minorHAnsi" w:hAnsiTheme="minorHAnsi" w:cstheme="minorHAnsi"/>
          <w:color w:val="4472C4" w:themeColor="accent1"/>
          <w:sz w:val="22"/>
        </w:rPr>
        <w:t>s</w:t>
      </w:r>
      <w:r w:rsidRPr="00101631">
        <w:rPr>
          <w:rFonts w:asciiTheme="minorHAnsi" w:hAnsiTheme="minorHAnsi" w:cstheme="minorHAnsi"/>
          <w:color w:val="4472C4" w:themeColor="accent1"/>
          <w:sz w:val="22"/>
        </w:rPr>
        <w:t xml:space="preserve"> por meio de dispositivo eletrônico</w:t>
      </w:r>
      <w:r w:rsidR="00903DAF" w:rsidRPr="00101631">
        <w:rPr>
          <w:rFonts w:asciiTheme="minorHAnsi" w:hAnsiTheme="minorHAnsi" w:cstheme="minorHAnsi"/>
          <w:color w:val="4472C4" w:themeColor="accent1"/>
          <w:sz w:val="22"/>
        </w:rPr>
        <w:t>.</w:t>
      </w:r>
    </w:p>
    <w:p w14:paraId="4CBB04A2" w14:textId="737759F7" w:rsidR="00903DAF" w:rsidRPr="00101631" w:rsidRDefault="00903DAF"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O Conselho de Ética deverá realizar a verificação de antecedentes dos candidatos a cargos eletivos na CBTM, com base no Código de Conduta Ética vigente.</w:t>
      </w:r>
    </w:p>
    <w:p w14:paraId="2F0734F5" w14:textId="23532FC5" w:rsidR="0090150D" w:rsidRPr="00101631" w:rsidRDefault="0090150D"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 membro do Conselho de </w:t>
      </w:r>
      <w:r w:rsidR="001A0BB6" w:rsidRPr="00101631">
        <w:rPr>
          <w:rFonts w:asciiTheme="minorHAnsi" w:hAnsiTheme="minorHAnsi" w:cstheme="minorHAnsi"/>
          <w:color w:val="4472C4" w:themeColor="accent1"/>
          <w:sz w:val="22"/>
        </w:rPr>
        <w:t>Ética</w:t>
      </w:r>
      <w:r w:rsidRPr="00101631">
        <w:rPr>
          <w:rFonts w:asciiTheme="minorHAnsi" w:hAnsiTheme="minorHAnsi" w:cstheme="minorHAnsi"/>
          <w:color w:val="4472C4" w:themeColor="accent1"/>
          <w:sz w:val="22"/>
        </w:rPr>
        <w:t xml:space="preserve"> não é pessoalmente responsável pelas obrigações que contrair em nome da associação e em virtude de ato regular de gestão</w:t>
      </w:r>
      <w:r w:rsidR="006E621A">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w:t>
      </w:r>
      <w:r w:rsidR="006E621A">
        <w:rPr>
          <w:rFonts w:asciiTheme="minorHAnsi" w:hAnsiTheme="minorHAnsi" w:cstheme="minorHAnsi"/>
          <w:color w:val="4472C4" w:themeColor="accent1"/>
          <w:sz w:val="22"/>
        </w:rPr>
        <w:t>R</w:t>
      </w:r>
      <w:r w:rsidRPr="00101631">
        <w:rPr>
          <w:rFonts w:asciiTheme="minorHAnsi" w:hAnsiTheme="minorHAnsi" w:cstheme="minorHAnsi"/>
          <w:color w:val="4472C4" w:themeColor="accent1"/>
          <w:sz w:val="22"/>
        </w:rPr>
        <w:t xml:space="preserve">esponde, porém, civilmente, pelos prejuízos que causar, quando proceder dentro de suas atribuições ou poderes, com culpa ou dolo ou violação da lei ou do </w:t>
      </w:r>
      <w:r w:rsidR="00AD4EA0">
        <w:rPr>
          <w:rFonts w:asciiTheme="minorHAnsi" w:hAnsiTheme="minorHAnsi" w:cstheme="minorHAnsi"/>
          <w:color w:val="4472C4" w:themeColor="accent1"/>
          <w:sz w:val="22"/>
        </w:rPr>
        <w:t>e</w:t>
      </w:r>
      <w:r w:rsidRPr="00101631">
        <w:rPr>
          <w:rFonts w:asciiTheme="minorHAnsi" w:hAnsiTheme="minorHAnsi" w:cstheme="minorHAnsi"/>
          <w:color w:val="4472C4" w:themeColor="accent1"/>
          <w:sz w:val="22"/>
        </w:rPr>
        <w:t>statuto.</w:t>
      </w:r>
    </w:p>
    <w:p w14:paraId="42875A2B" w14:textId="714D4722" w:rsidR="0090150D" w:rsidRPr="00101631" w:rsidRDefault="0090150D" w:rsidP="008950DE">
      <w:pPr>
        <w:pStyle w:val="PargrafodaLista"/>
        <w:numPr>
          <w:ilvl w:val="0"/>
          <w:numId w:val="76"/>
        </w:numPr>
        <w:spacing w:before="120" w:after="120"/>
        <w:ind w:left="1134" w:firstLine="0"/>
        <w:jc w:val="both"/>
        <w:rPr>
          <w:rFonts w:asciiTheme="minorHAnsi" w:hAnsiTheme="minorHAnsi" w:cstheme="minorHAnsi"/>
          <w:color w:val="4472C4" w:themeColor="accent1"/>
          <w:sz w:val="22"/>
        </w:rPr>
      </w:pPr>
      <w:r w:rsidRPr="00101631">
        <w:rPr>
          <w:rFonts w:asciiTheme="minorHAnsi" w:hAnsiTheme="minorHAnsi" w:cstheme="minorHAnsi"/>
          <w:color w:val="4472C4" w:themeColor="accent1"/>
          <w:sz w:val="22"/>
        </w:rPr>
        <w:t xml:space="preserve">O candidato a membro do Conselho de </w:t>
      </w:r>
      <w:r w:rsidR="001A0BB6" w:rsidRPr="00101631">
        <w:rPr>
          <w:rFonts w:asciiTheme="minorHAnsi" w:hAnsiTheme="minorHAnsi" w:cstheme="minorHAnsi"/>
          <w:color w:val="4472C4" w:themeColor="accent1"/>
          <w:sz w:val="22"/>
        </w:rPr>
        <w:t>Ética</w:t>
      </w:r>
      <w:r w:rsidRPr="00101631">
        <w:rPr>
          <w:rFonts w:asciiTheme="minorHAnsi" w:hAnsiTheme="minorHAnsi" w:cstheme="minorHAnsi"/>
          <w:color w:val="4472C4" w:themeColor="accent1"/>
          <w:sz w:val="22"/>
        </w:rPr>
        <w:t xml:space="preserve"> deverá ser referendado por, no mínimo, 0</w:t>
      </w:r>
      <w:r w:rsidR="00993A3C">
        <w:rPr>
          <w:rFonts w:asciiTheme="minorHAnsi" w:hAnsiTheme="minorHAnsi" w:cstheme="minorHAnsi"/>
          <w:color w:val="4472C4" w:themeColor="accent1"/>
          <w:sz w:val="22"/>
        </w:rPr>
        <w:t>3</w:t>
      </w:r>
      <w:r w:rsidRPr="00101631">
        <w:rPr>
          <w:rFonts w:asciiTheme="minorHAnsi" w:hAnsiTheme="minorHAnsi" w:cstheme="minorHAnsi"/>
          <w:color w:val="4472C4" w:themeColor="accent1"/>
          <w:sz w:val="22"/>
        </w:rPr>
        <w:t xml:space="preserve"> (</w:t>
      </w:r>
      <w:r w:rsidR="00993A3C">
        <w:rPr>
          <w:rFonts w:asciiTheme="minorHAnsi" w:hAnsiTheme="minorHAnsi" w:cstheme="minorHAnsi"/>
          <w:color w:val="4472C4" w:themeColor="accent1"/>
          <w:sz w:val="22"/>
        </w:rPr>
        <w:t>três</w:t>
      </w:r>
      <w:r w:rsidRPr="00101631">
        <w:rPr>
          <w:rFonts w:asciiTheme="minorHAnsi" w:hAnsiTheme="minorHAnsi" w:cstheme="minorHAnsi"/>
          <w:color w:val="4472C4" w:themeColor="accent1"/>
          <w:sz w:val="22"/>
        </w:rPr>
        <w:t xml:space="preserve">) membros da Assembleia Geral. A Assembleia Geral, conforme regulamento próprio da eleição, votará para a escolha dos membros e do Presidente do Conselho de </w:t>
      </w:r>
      <w:r w:rsidR="006E621A">
        <w:rPr>
          <w:rFonts w:asciiTheme="minorHAnsi" w:hAnsiTheme="minorHAnsi" w:cstheme="minorHAnsi"/>
          <w:color w:val="4472C4" w:themeColor="accent1"/>
          <w:sz w:val="22"/>
        </w:rPr>
        <w:t xml:space="preserve">Ética </w:t>
      </w:r>
      <w:r w:rsidRPr="00101631">
        <w:rPr>
          <w:rFonts w:asciiTheme="minorHAnsi" w:hAnsiTheme="minorHAnsi" w:cstheme="minorHAnsi"/>
          <w:color w:val="4472C4" w:themeColor="accent1"/>
          <w:sz w:val="22"/>
        </w:rPr>
        <w:t xml:space="preserve">da CBTM, garantindo que no mínimo 1/3 (um terço) seja de novos membros, sem prejuízo do disposto no </w:t>
      </w:r>
      <w:r w:rsidRPr="00A8238F">
        <w:rPr>
          <w:rFonts w:asciiTheme="minorHAnsi" w:hAnsiTheme="minorHAnsi" w:cstheme="minorHAnsi"/>
          <w:color w:val="4472C4" w:themeColor="accent1"/>
          <w:sz w:val="22"/>
        </w:rPr>
        <w:t xml:space="preserve">caput </w:t>
      </w:r>
      <w:r w:rsidRPr="00101631">
        <w:rPr>
          <w:rFonts w:asciiTheme="minorHAnsi" w:hAnsiTheme="minorHAnsi" w:cstheme="minorHAnsi"/>
          <w:color w:val="4472C4" w:themeColor="accent1"/>
          <w:sz w:val="22"/>
        </w:rPr>
        <w:t>deste artigo.</w:t>
      </w:r>
    </w:p>
    <w:p w14:paraId="0A561EEB" w14:textId="16DD49FD" w:rsidR="00F67CF5" w:rsidRPr="00101631" w:rsidRDefault="00F67CF5" w:rsidP="00A8238F">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b/>
          <w:color w:val="4472C4" w:themeColor="accent1"/>
          <w:sz w:val="22"/>
        </w:rPr>
        <w:t xml:space="preserve">Art. </w:t>
      </w:r>
      <w:r w:rsidR="00A8238F" w:rsidRPr="00A8238F">
        <w:rPr>
          <w:rFonts w:asciiTheme="minorHAnsi" w:hAnsiTheme="minorHAnsi" w:cstheme="minorHAnsi"/>
          <w:b/>
          <w:color w:val="4472C4" w:themeColor="accent1"/>
          <w:sz w:val="22"/>
        </w:rPr>
        <w:t>78</w:t>
      </w:r>
      <w:r w:rsidRPr="00101631">
        <w:rPr>
          <w:rFonts w:asciiTheme="minorHAnsi" w:hAnsiTheme="minorHAnsi" w:cstheme="minorHAnsi"/>
          <w:color w:val="4472C4" w:themeColor="accent1"/>
          <w:sz w:val="22"/>
        </w:rPr>
        <w:t xml:space="preserve"> </w:t>
      </w:r>
      <w:r w:rsidR="00A8238F">
        <w:rPr>
          <w:rFonts w:asciiTheme="minorHAnsi" w:hAnsiTheme="minorHAnsi" w:cstheme="minorHAnsi"/>
          <w:color w:val="4472C4" w:themeColor="accent1"/>
          <w:sz w:val="22"/>
        </w:rPr>
        <w:t>-</w:t>
      </w:r>
      <w:r w:rsidRPr="00101631">
        <w:rPr>
          <w:rFonts w:asciiTheme="minorHAnsi" w:hAnsiTheme="minorHAnsi" w:cstheme="minorHAnsi"/>
          <w:color w:val="4472C4" w:themeColor="accent1"/>
          <w:sz w:val="22"/>
        </w:rPr>
        <w:t xml:space="preserve"> Do </w:t>
      </w:r>
      <w:r w:rsidRPr="00A8238F">
        <w:rPr>
          <w:rFonts w:asciiTheme="minorHAnsi" w:hAnsiTheme="minorHAnsi" w:cstheme="minorHAnsi"/>
          <w:color w:val="4472C4" w:themeColor="accent1"/>
          <w:sz w:val="22"/>
        </w:rPr>
        <w:t>processo</w:t>
      </w:r>
      <w:r w:rsidRPr="00101631">
        <w:rPr>
          <w:rFonts w:asciiTheme="minorHAnsi" w:hAnsiTheme="minorHAnsi" w:cstheme="minorHAnsi"/>
          <w:color w:val="4472C4" w:themeColor="accent1"/>
          <w:sz w:val="22"/>
        </w:rPr>
        <w:t xml:space="preserve"> eleitoral para a escolha dos Membros do </w:t>
      </w:r>
      <w:r w:rsidR="00903DAF" w:rsidRPr="00101631">
        <w:rPr>
          <w:rFonts w:asciiTheme="minorHAnsi" w:hAnsiTheme="minorHAnsi" w:cstheme="minorHAnsi"/>
          <w:color w:val="4472C4" w:themeColor="accent1"/>
          <w:sz w:val="22"/>
        </w:rPr>
        <w:t>Conselho de Ética</w:t>
      </w:r>
      <w:r w:rsidRPr="00101631">
        <w:rPr>
          <w:rFonts w:asciiTheme="minorHAnsi" w:hAnsiTheme="minorHAnsi" w:cstheme="minorHAnsi"/>
          <w:color w:val="4472C4" w:themeColor="accent1"/>
          <w:sz w:val="22"/>
        </w:rPr>
        <w:t>, deve-se observar o seguinte procedimento:</w:t>
      </w:r>
    </w:p>
    <w:p w14:paraId="24ECD917" w14:textId="4F6ABA37" w:rsidR="00F67CF5" w:rsidRPr="00A8238F" w:rsidRDefault="00F67CF5" w:rsidP="008950DE">
      <w:pPr>
        <w:pStyle w:val="PargrafodaLista"/>
        <w:numPr>
          <w:ilvl w:val="0"/>
          <w:numId w:val="77"/>
        </w:numPr>
        <w:spacing w:before="120" w:after="120"/>
        <w:ind w:left="1134" w:firstLine="0"/>
        <w:jc w:val="both"/>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 xml:space="preserve">Os </w:t>
      </w:r>
      <w:r w:rsidR="001A0BB6" w:rsidRPr="00A8238F">
        <w:rPr>
          <w:rFonts w:asciiTheme="minorHAnsi" w:hAnsiTheme="minorHAnsi" w:cstheme="minorHAnsi"/>
          <w:color w:val="4472C4" w:themeColor="accent1"/>
          <w:sz w:val="22"/>
        </w:rPr>
        <w:t>candidatos</w:t>
      </w:r>
      <w:r w:rsidRPr="00A8238F">
        <w:rPr>
          <w:rFonts w:asciiTheme="minorHAnsi" w:hAnsiTheme="minorHAnsi" w:cstheme="minorHAnsi"/>
          <w:color w:val="4472C4" w:themeColor="accent1"/>
          <w:sz w:val="22"/>
        </w:rPr>
        <w:t xml:space="preserve"> serão apresentados na Assembleia Geral Ordinária imediatamente posterior à Assembleia Geral Eletiva, quando será realizada a votação para a escolha dos membros </w:t>
      </w:r>
      <w:r w:rsidR="006E621A">
        <w:rPr>
          <w:rFonts w:asciiTheme="minorHAnsi" w:hAnsiTheme="minorHAnsi" w:cstheme="minorHAnsi"/>
          <w:color w:val="4472C4" w:themeColor="accent1"/>
          <w:sz w:val="22"/>
        </w:rPr>
        <w:t>do Conselho</w:t>
      </w:r>
      <w:r w:rsidR="00903DAF" w:rsidRPr="00A8238F">
        <w:rPr>
          <w:rFonts w:asciiTheme="minorHAnsi" w:hAnsiTheme="minorHAnsi" w:cstheme="minorHAnsi"/>
          <w:color w:val="4472C4" w:themeColor="accent1"/>
          <w:sz w:val="22"/>
        </w:rPr>
        <w:t xml:space="preserve"> de Ética</w:t>
      </w:r>
      <w:r w:rsidRPr="00A8238F">
        <w:rPr>
          <w:rFonts w:asciiTheme="minorHAnsi" w:hAnsiTheme="minorHAnsi" w:cstheme="minorHAnsi"/>
          <w:color w:val="4472C4" w:themeColor="accent1"/>
          <w:sz w:val="22"/>
        </w:rPr>
        <w:t>.</w:t>
      </w:r>
    </w:p>
    <w:p w14:paraId="2D511848" w14:textId="531FC010" w:rsidR="00F67CF5" w:rsidRPr="00A8238F" w:rsidRDefault="00F67CF5" w:rsidP="008950DE">
      <w:pPr>
        <w:pStyle w:val="PargrafodaLista"/>
        <w:numPr>
          <w:ilvl w:val="0"/>
          <w:numId w:val="77"/>
        </w:numPr>
        <w:spacing w:before="120" w:after="120"/>
        <w:ind w:left="1134" w:firstLine="0"/>
        <w:jc w:val="both"/>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lastRenderedPageBreak/>
        <w:t>Os representantes de cada segmento (independentes, Federações Estaduais e atletas) serão votados separadamente, de acordo com o segmento a que pertencem, por meio de escrutínio secreto, garantindo um sistema de votos imune a fraudes e que deverá ser acompanhada pelos candidatos.</w:t>
      </w:r>
    </w:p>
    <w:p w14:paraId="1B1D3C3A" w14:textId="04181AA1" w:rsidR="00F67CF5" w:rsidRPr="00A8238F" w:rsidRDefault="00F67CF5" w:rsidP="008950DE">
      <w:pPr>
        <w:pStyle w:val="PargrafodaLista"/>
        <w:numPr>
          <w:ilvl w:val="0"/>
          <w:numId w:val="77"/>
        </w:numPr>
        <w:spacing w:before="120" w:after="120"/>
        <w:ind w:left="1134" w:firstLine="0"/>
        <w:jc w:val="both"/>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 xml:space="preserve">A falta de quaisquer dos requisitos mencionados neste artigo poderá acarretar a perda da investidura do poder atribuído aos membros do Conselho de </w:t>
      </w:r>
      <w:r w:rsidR="001A0BB6" w:rsidRPr="00A8238F">
        <w:rPr>
          <w:rFonts w:asciiTheme="minorHAnsi" w:hAnsiTheme="minorHAnsi" w:cstheme="minorHAnsi"/>
          <w:color w:val="4472C4" w:themeColor="accent1"/>
          <w:sz w:val="22"/>
        </w:rPr>
        <w:t>Ética</w:t>
      </w:r>
      <w:r w:rsidRPr="00A8238F">
        <w:rPr>
          <w:rFonts w:asciiTheme="minorHAnsi" w:hAnsiTheme="minorHAnsi" w:cstheme="minorHAnsi"/>
          <w:color w:val="4472C4" w:themeColor="accent1"/>
          <w:sz w:val="22"/>
        </w:rPr>
        <w:t>, respeitado o devido processo legal.</w:t>
      </w:r>
    </w:p>
    <w:p w14:paraId="4B9C4E24" w14:textId="7D527735" w:rsidR="00F67CF5" w:rsidRPr="00A8238F" w:rsidRDefault="00F67CF5" w:rsidP="008950DE">
      <w:pPr>
        <w:pStyle w:val="PargrafodaLista"/>
        <w:numPr>
          <w:ilvl w:val="0"/>
          <w:numId w:val="77"/>
        </w:numPr>
        <w:spacing w:before="120" w:after="120"/>
        <w:ind w:left="1134" w:firstLine="0"/>
        <w:jc w:val="both"/>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 xml:space="preserve">Em caso de candidatura única por segmento ou na quantidade específica ao número de vagas de cada segmento e, este atendendo todas as prerrogativas deste </w:t>
      </w:r>
      <w:r w:rsidR="00AD4EA0">
        <w:rPr>
          <w:rFonts w:asciiTheme="minorHAnsi" w:hAnsiTheme="minorHAnsi" w:cstheme="minorHAnsi"/>
          <w:color w:val="4472C4" w:themeColor="accent1"/>
          <w:sz w:val="22"/>
        </w:rPr>
        <w:t>E</w:t>
      </w:r>
      <w:r w:rsidRPr="00A8238F">
        <w:rPr>
          <w:rFonts w:asciiTheme="minorHAnsi" w:hAnsiTheme="minorHAnsi" w:cstheme="minorHAnsi"/>
          <w:color w:val="4472C4" w:themeColor="accent1"/>
          <w:sz w:val="22"/>
        </w:rPr>
        <w:t>statuto, o mesmo será automaticamente homologado.</w:t>
      </w:r>
    </w:p>
    <w:p w14:paraId="466EA973" w14:textId="58087AA2" w:rsidR="00F67CF5" w:rsidRPr="00A8238F" w:rsidRDefault="00F67CF5" w:rsidP="008950DE">
      <w:pPr>
        <w:pStyle w:val="PargrafodaLista"/>
        <w:numPr>
          <w:ilvl w:val="0"/>
          <w:numId w:val="77"/>
        </w:numPr>
        <w:spacing w:before="120" w:after="120"/>
        <w:ind w:left="1134" w:firstLine="0"/>
        <w:jc w:val="both"/>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 xml:space="preserve">Os membros independentes do Conselho de </w:t>
      </w:r>
      <w:r w:rsidR="001A0BB6" w:rsidRPr="00A8238F">
        <w:rPr>
          <w:rFonts w:asciiTheme="minorHAnsi" w:hAnsiTheme="minorHAnsi" w:cstheme="minorHAnsi"/>
          <w:color w:val="4472C4" w:themeColor="accent1"/>
          <w:sz w:val="22"/>
        </w:rPr>
        <w:t>Ética</w:t>
      </w:r>
      <w:r w:rsidRPr="00A8238F">
        <w:rPr>
          <w:rFonts w:asciiTheme="minorHAnsi" w:hAnsiTheme="minorHAnsi" w:cstheme="minorHAnsi"/>
          <w:color w:val="4472C4" w:themeColor="accent1"/>
          <w:sz w:val="22"/>
        </w:rPr>
        <w:t xml:space="preserve"> ficam impedidos, durante a vigência de seu mandato</w:t>
      </w:r>
      <w:r w:rsidR="001A0BB6" w:rsidRPr="00A8238F">
        <w:rPr>
          <w:rFonts w:asciiTheme="minorHAnsi" w:hAnsiTheme="minorHAnsi" w:cstheme="minorHAnsi"/>
          <w:color w:val="4472C4" w:themeColor="accent1"/>
          <w:sz w:val="22"/>
        </w:rPr>
        <w:t>,</w:t>
      </w:r>
      <w:r w:rsidRPr="00A8238F">
        <w:rPr>
          <w:rFonts w:asciiTheme="minorHAnsi" w:hAnsiTheme="minorHAnsi" w:cstheme="minorHAnsi"/>
          <w:color w:val="4472C4" w:themeColor="accent1"/>
          <w:sz w:val="22"/>
        </w:rPr>
        <w:t xml:space="preserve"> de se filiarem à CBTM, de modo a manter o perfil autônomo da função.</w:t>
      </w:r>
    </w:p>
    <w:p w14:paraId="624886A9" w14:textId="3857DB6C" w:rsidR="00903DAF" w:rsidRPr="00101631" w:rsidRDefault="00903DAF" w:rsidP="00A8238F">
      <w:pPr>
        <w:shd w:val="clear" w:color="auto" w:fill="FFFFFF"/>
        <w:spacing w:before="360" w:after="120" w:line="240" w:lineRule="auto"/>
        <w:ind w:left="0"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b/>
          <w:color w:val="4472C4" w:themeColor="accent1"/>
          <w:sz w:val="22"/>
        </w:rPr>
        <w:t xml:space="preserve">Art. </w:t>
      </w:r>
      <w:r w:rsidR="00A8238F" w:rsidRPr="00A8238F">
        <w:rPr>
          <w:rFonts w:asciiTheme="minorHAnsi" w:hAnsiTheme="minorHAnsi" w:cstheme="minorHAnsi"/>
          <w:b/>
          <w:color w:val="4472C4" w:themeColor="accent1"/>
          <w:sz w:val="22"/>
        </w:rPr>
        <w:t>79</w:t>
      </w:r>
      <w:r w:rsidRPr="00101631">
        <w:rPr>
          <w:rFonts w:asciiTheme="minorHAnsi" w:hAnsiTheme="minorHAnsi" w:cstheme="minorHAnsi"/>
          <w:color w:val="4472C4" w:themeColor="accent1"/>
          <w:sz w:val="22"/>
        </w:rPr>
        <w:t xml:space="preserve"> - Compete ao Conselho de Ética:</w:t>
      </w:r>
    </w:p>
    <w:p w14:paraId="270D8C9D" w14:textId="4789A943" w:rsidR="00903DAF" w:rsidRPr="00101631" w:rsidRDefault="00903DAF"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 xml:space="preserve">Receber e processar denúncias, </w:t>
      </w:r>
      <w:r w:rsidR="00D53088" w:rsidRPr="00101631">
        <w:rPr>
          <w:rFonts w:asciiTheme="minorHAnsi" w:eastAsia="Calibri" w:hAnsiTheme="minorHAnsi" w:cstheme="minorHAnsi"/>
          <w:color w:val="4472C4" w:themeColor="accent1"/>
          <w:sz w:val="22"/>
          <w:szCs w:val="22"/>
        </w:rPr>
        <w:t>por meio de ouvidoria ou diretamente a seus membros, garantindo a confidencialidade e</w:t>
      </w:r>
      <w:r w:rsidR="001A0BB6" w:rsidRPr="00101631">
        <w:rPr>
          <w:rFonts w:asciiTheme="minorHAnsi" w:eastAsia="Calibri" w:hAnsiTheme="minorHAnsi" w:cstheme="minorHAnsi"/>
          <w:color w:val="4472C4" w:themeColor="accent1"/>
          <w:sz w:val="22"/>
          <w:szCs w:val="22"/>
        </w:rPr>
        <w:t xml:space="preserve"> a</w:t>
      </w:r>
      <w:r w:rsidR="00D53088" w:rsidRPr="00101631">
        <w:rPr>
          <w:rFonts w:asciiTheme="minorHAnsi" w:eastAsia="Calibri" w:hAnsiTheme="minorHAnsi" w:cstheme="minorHAnsi"/>
          <w:color w:val="4472C4" w:themeColor="accent1"/>
          <w:sz w:val="22"/>
          <w:szCs w:val="22"/>
        </w:rPr>
        <w:t xml:space="preserve"> proteção aos denunciantes;</w:t>
      </w:r>
    </w:p>
    <w:p w14:paraId="6A871A0A" w14:textId="675B9EF7" w:rsidR="00903DAF" w:rsidRPr="00101631" w:rsidRDefault="001A0BB6"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Seguir e se orientar pelo Código de Conduta Ética, propondo alterações e modernização constante para responder a demandas da sociedade;</w:t>
      </w:r>
    </w:p>
    <w:p w14:paraId="40EE4B10" w14:textId="2047F813" w:rsidR="001A0BB6" w:rsidRPr="00101631" w:rsidRDefault="001A0BB6"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Orientar e treinar membros internos e externos por meio de programas estruturados de capacitação e/ou pela emissão de cartilhas, vídeos, imagens ou fluxos por meio das redes sociais ou demais sistemas eletrônicos de informação;</w:t>
      </w:r>
    </w:p>
    <w:p w14:paraId="0404A402" w14:textId="41FC1FBD" w:rsidR="001A0BB6" w:rsidRPr="00101631" w:rsidRDefault="001A0BB6"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Atuar em parceria com outros Conselhos de Ética de entidades esportivas e não esportivas para a troca de conhecimento e a implementação de melhores práticas na CBTM;</w:t>
      </w:r>
    </w:p>
    <w:p w14:paraId="005A66BD" w14:textId="6F36E464" w:rsidR="001A0BB6" w:rsidRPr="00101631" w:rsidRDefault="001A0BB6"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Ouvir e dialogar constantemente com atletas, técnicos, árbitros, dirigentes e funcionários da CBTM e ligados a Federações Estaduais e Clubes</w:t>
      </w:r>
      <w:r w:rsidR="008A3A75" w:rsidRPr="00101631">
        <w:rPr>
          <w:rFonts w:asciiTheme="minorHAnsi" w:eastAsia="Calibri" w:hAnsiTheme="minorHAnsi" w:cstheme="minorHAnsi"/>
          <w:color w:val="4472C4" w:themeColor="accent1"/>
          <w:sz w:val="22"/>
          <w:szCs w:val="22"/>
        </w:rPr>
        <w:t xml:space="preserve"> para a implementação de novas medidas preventivas no tocante à conduta ética;</w:t>
      </w:r>
    </w:p>
    <w:p w14:paraId="74E8A226" w14:textId="7DC3CD74" w:rsidR="00071ECD" w:rsidRPr="00101631" w:rsidRDefault="00071ECD"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Submeter denúncia à Assembleia Geral em caso de identificação de membros filiados atuando em descumprimento com as cláusulas deste Estatuto, respeitando-se a ampla defesa;</w:t>
      </w:r>
    </w:p>
    <w:p w14:paraId="27E4B509" w14:textId="76249803" w:rsidR="00071ECD" w:rsidRPr="00101631" w:rsidRDefault="00071ECD"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Identificar e analisar a ocorrência de eventuais conflitos de interesse entre diretores, membros eleitos, funcionários e entidades filiadas, devendo abrir processo administrativo visando a resolução e os esclarecimentos em casos desta natureza. Submeter, posteriormente, conforme o caso, para julgamento pelo STJD ou sistema judiciário, respeitando-se a ampla defesa.</w:t>
      </w:r>
    </w:p>
    <w:p w14:paraId="26D99C22" w14:textId="56A800C8" w:rsidR="008A3A75" w:rsidRPr="00101631" w:rsidRDefault="008A3A75"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Reunir-se em até 30 (trinta) dias após recebida denúncia para deliberação e encaminhamento para julgamento junto à Justiça Desportiva ou arquivamento do processo. Para casos considerados graves e danosos à imagem da CBTM e/ou dos principais envolvidos, este prazo deve ser reduzido para até 05 (cinco) dias úteis, especialmente nos casos de corrupção, de desvios comportamentais graves ou de abuso/assédio sexual ou pedofilia;</w:t>
      </w:r>
    </w:p>
    <w:p w14:paraId="0632E1EF" w14:textId="1C26A7A4" w:rsidR="008A3A75" w:rsidRPr="00101631" w:rsidRDefault="008A3A75"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lastRenderedPageBreak/>
        <w:t>Encaminhar às autoridades competentes as denúncias de corrupção, fraude ou improbidade para o devido processo legal;</w:t>
      </w:r>
    </w:p>
    <w:p w14:paraId="58CE9889" w14:textId="7A5CD6C3" w:rsidR="008A3A75" w:rsidRPr="00101631" w:rsidRDefault="008A3A75" w:rsidP="008950DE">
      <w:pPr>
        <w:pStyle w:val="PargrafodaLista"/>
        <w:numPr>
          <w:ilvl w:val="0"/>
          <w:numId w:val="20"/>
        </w:numPr>
        <w:shd w:val="clear" w:color="auto" w:fill="FFFFFF"/>
        <w:spacing w:before="120" w:after="120"/>
        <w:ind w:left="1418" w:hanging="284"/>
        <w:jc w:val="both"/>
        <w:textAlignment w:val="top"/>
        <w:rPr>
          <w:rFonts w:asciiTheme="minorHAnsi" w:eastAsia="Calibri" w:hAnsiTheme="minorHAnsi" w:cstheme="minorHAnsi"/>
          <w:color w:val="4472C4" w:themeColor="accent1"/>
          <w:sz w:val="22"/>
          <w:szCs w:val="22"/>
        </w:rPr>
      </w:pPr>
      <w:r w:rsidRPr="00101631">
        <w:rPr>
          <w:rFonts w:asciiTheme="minorHAnsi" w:eastAsia="Calibri" w:hAnsiTheme="minorHAnsi" w:cstheme="minorHAnsi"/>
          <w:color w:val="4472C4" w:themeColor="accent1"/>
          <w:sz w:val="22"/>
          <w:szCs w:val="22"/>
        </w:rPr>
        <w:t>Auditar e verificar, uma vez ao ano, a eficiência do canal de denúncia ou ouvidoria oficial da CBTM.</w:t>
      </w:r>
    </w:p>
    <w:p w14:paraId="3B56AA09" w14:textId="662EA575" w:rsidR="00F13102" w:rsidRPr="00AF4DC5" w:rsidRDefault="00F13102" w:rsidP="0090079A">
      <w:pPr>
        <w:pStyle w:val="Ttulo1"/>
        <w:rPr>
          <w:rFonts w:asciiTheme="minorHAnsi" w:eastAsia="Times New Roman" w:hAnsiTheme="minorHAnsi" w:cstheme="minorHAnsi"/>
        </w:rPr>
      </w:pPr>
      <w:bookmarkStart w:id="167" w:name="_Toc287983"/>
      <w:r w:rsidRPr="00AF4DC5">
        <w:rPr>
          <w:rFonts w:asciiTheme="minorHAnsi" w:eastAsia="Times New Roman" w:hAnsiTheme="minorHAnsi" w:cstheme="minorHAnsi"/>
        </w:rPr>
        <w:t>CAPÍTULO V</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DO REGIME ECONÔMICO E FINANCEIRO,</w:t>
      </w:r>
      <w:r w:rsidR="0090079A" w:rsidRPr="00AF4DC5">
        <w:rPr>
          <w:rFonts w:asciiTheme="minorHAnsi" w:eastAsia="Times New Roman" w:hAnsiTheme="minorHAnsi" w:cstheme="minorHAnsi"/>
        </w:rPr>
        <w:t xml:space="preserve"> </w:t>
      </w:r>
      <w:r w:rsidRPr="00AF4DC5">
        <w:rPr>
          <w:rFonts w:asciiTheme="minorHAnsi" w:eastAsia="Times New Roman" w:hAnsiTheme="minorHAnsi" w:cstheme="minorHAnsi"/>
        </w:rPr>
        <w:t>DO PATRIMÔNIO, DA RECEITA E DA DESPESA</w:t>
      </w:r>
      <w:bookmarkEnd w:id="167"/>
    </w:p>
    <w:p w14:paraId="06C5E2C1" w14:textId="484EF590" w:rsidR="00F13102" w:rsidRPr="00A8238F" w:rsidRDefault="00840A7E"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A8238F"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80</w:t>
      </w:r>
      <w:r w:rsidRPr="00A8238F">
        <w:rPr>
          <w:rFonts w:asciiTheme="minorHAnsi" w:eastAsia="Times New Roman" w:hAnsiTheme="minorHAnsi" w:cstheme="minorHAnsi"/>
          <w:color w:val="auto"/>
          <w:sz w:val="22"/>
        </w:rPr>
        <w:t xml:space="preserve"> </w:t>
      </w:r>
      <w:r w:rsidR="00F13102" w:rsidRPr="00A8238F">
        <w:rPr>
          <w:rFonts w:asciiTheme="minorHAnsi" w:eastAsia="Times New Roman" w:hAnsiTheme="minorHAnsi" w:cstheme="minorHAnsi"/>
          <w:color w:val="auto"/>
          <w:sz w:val="22"/>
        </w:rPr>
        <w:t>- O Exercício Financeiro da CBTM coincidirá com o ano civil e compreenderá, fundamentalmente, a execução do orçamento.</w:t>
      </w:r>
    </w:p>
    <w:p w14:paraId="7098C487" w14:textId="0DBB098C" w:rsidR="00F13102" w:rsidRPr="00A8238F" w:rsidRDefault="00F13102"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O orçamento será uno e incluirá todas as receitas e despesas sujeitas a rubricas e dotação especificadas na forma dos artigos seguintes.</w:t>
      </w:r>
    </w:p>
    <w:p w14:paraId="2FB854A6" w14:textId="5B69F19C" w:rsidR="00F13102" w:rsidRPr="00A8238F" w:rsidRDefault="00F13102"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 xml:space="preserve">Os elementos constitutivos da ordem econômica, financeira e orçamentária serão escriturados e comprovados por documentos mantidos em arquivos pelo prazo mínimo de </w:t>
      </w:r>
      <w:r w:rsidR="008A3A75" w:rsidRPr="00A8238F">
        <w:rPr>
          <w:rFonts w:asciiTheme="minorHAnsi" w:hAnsiTheme="minorHAnsi" w:cstheme="minorHAnsi"/>
          <w:sz w:val="22"/>
        </w:rPr>
        <w:t>0</w:t>
      </w:r>
      <w:r w:rsidRPr="00A8238F">
        <w:rPr>
          <w:rFonts w:asciiTheme="minorHAnsi" w:hAnsiTheme="minorHAnsi" w:cstheme="minorHAnsi"/>
          <w:sz w:val="22"/>
        </w:rPr>
        <w:t>5 (cinco) anos.</w:t>
      </w:r>
    </w:p>
    <w:p w14:paraId="4D942378" w14:textId="0A66DEE4" w:rsidR="00F13102" w:rsidRPr="00A8238F" w:rsidRDefault="00F13102"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Os serviços de contabilidade serão executados em condições que permitam o conhecimento imediato da posição das contas relativas ao patrimônio, às finanças e à execução do orçamento.</w:t>
      </w:r>
    </w:p>
    <w:p w14:paraId="47219127" w14:textId="278195EA" w:rsidR="00F13102" w:rsidRPr="00A8238F" w:rsidRDefault="00F13102"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Todas as receitas e despesas estarão sujeitas a comprovante de recolhimento ou pagamento e à demonstração dos respectivos saldos.</w:t>
      </w:r>
    </w:p>
    <w:p w14:paraId="6DCA67D9" w14:textId="36212B58" w:rsidR="00F13102" w:rsidRDefault="00F13102"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 xml:space="preserve">O balanço geral de cada exercício, acompanhado da demonstração de lucros e perdas, discriminará os resultados das contas patrimoniais e financeiras, devendo ser disponibilizados na página oficial da CBTM na internet </w:t>
      </w:r>
      <w:r w:rsidR="008A3A75" w:rsidRPr="00A8238F">
        <w:rPr>
          <w:rFonts w:asciiTheme="minorHAnsi" w:hAnsiTheme="minorHAnsi" w:cstheme="minorHAnsi"/>
          <w:sz w:val="22"/>
        </w:rPr>
        <w:t>(</w:t>
      </w:r>
      <w:hyperlink r:id="rId21" w:history="1">
        <w:r w:rsidRPr="00A8238F">
          <w:rPr>
            <w:rStyle w:val="Hyperlink"/>
            <w:rFonts w:asciiTheme="minorHAnsi" w:hAnsiTheme="minorHAnsi" w:cstheme="minorHAnsi"/>
            <w:color w:val="auto"/>
            <w:sz w:val="22"/>
            <w:szCs w:val="22"/>
          </w:rPr>
          <w:t>www.cbtm.org.br</w:t>
        </w:r>
      </w:hyperlink>
      <w:r w:rsidR="008A3A75" w:rsidRPr="00A8238F">
        <w:rPr>
          <w:rFonts w:asciiTheme="minorHAnsi" w:hAnsiTheme="minorHAnsi" w:cstheme="minorHAnsi"/>
          <w:sz w:val="22"/>
        </w:rPr>
        <w:t>),</w:t>
      </w:r>
      <w:r w:rsidRPr="00A8238F">
        <w:rPr>
          <w:rFonts w:asciiTheme="minorHAnsi" w:hAnsiTheme="minorHAnsi" w:cstheme="minorHAnsi"/>
          <w:sz w:val="22"/>
        </w:rPr>
        <w:t xml:space="preserve"> ficando disponíveis para acesso durante todo o ano seguinte ao exercício de que se trata.</w:t>
      </w:r>
    </w:p>
    <w:p w14:paraId="3188A8BC" w14:textId="69E661E1" w:rsidR="00DE6069" w:rsidRDefault="000A6F8F"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68"/>
      <w:r w:rsidRPr="000A6F8F">
        <w:rPr>
          <w:rFonts w:asciiTheme="minorHAnsi" w:hAnsiTheme="minorHAnsi" w:cstheme="minorHAnsi"/>
          <w:color w:val="4472C4" w:themeColor="accent1"/>
          <w:sz w:val="22"/>
        </w:rPr>
        <w:t>A implementação de ferramentas de transparência que permitam apresentar instrumentos de controle social no tocante à exposição e divulgação quanto ao recebimento e destinação de recursos públicos, com a indicação dos respectivos instrumentos de formalização dos acordos, seu respectivo valor, prazo de vigência, nome da pessoa, física ou jurídica, contratada, entre outros.</w:t>
      </w:r>
      <w:commentRangeEnd w:id="168"/>
      <w:r>
        <w:rPr>
          <w:rStyle w:val="Refdecomentrio"/>
          <w:rFonts w:ascii="Calibri" w:eastAsia="Calibri" w:hAnsi="Calibri" w:cs="Calibri"/>
          <w:color w:val="1C75BC"/>
        </w:rPr>
        <w:commentReference w:id="168"/>
      </w:r>
    </w:p>
    <w:p w14:paraId="4645ED73" w14:textId="416186AA" w:rsidR="00AA7C9A" w:rsidRPr="000A6F8F" w:rsidRDefault="00AA7C9A" w:rsidP="008950DE">
      <w:pPr>
        <w:pStyle w:val="PargrafodaLista"/>
        <w:numPr>
          <w:ilvl w:val="0"/>
          <w:numId w:val="78"/>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69"/>
      <w:r>
        <w:rPr>
          <w:rFonts w:asciiTheme="minorHAnsi" w:hAnsiTheme="minorHAnsi" w:cstheme="minorHAnsi"/>
          <w:color w:val="4472C4" w:themeColor="accent1"/>
          <w:sz w:val="22"/>
        </w:rPr>
        <w:t>Realização de p</w:t>
      </w:r>
      <w:r w:rsidRPr="00AA7C9A">
        <w:rPr>
          <w:rFonts w:asciiTheme="minorHAnsi" w:hAnsiTheme="minorHAnsi" w:cstheme="minorHAnsi"/>
          <w:color w:val="4472C4" w:themeColor="accent1"/>
          <w:sz w:val="22"/>
        </w:rPr>
        <w:t xml:space="preserve">restação de contas com observância </w:t>
      </w:r>
      <w:r>
        <w:rPr>
          <w:rFonts w:asciiTheme="minorHAnsi" w:hAnsiTheme="minorHAnsi" w:cstheme="minorHAnsi"/>
          <w:color w:val="4472C4" w:themeColor="accent1"/>
          <w:sz w:val="22"/>
        </w:rPr>
        <w:t>d</w:t>
      </w:r>
      <w:r w:rsidRPr="00AA7C9A">
        <w:rPr>
          <w:rFonts w:asciiTheme="minorHAnsi" w:hAnsiTheme="minorHAnsi" w:cstheme="minorHAnsi"/>
          <w:color w:val="4472C4" w:themeColor="accent1"/>
          <w:sz w:val="22"/>
        </w:rPr>
        <w:t>os princípios fundamentais e das normas brasileiras de contabilidade, e com publicidade a qualquer cidadão, no encerramento do exercício fiscal, do relatório de atividades e demonstrações financeiras da entidade, incluindo certidões negativas do INSS e do FGTS</w:t>
      </w:r>
      <w:r>
        <w:rPr>
          <w:rFonts w:asciiTheme="minorHAnsi" w:hAnsiTheme="minorHAnsi" w:cstheme="minorHAnsi"/>
          <w:color w:val="4472C4" w:themeColor="accent1"/>
          <w:sz w:val="22"/>
        </w:rPr>
        <w:t>.</w:t>
      </w:r>
      <w:commentRangeEnd w:id="169"/>
      <w:r>
        <w:rPr>
          <w:rStyle w:val="Refdecomentrio"/>
          <w:rFonts w:ascii="Calibri" w:eastAsia="Calibri" w:hAnsi="Calibri" w:cs="Calibri"/>
          <w:color w:val="1C75BC"/>
        </w:rPr>
        <w:commentReference w:id="169"/>
      </w:r>
    </w:p>
    <w:p w14:paraId="08FED224" w14:textId="5B3068AF" w:rsidR="00F13102" w:rsidRPr="00A8238F" w:rsidRDefault="00840A7E"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A8238F"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Pr>
          <w:rFonts w:asciiTheme="minorHAnsi" w:eastAsia="Times New Roman" w:hAnsiTheme="minorHAnsi" w:cstheme="minorHAnsi"/>
          <w:b/>
          <w:color w:val="auto"/>
          <w:sz w:val="22"/>
        </w:rPr>
        <w:t>81</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O Patrimônio da CBTM compreende:</w:t>
      </w:r>
    </w:p>
    <w:p w14:paraId="32D06E8B" w14:textId="31C1F8FB" w:rsidR="00F13102" w:rsidRPr="00A8238F" w:rsidRDefault="00F13102"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seus bens móveis e imóveis</w:t>
      </w:r>
      <w:r w:rsidR="008A29B6" w:rsidRPr="00A8238F">
        <w:rPr>
          <w:rFonts w:asciiTheme="minorHAnsi" w:hAnsiTheme="minorHAnsi" w:cstheme="minorHAnsi"/>
          <w:sz w:val="22"/>
          <w:szCs w:val="22"/>
        </w:rPr>
        <w:t xml:space="preserve"> adquiridos sob qualquer título</w:t>
      </w:r>
      <w:r w:rsidRPr="00A8238F">
        <w:rPr>
          <w:rFonts w:asciiTheme="minorHAnsi" w:hAnsiTheme="minorHAnsi" w:cstheme="minorHAnsi"/>
          <w:sz w:val="22"/>
          <w:szCs w:val="22"/>
        </w:rPr>
        <w:t>;</w:t>
      </w:r>
    </w:p>
    <w:p w14:paraId="012D9E92" w14:textId="45FAFBAA" w:rsidR="00F13102" w:rsidRPr="00A8238F" w:rsidRDefault="00F13102"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lastRenderedPageBreak/>
        <w:t>prêmios recebidos em caráter definitivo;</w:t>
      </w:r>
    </w:p>
    <w:p w14:paraId="2A7AFC5C" w14:textId="77777777" w:rsidR="008A29B6" w:rsidRPr="00A8238F" w:rsidRDefault="008A29B6"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troféus e prêmios que serão insuscetíveis de alienação;</w:t>
      </w:r>
    </w:p>
    <w:p w14:paraId="4E28F2DF" w14:textId="72A55D95" w:rsidR="00F13102" w:rsidRPr="00A8238F" w:rsidRDefault="00F13102"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os saldos positivos da execução do orçamento.</w:t>
      </w:r>
    </w:p>
    <w:p w14:paraId="411A44CF" w14:textId="77777777" w:rsidR="008A29B6" w:rsidRPr="00A8238F" w:rsidRDefault="008A29B6"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fundos existentes ou os bens resultantes de sua inversão;</w:t>
      </w:r>
    </w:p>
    <w:p w14:paraId="4D042353" w14:textId="2861C5FA" w:rsidR="008A29B6" w:rsidRPr="00A8238F" w:rsidRDefault="008A29B6" w:rsidP="008950DE">
      <w:pPr>
        <w:pStyle w:val="PargrafodaLista"/>
        <w:numPr>
          <w:ilvl w:val="1"/>
          <w:numId w:val="21"/>
        </w:numPr>
        <w:shd w:val="clear" w:color="auto" w:fill="FFFFFF"/>
        <w:spacing w:before="120" w:after="120"/>
        <w:ind w:leftChars="200" w:left="1864"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doações e legados.</w:t>
      </w:r>
    </w:p>
    <w:p w14:paraId="13FA38D2" w14:textId="7F9520C0" w:rsidR="00F13102" w:rsidRPr="00A8238F" w:rsidRDefault="00F13102" w:rsidP="008950DE">
      <w:pPr>
        <w:pStyle w:val="PargrafodaLista"/>
        <w:numPr>
          <w:ilvl w:val="0"/>
          <w:numId w:val="79"/>
        </w:numPr>
        <w:shd w:val="clear" w:color="auto" w:fill="FFFFFF"/>
        <w:spacing w:before="120" w:after="120"/>
        <w:ind w:left="1134" w:firstLine="0"/>
        <w:jc w:val="both"/>
        <w:textAlignment w:val="top"/>
        <w:rPr>
          <w:rFonts w:asciiTheme="minorHAnsi" w:hAnsiTheme="minorHAnsi" w:cstheme="minorHAnsi"/>
          <w:sz w:val="22"/>
        </w:rPr>
      </w:pPr>
      <w:r w:rsidRPr="00A8238F">
        <w:rPr>
          <w:rFonts w:asciiTheme="minorHAnsi" w:hAnsiTheme="minorHAnsi" w:cstheme="minorHAnsi"/>
          <w:sz w:val="22"/>
        </w:rPr>
        <w:t>As fontes de recursos para a sua manutenção compreendem:</w:t>
      </w:r>
    </w:p>
    <w:p w14:paraId="01628D23" w14:textId="60433B92"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anuidades pagas pelas Entidades filiadas;</w:t>
      </w:r>
    </w:p>
    <w:p w14:paraId="3CCD17B6" w14:textId="63BB039D"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taxas de transferências de atletas;</w:t>
      </w:r>
    </w:p>
    <w:p w14:paraId="23136A1A" w14:textId="0DE26ED2"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renda de torneios, competições, campeonatos ou eventos promovidos pela CBTM;</w:t>
      </w:r>
    </w:p>
    <w:p w14:paraId="3ADA233D" w14:textId="27289BD3"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taxa de licença para jogos interestaduais ou internacionais;</w:t>
      </w:r>
    </w:p>
    <w:p w14:paraId="5D86B30D" w14:textId="2AD55E79"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taxas fixadas em regimento específico;</w:t>
      </w:r>
    </w:p>
    <w:p w14:paraId="138FD60A" w14:textId="4C5D5E18"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multas;</w:t>
      </w:r>
    </w:p>
    <w:p w14:paraId="1012E8B8" w14:textId="194114AA"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subvenções e auxílios concedidos pelos Poderes Públicos ou Entidades da administração indireta, ou em decorrência de leis;</w:t>
      </w:r>
    </w:p>
    <w:p w14:paraId="40769F54" w14:textId="35E9615D"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donativos em geral;</w:t>
      </w:r>
    </w:p>
    <w:p w14:paraId="21CB341B" w14:textId="7DC04399"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rendas com patrocínios;</w:t>
      </w:r>
    </w:p>
    <w:p w14:paraId="0B9ABA71" w14:textId="2E895C0F"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rendas decorrentes de cessão de direitos;</w:t>
      </w:r>
    </w:p>
    <w:p w14:paraId="49EF313B" w14:textId="313147F7" w:rsidR="00F13102" w:rsidRPr="00A8238F" w:rsidRDefault="00F13102" w:rsidP="008950DE">
      <w:pPr>
        <w:pStyle w:val="PargrafodaLista"/>
        <w:numPr>
          <w:ilvl w:val="1"/>
          <w:numId w:val="22"/>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a arrecadação da Taxa de Registro Anual (TRA) de Administradores, Atletas, Treinadores, Equipe Multidisciplinar, Árbitros, Parceiros e Staffs;</w:t>
      </w:r>
    </w:p>
    <w:p w14:paraId="78407667" w14:textId="68DE6BCB" w:rsidR="00F13102" w:rsidRPr="00A8238F" w:rsidRDefault="00F13102" w:rsidP="008950DE">
      <w:pPr>
        <w:pStyle w:val="PargrafodaLista"/>
        <w:numPr>
          <w:ilvl w:val="0"/>
          <w:numId w:val="79"/>
        </w:numPr>
        <w:shd w:val="clear" w:color="auto" w:fill="FFFFFF"/>
        <w:spacing w:before="120" w:after="120"/>
        <w:ind w:left="1134" w:firstLine="0"/>
        <w:jc w:val="both"/>
        <w:textAlignment w:val="top"/>
        <w:rPr>
          <w:rFonts w:asciiTheme="minorHAnsi" w:hAnsiTheme="minorHAnsi" w:cstheme="minorHAnsi"/>
          <w:sz w:val="22"/>
          <w:szCs w:val="22"/>
        </w:rPr>
      </w:pPr>
      <w:r w:rsidRPr="00A8238F">
        <w:rPr>
          <w:rFonts w:asciiTheme="minorHAnsi" w:hAnsiTheme="minorHAnsi" w:cstheme="minorHAnsi"/>
          <w:sz w:val="22"/>
          <w:szCs w:val="22"/>
        </w:rPr>
        <w:t xml:space="preserve">A </w:t>
      </w:r>
      <w:r w:rsidRPr="00A8238F">
        <w:rPr>
          <w:rFonts w:asciiTheme="minorHAnsi" w:hAnsiTheme="minorHAnsi" w:cstheme="minorHAnsi"/>
          <w:sz w:val="22"/>
        </w:rPr>
        <w:t>Despesa</w:t>
      </w:r>
      <w:r w:rsidRPr="00A8238F">
        <w:rPr>
          <w:rFonts w:asciiTheme="minorHAnsi" w:hAnsiTheme="minorHAnsi" w:cstheme="minorHAnsi"/>
          <w:sz w:val="22"/>
          <w:szCs w:val="22"/>
        </w:rPr>
        <w:t xml:space="preserve"> da CBTM compreende:</w:t>
      </w:r>
    </w:p>
    <w:p w14:paraId="5C0B42AE" w14:textId="04274384"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pagamento das contribuições devidas às Entidades a que estiver filiada a CBTM;</w:t>
      </w:r>
    </w:p>
    <w:p w14:paraId="3709F164" w14:textId="300825E1"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pagamento de impostos, taxas, tarifas, contribuições sociais, condomínio, aluguéis, salários de empregados e parceiros e outras despesas indispensáveis à manutenção da CBTM;</w:t>
      </w:r>
    </w:p>
    <w:p w14:paraId="137E5D8D" w14:textId="4B350DB7"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despesas com a conservação dos bens da CBTM e do material por ela alugado ou sob sua responsabilidade;</w:t>
      </w:r>
    </w:p>
    <w:p w14:paraId="71D7A3FD" w14:textId="1EA50B57"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aquisição de material de expediente e desportivo;</w:t>
      </w:r>
    </w:p>
    <w:p w14:paraId="78BB22D5" w14:textId="43319200"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custeio dos campeonatos, competições, torneios ou eventos organizados pela CBTM;</w:t>
      </w:r>
    </w:p>
    <w:p w14:paraId="3E344462" w14:textId="11AEAA04"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assinatura de jornais,</w:t>
      </w:r>
      <w:r w:rsidR="008A29B6" w:rsidRPr="00A8238F">
        <w:rPr>
          <w:rFonts w:asciiTheme="minorHAnsi" w:hAnsiTheme="minorHAnsi" w:cstheme="minorHAnsi"/>
          <w:sz w:val="22"/>
          <w:szCs w:val="22"/>
        </w:rPr>
        <w:t xml:space="preserve"> </w:t>
      </w:r>
      <w:commentRangeStart w:id="170"/>
      <w:r w:rsidR="008A29B6" w:rsidRPr="00A8238F">
        <w:rPr>
          <w:rFonts w:asciiTheme="minorHAnsi" w:hAnsiTheme="minorHAnsi" w:cstheme="minorHAnsi"/>
          <w:color w:val="4472C4" w:themeColor="accent1"/>
          <w:sz w:val="22"/>
          <w:szCs w:val="22"/>
        </w:rPr>
        <w:t>TVs a cabo, canais de streaming</w:t>
      </w:r>
      <w:commentRangeEnd w:id="170"/>
      <w:r w:rsidR="008A29B6" w:rsidRPr="00A8238F">
        <w:rPr>
          <w:rStyle w:val="Refdecomentrio"/>
          <w:rFonts w:ascii="Calibri" w:eastAsia="Calibri" w:hAnsi="Calibri" w:cs="Calibri"/>
          <w:color w:val="1C75BC"/>
          <w:sz w:val="22"/>
          <w:szCs w:val="22"/>
        </w:rPr>
        <w:commentReference w:id="170"/>
      </w:r>
      <w:r w:rsidR="008A29B6" w:rsidRPr="00A8238F">
        <w:rPr>
          <w:rFonts w:asciiTheme="minorHAnsi" w:hAnsiTheme="minorHAnsi" w:cstheme="minorHAnsi"/>
          <w:sz w:val="22"/>
          <w:szCs w:val="22"/>
        </w:rPr>
        <w:t>,</w:t>
      </w:r>
      <w:r w:rsidRPr="00A8238F">
        <w:rPr>
          <w:rFonts w:asciiTheme="minorHAnsi" w:hAnsiTheme="minorHAnsi" w:cstheme="minorHAnsi"/>
          <w:sz w:val="22"/>
          <w:szCs w:val="22"/>
        </w:rPr>
        <w:t xml:space="preserve"> livros e revistas especializadas </w:t>
      </w:r>
      <w:r w:rsidR="008A29B6" w:rsidRPr="00A8238F">
        <w:rPr>
          <w:rFonts w:asciiTheme="minorHAnsi" w:hAnsiTheme="minorHAnsi" w:cstheme="minorHAnsi"/>
          <w:sz w:val="22"/>
          <w:szCs w:val="22"/>
        </w:rPr>
        <w:t xml:space="preserve">e </w:t>
      </w:r>
      <w:commentRangeStart w:id="171"/>
      <w:r w:rsidR="008A29B6" w:rsidRPr="00A8238F">
        <w:rPr>
          <w:rFonts w:asciiTheme="minorHAnsi" w:hAnsiTheme="minorHAnsi" w:cstheme="minorHAnsi"/>
          <w:color w:val="4472C4" w:themeColor="accent1"/>
          <w:sz w:val="22"/>
          <w:szCs w:val="22"/>
        </w:rPr>
        <w:t xml:space="preserve">a compra de fotografias </w:t>
      </w:r>
      <w:commentRangeEnd w:id="171"/>
      <w:r w:rsidR="008A29B6" w:rsidRPr="00A8238F">
        <w:rPr>
          <w:rStyle w:val="Refdecomentrio"/>
          <w:rFonts w:ascii="Calibri" w:eastAsia="Calibri" w:hAnsi="Calibri" w:cs="Calibri"/>
          <w:color w:val="1C75BC"/>
          <w:sz w:val="22"/>
          <w:szCs w:val="22"/>
        </w:rPr>
        <w:commentReference w:id="171"/>
      </w:r>
      <w:r w:rsidRPr="00A8238F">
        <w:rPr>
          <w:rFonts w:asciiTheme="minorHAnsi" w:hAnsiTheme="minorHAnsi" w:cstheme="minorHAnsi"/>
          <w:sz w:val="22"/>
          <w:szCs w:val="22"/>
        </w:rPr>
        <w:t>para os arquivos da CBTM;</w:t>
      </w:r>
    </w:p>
    <w:p w14:paraId="763038F1" w14:textId="7B550DC3"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gastos de publicidade da CBTM;</w:t>
      </w:r>
    </w:p>
    <w:p w14:paraId="3305717C" w14:textId="74BD0389"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despesas de representação;</w:t>
      </w:r>
    </w:p>
    <w:p w14:paraId="123DA5CB" w14:textId="6482EA59" w:rsidR="008A29B6" w:rsidRPr="00A8238F" w:rsidRDefault="008A29B6"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72"/>
      <w:r w:rsidRPr="00A8238F">
        <w:rPr>
          <w:rFonts w:asciiTheme="minorHAnsi" w:hAnsiTheme="minorHAnsi" w:cstheme="minorHAnsi"/>
          <w:color w:val="4472C4" w:themeColor="accent1"/>
          <w:sz w:val="22"/>
          <w:szCs w:val="22"/>
        </w:rPr>
        <w:t>pagamento de ajuda de custo dos atletas e técnicos;</w:t>
      </w:r>
      <w:commentRangeEnd w:id="172"/>
      <w:r w:rsidRPr="00A8238F">
        <w:rPr>
          <w:rStyle w:val="Refdecomentrio"/>
          <w:rFonts w:ascii="Calibri" w:eastAsia="Calibri" w:hAnsi="Calibri" w:cs="Calibri"/>
          <w:color w:val="1C75BC"/>
          <w:sz w:val="22"/>
          <w:szCs w:val="22"/>
        </w:rPr>
        <w:commentReference w:id="172"/>
      </w:r>
    </w:p>
    <w:p w14:paraId="51CCD111" w14:textId="0A677C41" w:rsidR="008A29B6" w:rsidRPr="00A8238F" w:rsidRDefault="008A29B6"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commentRangeStart w:id="173"/>
      <w:r w:rsidRPr="00A8238F">
        <w:rPr>
          <w:rFonts w:asciiTheme="minorHAnsi" w:hAnsiTheme="minorHAnsi" w:cstheme="minorHAnsi"/>
          <w:sz w:val="22"/>
          <w:szCs w:val="22"/>
        </w:rPr>
        <w:t>pagamento das despesas de viagens das delegações oficiais para participação em eventos e treinamentos nacionais e internacionais;</w:t>
      </w:r>
      <w:commentRangeEnd w:id="173"/>
      <w:r w:rsidRPr="00A8238F">
        <w:rPr>
          <w:rStyle w:val="Refdecomentrio"/>
          <w:rFonts w:ascii="Calibri" w:eastAsia="Calibri" w:hAnsi="Calibri" w:cs="Calibri"/>
          <w:color w:val="1C75BC"/>
          <w:sz w:val="22"/>
          <w:szCs w:val="22"/>
        </w:rPr>
        <w:commentReference w:id="173"/>
      </w:r>
    </w:p>
    <w:p w14:paraId="72DF664E" w14:textId="7395B850" w:rsidR="00F13102" w:rsidRPr="00A8238F" w:rsidRDefault="00F13102" w:rsidP="008950DE">
      <w:pPr>
        <w:pStyle w:val="PargrafodaLista"/>
        <w:numPr>
          <w:ilvl w:val="1"/>
          <w:numId w:val="23"/>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despesas eventuais.</w:t>
      </w:r>
    </w:p>
    <w:p w14:paraId="2FCE173A" w14:textId="268E66FA" w:rsidR="00F13102" w:rsidRPr="00AF4DC5" w:rsidRDefault="00F13102" w:rsidP="0090079A">
      <w:pPr>
        <w:pStyle w:val="Ttulo1"/>
        <w:rPr>
          <w:rFonts w:asciiTheme="minorHAnsi" w:eastAsia="Times New Roman" w:hAnsiTheme="minorHAnsi" w:cstheme="minorHAnsi"/>
        </w:rPr>
      </w:pPr>
      <w:bookmarkStart w:id="174" w:name="_Toc287984"/>
      <w:r w:rsidRPr="00AF4DC5">
        <w:rPr>
          <w:rFonts w:asciiTheme="minorHAnsi" w:eastAsia="Times New Roman" w:hAnsiTheme="minorHAnsi" w:cstheme="minorHAnsi"/>
        </w:rPr>
        <w:lastRenderedPageBreak/>
        <w:t>CAPÍTULO VI</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DA FILIAÇÃO</w:t>
      </w:r>
      <w:bookmarkEnd w:id="174"/>
    </w:p>
    <w:p w14:paraId="105DDD85" w14:textId="37EF45D7" w:rsidR="00F13102" w:rsidRPr="00A8238F" w:rsidRDefault="00840A7E"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F83A88"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82</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As Entidades filiadas se reconhecem reciprocamente como dirigentes do tênis de mesa nas zonas de sua jurisdição.</w:t>
      </w:r>
    </w:p>
    <w:p w14:paraId="7C07FBCC" w14:textId="1619A3A9" w:rsidR="00F13102" w:rsidRPr="00A8238F" w:rsidRDefault="00840A7E"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F83A88"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83</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 xml:space="preserve">A CBTM dará filiação, nos termos deste Estatuto, em qualquer época do ano, às </w:t>
      </w:r>
      <w:r w:rsidR="00D57D95" w:rsidRPr="00A8238F">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ntidades dirigentes do tênis de mesa que a requerem.</w:t>
      </w:r>
    </w:p>
    <w:p w14:paraId="5953C20F" w14:textId="693F8A85" w:rsidR="00F13102" w:rsidRPr="00A8238F" w:rsidRDefault="00BD0707"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F83A88"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84</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 xml:space="preserve">São consideradas </w:t>
      </w:r>
      <w:r w:rsidR="00D57D95" w:rsidRPr="00A8238F">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 xml:space="preserve">ntidades filiadas as atuais que estão em pleno gozo de seus direitos </w:t>
      </w:r>
      <w:r w:rsidR="00D57D95" w:rsidRPr="00A8238F">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 xml:space="preserve">statutários ou aquelas que venham futuramente se filiar, obedecidos aos preceitos legais e as normas deste </w:t>
      </w:r>
      <w:r w:rsidR="00AD4EA0">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statuto.</w:t>
      </w:r>
    </w:p>
    <w:p w14:paraId="7D48AA83" w14:textId="40CC8D13" w:rsidR="00F13102" w:rsidRPr="00A8238F" w:rsidRDefault="00BD0707"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F83A88"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85</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São condições essenciais para que uma Entidade obtenha filiação,</w:t>
      </w:r>
      <w:r w:rsidR="00F13102" w:rsidRPr="00A8238F">
        <w:rPr>
          <w:rFonts w:asciiTheme="minorHAnsi" w:hAnsiTheme="minorHAnsi" w:cstheme="minorHAnsi"/>
          <w:color w:val="auto"/>
          <w:sz w:val="22"/>
        </w:rPr>
        <w:t xml:space="preserve"> além das exigidas no </w:t>
      </w:r>
      <w:r w:rsidR="00A8238F">
        <w:rPr>
          <w:rFonts w:asciiTheme="minorHAnsi" w:hAnsiTheme="minorHAnsi" w:cstheme="minorHAnsi"/>
          <w:color w:val="auto"/>
          <w:sz w:val="22"/>
        </w:rPr>
        <w:t>n</w:t>
      </w:r>
      <w:r w:rsidR="00F13102" w:rsidRPr="00A8238F">
        <w:rPr>
          <w:rFonts w:asciiTheme="minorHAnsi" w:hAnsiTheme="minorHAnsi" w:cstheme="minorHAnsi"/>
          <w:color w:val="auto"/>
          <w:sz w:val="22"/>
        </w:rPr>
        <w:t xml:space="preserve">este </w:t>
      </w:r>
      <w:r w:rsidR="00A8238F">
        <w:rPr>
          <w:rFonts w:asciiTheme="minorHAnsi" w:hAnsiTheme="minorHAnsi" w:cstheme="minorHAnsi"/>
          <w:color w:val="auto"/>
          <w:sz w:val="22"/>
        </w:rPr>
        <w:t>E</w:t>
      </w:r>
      <w:r w:rsidR="00F13102" w:rsidRPr="00A8238F">
        <w:rPr>
          <w:rFonts w:asciiTheme="minorHAnsi" w:hAnsiTheme="minorHAnsi" w:cstheme="minorHAnsi"/>
          <w:color w:val="auto"/>
          <w:sz w:val="22"/>
        </w:rPr>
        <w:t>statuto</w:t>
      </w:r>
      <w:r w:rsidR="00F13102" w:rsidRPr="00A8238F">
        <w:rPr>
          <w:rFonts w:asciiTheme="minorHAnsi" w:eastAsia="Times New Roman" w:hAnsiTheme="minorHAnsi" w:cstheme="minorHAnsi"/>
          <w:color w:val="auto"/>
          <w:sz w:val="22"/>
        </w:rPr>
        <w:t>:</w:t>
      </w:r>
    </w:p>
    <w:p w14:paraId="67C26776" w14:textId="15DC022D"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w:t>
      </w:r>
      <w:r w:rsidR="00F13102" w:rsidRPr="00A8238F">
        <w:rPr>
          <w:rFonts w:asciiTheme="minorHAnsi" w:hAnsiTheme="minorHAnsi" w:cstheme="minorHAnsi"/>
          <w:sz w:val="22"/>
          <w:szCs w:val="22"/>
        </w:rPr>
        <w:t>er personalidade jurídica;</w:t>
      </w:r>
    </w:p>
    <w:p w14:paraId="28080E15" w14:textId="59730408"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w:t>
      </w:r>
      <w:r w:rsidR="00F13102" w:rsidRPr="00A8238F">
        <w:rPr>
          <w:rFonts w:asciiTheme="minorHAnsi" w:hAnsiTheme="minorHAnsi" w:cstheme="minorHAnsi"/>
          <w:sz w:val="22"/>
          <w:szCs w:val="22"/>
        </w:rPr>
        <w:t xml:space="preserve">er seus </w:t>
      </w:r>
      <w:r w:rsidR="00AD4EA0">
        <w:rPr>
          <w:rFonts w:asciiTheme="minorHAnsi" w:hAnsiTheme="minorHAnsi" w:cstheme="minorHAnsi"/>
          <w:sz w:val="22"/>
          <w:szCs w:val="22"/>
        </w:rPr>
        <w:t>e</w:t>
      </w:r>
      <w:r w:rsidR="00F13102" w:rsidRPr="00A8238F">
        <w:rPr>
          <w:rFonts w:asciiTheme="minorHAnsi" w:hAnsiTheme="minorHAnsi" w:cstheme="minorHAnsi"/>
          <w:sz w:val="22"/>
          <w:szCs w:val="22"/>
        </w:rPr>
        <w:t>statutos e os de suas Filiadas em conformidade com as normas emanadas da CBTM e das federações continentais (ULTM</w:t>
      </w:r>
      <w:r w:rsidRPr="00A8238F">
        <w:rPr>
          <w:rFonts w:asciiTheme="minorHAnsi" w:hAnsiTheme="minorHAnsi" w:cstheme="minorHAnsi"/>
          <w:sz w:val="22"/>
          <w:szCs w:val="22"/>
        </w:rPr>
        <w:t xml:space="preserve"> e </w:t>
      </w:r>
      <w:r w:rsidR="00F13102" w:rsidRPr="00A8238F">
        <w:rPr>
          <w:rFonts w:asciiTheme="minorHAnsi" w:hAnsiTheme="minorHAnsi" w:cstheme="minorHAnsi"/>
          <w:sz w:val="22"/>
          <w:szCs w:val="22"/>
        </w:rPr>
        <w:t>CSATM) e internacional (ITTF), às quais a CBTM é filiada;</w:t>
      </w:r>
    </w:p>
    <w:p w14:paraId="58110AE7" w14:textId="4C1E48CF"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w:t>
      </w:r>
      <w:r w:rsidR="00F13102" w:rsidRPr="00A8238F">
        <w:rPr>
          <w:rFonts w:asciiTheme="minorHAnsi" w:hAnsiTheme="minorHAnsi" w:cstheme="minorHAnsi"/>
          <w:sz w:val="22"/>
          <w:szCs w:val="22"/>
        </w:rPr>
        <w:t>er Diretoria idônea cujos nomes e profissões de seus integrantes deverão constar do requerimento de filiação;</w:t>
      </w:r>
    </w:p>
    <w:p w14:paraId="20DC2081" w14:textId="5391019B"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E</w:t>
      </w:r>
      <w:r w:rsidR="00F13102" w:rsidRPr="00A8238F">
        <w:rPr>
          <w:rFonts w:asciiTheme="minorHAnsi" w:hAnsiTheme="minorHAnsi" w:cstheme="minorHAnsi"/>
          <w:sz w:val="22"/>
          <w:szCs w:val="22"/>
        </w:rPr>
        <w:t>nviar relação completa de suas filiadas;</w:t>
      </w:r>
    </w:p>
    <w:p w14:paraId="37D7AD83" w14:textId="70E54AC6"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N</w:t>
      </w:r>
      <w:r w:rsidR="00F13102" w:rsidRPr="00A8238F">
        <w:rPr>
          <w:rFonts w:asciiTheme="minorHAnsi" w:hAnsiTheme="minorHAnsi" w:cstheme="minorHAnsi"/>
          <w:sz w:val="22"/>
          <w:szCs w:val="22"/>
        </w:rPr>
        <w:t>ão conter em suas leis</w:t>
      </w:r>
      <w:commentRangeStart w:id="175"/>
      <w:r w:rsidRPr="00A8238F">
        <w:rPr>
          <w:rFonts w:asciiTheme="minorHAnsi" w:hAnsiTheme="minorHAnsi" w:cstheme="minorHAnsi"/>
          <w:color w:val="4472C4" w:themeColor="accent1"/>
          <w:sz w:val="22"/>
          <w:szCs w:val="22"/>
        </w:rPr>
        <w:t>, normas ou regulamentos internos</w:t>
      </w:r>
      <w:commentRangeEnd w:id="175"/>
      <w:r w:rsidRPr="00A8238F">
        <w:rPr>
          <w:rStyle w:val="Refdecomentrio"/>
          <w:rFonts w:ascii="Calibri" w:eastAsia="Calibri" w:hAnsi="Calibri" w:cs="Calibri"/>
          <w:color w:val="1C75BC"/>
          <w:sz w:val="22"/>
          <w:szCs w:val="22"/>
        </w:rPr>
        <w:commentReference w:id="175"/>
      </w:r>
      <w:r w:rsidR="00F13102" w:rsidRPr="00A8238F">
        <w:rPr>
          <w:rFonts w:asciiTheme="minorHAnsi" w:hAnsiTheme="minorHAnsi" w:cstheme="minorHAnsi"/>
          <w:sz w:val="22"/>
          <w:szCs w:val="22"/>
        </w:rPr>
        <w:t xml:space="preserve"> nenhuma disposição que vede ou restrinja o direito de associados brasileiros;</w:t>
      </w:r>
    </w:p>
    <w:p w14:paraId="68283A5A" w14:textId="70AEC25A"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P</w:t>
      </w:r>
      <w:r w:rsidR="00F13102" w:rsidRPr="00A8238F">
        <w:rPr>
          <w:rFonts w:asciiTheme="minorHAnsi" w:hAnsiTheme="minorHAnsi" w:cstheme="minorHAnsi"/>
          <w:sz w:val="22"/>
          <w:szCs w:val="22"/>
        </w:rPr>
        <w:t xml:space="preserve">reencher o formulário de identificação dos Centros de Prática, com o envio de fotos, fins obter a Certificação do Centro de Treinamento, devendo tal formulário ser atualizado a cada </w:t>
      </w:r>
      <w:r w:rsidRPr="00A8238F">
        <w:rPr>
          <w:rFonts w:asciiTheme="minorHAnsi" w:hAnsiTheme="minorHAnsi" w:cstheme="minorHAnsi"/>
          <w:sz w:val="22"/>
          <w:szCs w:val="22"/>
        </w:rPr>
        <w:t>04</w:t>
      </w:r>
      <w:r w:rsidR="00F13102" w:rsidRPr="00A8238F">
        <w:rPr>
          <w:rFonts w:asciiTheme="minorHAnsi" w:hAnsiTheme="minorHAnsi" w:cstheme="minorHAnsi"/>
          <w:sz w:val="22"/>
          <w:szCs w:val="22"/>
        </w:rPr>
        <w:t xml:space="preserve"> </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quatro</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 xml:space="preserve"> anos;</w:t>
      </w:r>
    </w:p>
    <w:p w14:paraId="6A537EA3" w14:textId="1D61D5FE" w:rsidR="00F13102" w:rsidRPr="00A8238F" w:rsidRDefault="00D57D95" w:rsidP="008950DE">
      <w:pPr>
        <w:pStyle w:val="PargrafodaLista"/>
        <w:numPr>
          <w:ilvl w:val="1"/>
          <w:numId w:val="24"/>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F</w:t>
      </w:r>
      <w:r w:rsidR="00F13102" w:rsidRPr="00A8238F">
        <w:rPr>
          <w:rFonts w:asciiTheme="minorHAnsi" w:hAnsiTheme="minorHAnsi" w:cstheme="minorHAnsi"/>
          <w:sz w:val="22"/>
          <w:szCs w:val="22"/>
        </w:rPr>
        <w:t>ornecer cadastro das instalações regulamentares para prática do tênis de mesa, existentes no território de sua jurisdição.</w:t>
      </w:r>
    </w:p>
    <w:p w14:paraId="202E1B4B" w14:textId="493D5E4E" w:rsidR="00F13102" w:rsidRPr="00A8238F" w:rsidRDefault="00610DC8" w:rsidP="00A8238F">
      <w:pPr>
        <w:autoSpaceDE w:val="0"/>
        <w:autoSpaceDN w:val="0"/>
        <w:adjustRightInd w:val="0"/>
        <w:spacing w:before="120" w:after="120" w:line="240" w:lineRule="auto"/>
        <w:ind w:left="1134" w:firstLine="0"/>
        <w:jc w:val="both"/>
        <w:rPr>
          <w:rFonts w:asciiTheme="minorHAnsi" w:hAnsiTheme="minorHAnsi" w:cstheme="minorHAnsi"/>
          <w:color w:val="auto"/>
          <w:sz w:val="22"/>
        </w:rPr>
      </w:pPr>
      <w:commentRangeStart w:id="176"/>
      <w:r w:rsidRPr="00A8238F">
        <w:rPr>
          <w:rFonts w:asciiTheme="minorHAnsi" w:hAnsiTheme="minorHAnsi" w:cstheme="minorHAnsi"/>
          <w:color w:val="4472C4" w:themeColor="accent1"/>
          <w:sz w:val="22"/>
        </w:rPr>
        <w:t>Parágrafo único</w:t>
      </w:r>
      <w:commentRangeEnd w:id="176"/>
      <w:r w:rsidRPr="00A8238F">
        <w:rPr>
          <w:rStyle w:val="Refdecomentrio"/>
          <w:sz w:val="22"/>
          <w:szCs w:val="22"/>
        </w:rPr>
        <w:commentReference w:id="176"/>
      </w:r>
      <w:r w:rsidR="00F13102" w:rsidRPr="00A8238F">
        <w:rPr>
          <w:rFonts w:asciiTheme="minorHAnsi" w:hAnsiTheme="minorHAnsi" w:cstheme="minorHAnsi"/>
          <w:color w:val="auto"/>
          <w:sz w:val="22"/>
        </w:rPr>
        <w:t xml:space="preserve"> - O pedido de filiação deverá ser instruído com todos os documentos e provas necessários à aferição e comprovação dos requisitos mínimos de filiação determinados neste Estatuto ou requeridos pela CBTM, incluindo os seguintes:</w:t>
      </w:r>
    </w:p>
    <w:p w14:paraId="23D9CB30" w14:textId="597E39F3"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 xml:space="preserve">equerimento solicitando a filiação firmada pelo presidente do postulante; </w:t>
      </w:r>
    </w:p>
    <w:p w14:paraId="7554BA17" w14:textId="29F9E6C5" w:rsidR="00F13102" w:rsidRPr="00A8238F" w:rsidRDefault="00F13102"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 xml:space="preserve">um exemplar do </w:t>
      </w:r>
      <w:r w:rsidR="00AD4EA0">
        <w:rPr>
          <w:rFonts w:asciiTheme="minorHAnsi" w:hAnsiTheme="minorHAnsi" w:cstheme="minorHAnsi"/>
          <w:sz w:val="22"/>
          <w:szCs w:val="22"/>
        </w:rPr>
        <w:t>e</w:t>
      </w:r>
      <w:r w:rsidRPr="00A8238F">
        <w:rPr>
          <w:rFonts w:asciiTheme="minorHAnsi" w:hAnsiTheme="minorHAnsi" w:cstheme="minorHAnsi"/>
          <w:sz w:val="22"/>
          <w:szCs w:val="22"/>
        </w:rPr>
        <w:t xml:space="preserve">statuto mais recente e sua consolidação, devidamente autenticado pelo </w:t>
      </w:r>
      <w:r w:rsidR="00D57D95" w:rsidRPr="00A8238F">
        <w:rPr>
          <w:rFonts w:asciiTheme="minorHAnsi" w:hAnsiTheme="minorHAnsi" w:cstheme="minorHAnsi"/>
          <w:sz w:val="22"/>
          <w:szCs w:val="22"/>
        </w:rPr>
        <w:t>C</w:t>
      </w:r>
      <w:r w:rsidRPr="00A8238F">
        <w:rPr>
          <w:rFonts w:asciiTheme="minorHAnsi" w:hAnsiTheme="minorHAnsi" w:cstheme="minorHAnsi"/>
          <w:sz w:val="22"/>
          <w:szCs w:val="22"/>
        </w:rPr>
        <w:t xml:space="preserve">artório de Registro Público, acompanhado da certidão do registro e CNPJ; </w:t>
      </w:r>
    </w:p>
    <w:p w14:paraId="4E73F366" w14:textId="07D8DB0D"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 xml:space="preserve">elação das Entidades Locais de Prática Desportiva, filiadas à Entidade, com indicação de endereço, telefone, CNPJ e suas sedes e respectivas instalações; </w:t>
      </w:r>
    </w:p>
    <w:p w14:paraId="514D7163" w14:textId="45BB4327"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D</w:t>
      </w:r>
      <w:r w:rsidR="00F13102" w:rsidRPr="00A8238F">
        <w:rPr>
          <w:rFonts w:asciiTheme="minorHAnsi" w:hAnsiTheme="minorHAnsi" w:cstheme="minorHAnsi"/>
          <w:sz w:val="22"/>
          <w:szCs w:val="22"/>
        </w:rPr>
        <w:t xml:space="preserve">ocumentos de seus fundadores, com o respectivo estatuto e ata de eleição da diretoria atual registrada em cartório; </w:t>
      </w:r>
    </w:p>
    <w:p w14:paraId="2303BAEF" w14:textId="36B3AD07"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lastRenderedPageBreak/>
        <w:t>R</w:t>
      </w:r>
      <w:r w:rsidR="00F13102" w:rsidRPr="00A8238F">
        <w:rPr>
          <w:rFonts w:asciiTheme="minorHAnsi" w:hAnsiTheme="minorHAnsi" w:cstheme="minorHAnsi"/>
          <w:sz w:val="22"/>
          <w:szCs w:val="22"/>
        </w:rPr>
        <w:t xml:space="preserve">elação dos nomes que compõem seus órgãos, com as qualificações de seus membros; </w:t>
      </w:r>
    </w:p>
    <w:p w14:paraId="61271FBD" w14:textId="28AB2BB8"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C</w:t>
      </w:r>
      <w:r w:rsidR="00F13102" w:rsidRPr="00A8238F">
        <w:rPr>
          <w:rFonts w:asciiTheme="minorHAnsi" w:hAnsiTheme="minorHAnsi" w:cstheme="minorHAnsi"/>
          <w:sz w:val="22"/>
          <w:szCs w:val="22"/>
        </w:rPr>
        <w:t xml:space="preserve">ópia da ata da Assembleia Geral da eleição dos órgãos da entidade, com o prazo do respectivo mandato; </w:t>
      </w:r>
    </w:p>
    <w:p w14:paraId="34F9895A" w14:textId="5994FAAB" w:rsidR="00F13102" w:rsidRPr="00A8238F" w:rsidRDefault="00D57D95" w:rsidP="008950DE">
      <w:pPr>
        <w:pStyle w:val="PargrafodaLista"/>
        <w:numPr>
          <w:ilvl w:val="1"/>
          <w:numId w:val="25"/>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D</w:t>
      </w:r>
      <w:r w:rsidR="00F13102" w:rsidRPr="00A8238F">
        <w:rPr>
          <w:rFonts w:asciiTheme="minorHAnsi" w:hAnsiTheme="minorHAnsi" w:cstheme="minorHAnsi"/>
          <w:sz w:val="22"/>
          <w:szCs w:val="22"/>
        </w:rPr>
        <w:t>emais documentos e informações necessários à filiação, conforme requerido neste Estatuto ou pela CBTM.</w:t>
      </w:r>
    </w:p>
    <w:p w14:paraId="6417068D" w14:textId="5FE3A58B" w:rsidR="00F13102" w:rsidRPr="00A8238F" w:rsidRDefault="00BD0707"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A8238F"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86</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 xml:space="preserve">A CBTM poderá promover a desfiliação </w:t>
      </w:r>
      <w:r w:rsidR="00D57D95" w:rsidRPr="00A8238F">
        <w:rPr>
          <w:rFonts w:asciiTheme="minorHAnsi" w:eastAsia="Times New Roman" w:hAnsiTheme="minorHAnsi" w:cstheme="minorHAnsi"/>
          <w:color w:val="auto"/>
          <w:sz w:val="22"/>
        </w:rPr>
        <w:t>de</w:t>
      </w:r>
      <w:r w:rsidR="00F13102" w:rsidRPr="00A8238F">
        <w:rPr>
          <w:rFonts w:asciiTheme="minorHAnsi" w:eastAsia="Times New Roman" w:hAnsiTheme="minorHAnsi" w:cstheme="minorHAnsi"/>
          <w:color w:val="auto"/>
          <w:sz w:val="22"/>
        </w:rPr>
        <w:t xml:space="preserve"> entidade filiada que infrinja ou tolere que sejam infringidos os estatutos da CBTM, do COB, do CPB e da ITTF e demais normas vigentes aprovadas pela CBTM e pela Federação Internacional, respeitado o devido processo legal.</w:t>
      </w:r>
    </w:p>
    <w:p w14:paraId="62634CA7" w14:textId="401146C2" w:rsidR="00F13102" w:rsidRPr="00AF4DC5" w:rsidRDefault="00F13102" w:rsidP="0090079A">
      <w:pPr>
        <w:pStyle w:val="Ttulo1"/>
        <w:rPr>
          <w:rFonts w:asciiTheme="minorHAnsi" w:eastAsia="Times New Roman" w:hAnsiTheme="minorHAnsi" w:cstheme="minorHAnsi"/>
        </w:rPr>
      </w:pPr>
      <w:bookmarkStart w:id="177" w:name="_Toc287985"/>
      <w:r w:rsidRPr="00AF4DC5">
        <w:rPr>
          <w:rFonts w:asciiTheme="minorHAnsi" w:eastAsia="Times New Roman" w:hAnsiTheme="minorHAnsi" w:cstheme="minorHAnsi"/>
        </w:rPr>
        <w:t>CAPÍTULO VII</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DAS ENTIDADES FILIADAS - DIREITOS E DEVERES</w:t>
      </w:r>
      <w:bookmarkEnd w:id="177"/>
    </w:p>
    <w:p w14:paraId="16807F0F" w14:textId="74BB0411" w:rsidR="00F13102" w:rsidRPr="00A8238F" w:rsidRDefault="00BD0707"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2A258A"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87</w:t>
      </w:r>
      <w:r w:rsidRPr="00A8238F">
        <w:rPr>
          <w:rFonts w:asciiTheme="minorHAnsi" w:eastAsia="Times New Roman" w:hAnsiTheme="minorHAnsi" w:cstheme="minorHAnsi"/>
          <w:color w:val="auto"/>
          <w:sz w:val="22"/>
        </w:rPr>
        <w:t xml:space="preserve"> -</w:t>
      </w:r>
      <w:r w:rsidR="00F13102" w:rsidRPr="00A8238F">
        <w:rPr>
          <w:rFonts w:asciiTheme="minorHAnsi" w:eastAsia="Times New Roman" w:hAnsiTheme="minorHAnsi" w:cstheme="minorHAnsi"/>
          <w:color w:val="auto"/>
          <w:sz w:val="22"/>
        </w:rPr>
        <w:t xml:space="preserve"> São direitos de toda </w:t>
      </w:r>
      <w:r w:rsidR="00D57D95" w:rsidRPr="00A8238F">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ntidade filiada:</w:t>
      </w:r>
    </w:p>
    <w:p w14:paraId="5A971480" w14:textId="2D1BBE7F" w:rsidR="00F13102"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O</w:t>
      </w:r>
      <w:r w:rsidR="00F13102" w:rsidRPr="00A8238F">
        <w:rPr>
          <w:rFonts w:asciiTheme="minorHAnsi" w:hAnsiTheme="minorHAnsi" w:cstheme="minorHAnsi"/>
          <w:sz w:val="22"/>
          <w:szCs w:val="22"/>
        </w:rPr>
        <w:t>rganizar-se, livremente, enquanto entidades autônomas, observando na elaboração de seus Estatutos e Regimentos as Normas emanadas da CBTM.</w:t>
      </w:r>
    </w:p>
    <w:p w14:paraId="70FA5939" w14:textId="553BE188"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F</w:t>
      </w:r>
      <w:r w:rsidR="00F13102" w:rsidRPr="00A8238F">
        <w:rPr>
          <w:rFonts w:asciiTheme="minorHAnsi" w:hAnsiTheme="minorHAnsi" w:cstheme="minorHAnsi"/>
          <w:sz w:val="22"/>
          <w:szCs w:val="22"/>
        </w:rPr>
        <w:t>azer-se representar na Assembleia Geral, com direito a voto, atendidos os requisitos deste Estatuto;</w:t>
      </w:r>
    </w:p>
    <w:p w14:paraId="4F3DE108" w14:textId="665E8B4C"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I</w:t>
      </w:r>
      <w:r w:rsidR="00F13102" w:rsidRPr="00A8238F">
        <w:rPr>
          <w:rFonts w:asciiTheme="minorHAnsi" w:hAnsiTheme="minorHAnsi" w:cstheme="minorHAnsi"/>
          <w:sz w:val="22"/>
          <w:szCs w:val="22"/>
        </w:rPr>
        <w:t>nscrever-se e participar dos campeonatos e torneios nacionais promovidos ou patrocinados pela CBTM;</w:t>
      </w:r>
    </w:p>
    <w:p w14:paraId="13EEDD88" w14:textId="6FA044C1"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D</w:t>
      </w:r>
      <w:r w:rsidR="00F13102" w:rsidRPr="00A8238F">
        <w:rPr>
          <w:rFonts w:asciiTheme="minorHAnsi" w:hAnsiTheme="minorHAnsi" w:cstheme="minorHAnsi"/>
          <w:sz w:val="22"/>
          <w:szCs w:val="22"/>
        </w:rPr>
        <w:t>isputar partidas interestaduais ou internacionais amistosas com suas representações oficiais ou permitir que seus filiados o façam mediante a licença previamente concedida pela CBTM, atendida as exigências legais;</w:t>
      </w:r>
    </w:p>
    <w:p w14:paraId="4DB553EB" w14:textId="643FE25D"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ecorrer das decisões da Presidência ou de qualquer outro poder da CBTM;</w:t>
      </w:r>
    </w:p>
    <w:p w14:paraId="406129F9" w14:textId="1FDA721D"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T</w:t>
      </w:r>
      <w:r w:rsidR="00F13102" w:rsidRPr="00A8238F">
        <w:rPr>
          <w:rFonts w:asciiTheme="minorHAnsi" w:hAnsiTheme="minorHAnsi" w:cstheme="minorHAnsi"/>
          <w:sz w:val="22"/>
          <w:szCs w:val="22"/>
        </w:rPr>
        <w:t>omar iniciativa que não colida com as leis superiores, no sentido de desenvolver o tênis de mesa</w:t>
      </w:r>
      <w:r w:rsidRPr="00A8238F">
        <w:rPr>
          <w:rFonts w:asciiTheme="minorHAnsi" w:hAnsiTheme="minorHAnsi" w:cstheme="minorHAnsi"/>
          <w:sz w:val="22"/>
          <w:szCs w:val="22"/>
        </w:rPr>
        <w:t>;</w:t>
      </w:r>
    </w:p>
    <w:p w14:paraId="6A9419DC" w14:textId="50A56C63" w:rsidR="00F13102" w:rsidRPr="00A8238F" w:rsidRDefault="00D57D95" w:rsidP="008950DE">
      <w:pPr>
        <w:pStyle w:val="PargrafodaLista"/>
        <w:numPr>
          <w:ilvl w:val="1"/>
          <w:numId w:val="26"/>
        </w:numPr>
        <w:shd w:val="clear" w:color="auto" w:fill="FFFFFF"/>
        <w:spacing w:before="120" w:after="120"/>
        <w:ind w:left="1418" w:hanging="284"/>
        <w:jc w:val="both"/>
        <w:textAlignment w:val="top"/>
        <w:rPr>
          <w:rFonts w:asciiTheme="minorHAnsi" w:hAnsiTheme="minorHAnsi" w:cstheme="minorHAnsi"/>
          <w:sz w:val="22"/>
          <w:szCs w:val="22"/>
        </w:rPr>
      </w:pPr>
      <w:r w:rsidRPr="00A8238F">
        <w:rPr>
          <w:rFonts w:asciiTheme="minorHAnsi" w:hAnsiTheme="minorHAnsi" w:cstheme="minorHAnsi"/>
          <w:sz w:val="22"/>
          <w:szCs w:val="22"/>
        </w:rPr>
        <w:t>I</w:t>
      </w:r>
      <w:r w:rsidR="00F13102" w:rsidRPr="00A8238F">
        <w:rPr>
          <w:rFonts w:asciiTheme="minorHAnsi" w:hAnsiTheme="minorHAnsi" w:cstheme="minorHAnsi"/>
          <w:sz w:val="22"/>
          <w:szCs w:val="22"/>
        </w:rPr>
        <w:t>mpugnar a validade do resultado de competição, solicitar reconsideração ou apresentar recursos dos atos que julgar lesivos aos seus interesses e aos de suas filiadas, observadas as normas legais e regulamentares;</w:t>
      </w:r>
    </w:p>
    <w:p w14:paraId="4EB0F60C" w14:textId="192514BD" w:rsidR="00F13102"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P</w:t>
      </w:r>
      <w:r w:rsidR="00F13102" w:rsidRPr="00A8238F">
        <w:rPr>
          <w:rFonts w:asciiTheme="minorHAnsi" w:hAnsiTheme="minorHAnsi" w:cstheme="minorHAnsi"/>
          <w:sz w:val="22"/>
          <w:szCs w:val="22"/>
        </w:rPr>
        <w:t>romover e organizar competições e eventos de Tênis de Mesa dentro de sua área de competência, desde que devidamente comunicados à CBTM;</w:t>
      </w:r>
    </w:p>
    <w:p w14:paraId="75DBFE20" w14:textId="1E138078" w:rsidR="00F13102"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B</w:t>
      </w:r>
      <w:r w:rsidR="00F13102" w:rsidRPr="00A8238F">
        <w:rPr>
          <w:rFonts w:asciiTheme="minorHAnsi" w:hAnsiTheme="minorHAnsi" w:cstheme="minorHAnsi"/>
          <w:sz w:val="22"/>
          <w:szCs w:val="22"/>
        </w:rPr>
        <w:t>eneficiar-se das organizações que a CBTM, dentro de suas finalidades, venha a criar em favor de suas filiadas e de seus respectivos atletas, observadas as normas e regulamentações adequadas;</w:t>
      </w:r>
    </w:p>
    <w:p w14:paraId="13B114AD" w14:textId="0900F48E" w:rsidR="00F13102"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D</w:t>
      </w:r>
      <w:r w:rsidR="00F13102" w:rsidRPr="00A8238F">
        <w:rPr>
          <w:rFonts w:asciiTheme="minorHAnsi" w:hAnsiTheme="minorHAnsi" w:cstheme="minorHAnsi"/>
          <w:sz w:val="22"/>
          <w:szCs w:val="22"/>
        </w:rPr>
        <w:t xml:space="preserve">enunciar o funcionamento irregular ou ilegal de pessoas físicas ou jurídicas no ensino e na prática do esporte do Tênis de Mesa, para que sejam determinadas as medidas </w:t>
      </w:r>
      <w:r w:rsidR="00F13102" w:rsidRPr="00A8238F">
        <w:rPr>
          <w:rFonts w:asciiTheme="minorHAnsi" w:hAnsiTheme="minorHAnsi" w:cstheme="minorHAnsi"/>
          <w:sz w:val="22"/>
          <w:szCs w:val="22"/>
        </w:rPr>
        <w:lastRenderedPageBreak/>
        <w:t xml:space="preserve">cabíveis para regularizar ou impedir o seu funcionamento, inclusive solicitando o apoio das autoridades esportivas, policiais e judiciais; </w:t>
      </w:r>
    </w:p>
    <w:p w14:paraId="5C61590F" w14:textId="5623F620" w:rsidR="00A3167D"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 xml:space="preserve">egular a filiação de atletas e das Entidades Locais de Prática Desportiva na área de sua competência; </w:t>
      </w:r>
    </w:p>
    <w:p w14:paraId="3CA6100D" w14:textId="572E46D5" w:rsidR="004670E8" w:rsidRPr="00A8238F" w:rsidRDefault="004670E8" w:rsidP="008950DE">
      <w:pPr>
        <w:pStyle w:val="PargrafodaLista"/>
        <w:numPr>
          <w:ilvl w:val="1"/>
          <w:numId w:val="26"/>
        </w:numPr>
        <w:spacing w:before="120" w:after="120"/>
        <w:ind w:left="1418" w:hanging="284"/>
        <w:jc w:val="both"/>
        <w:rPr>
          <w:rFonts w:asciiTheme="minorHAnsi" w:hAnsiTheme="minorHAnsi" w:cstheme="minorHAnsi"/>
          <w:sz w:val="22"/>
          <w:szCs w:val="22"/>
        </w:rPr>
      </w:pPr>
      <w:commentRangeStart w:id="178"/>
      <w:r w:rsidRPr="00A8238F">
        <w:rPr>
          <w:rFonts w:asciiTheme="minorHAnsi" w:hAnsiTheme="minorHAnsi" w:cstheme="minorHAnsi"/>
          <w:sz w:val="22"/>
          <w:szCs w:val="22"/>
        </w:rPr>
        <w:t>Participar, votar e ser votado nas Assembleias Gerais, inclusive para o preenchimento de cargos eletivos, ressalvados os dispositivos presentes neste Estatuto;</w:t>
      </w:r>
      <w:commentRangeEnd w:id="178"/>
      <w:r w:rsidRPr="00A8238F">
        <w:rPr>
          <w:rStyle w:val="Refdecomentrio"/>
          <w:rFonts w:ascii="Calibri" w:eastAsia="Calibri" w:hAnsi="Calibri" w:cs="Calibri"/>
          <w:color w:val="1C75BC"/>
          <w:sz w:val="22"/>
          <w:szCs w:val="22"/>
        </w:rPr>
        <w:commentReference w:id="178"/>
      </w:r>
    </w:p>
    <w:p w14:paraId="0B72FEDA" w14:textId="03D6B444" w:rsidR="00F13102" w:rsidRPr="00A8238F" w:rsidRDefault="00A3167D"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A</w:t>
      </w:r>
      <w:r w:rsidR="00F13102" w:rsidRPr="00A8238F">
        <w:rPr>
          <w:rFonts w:asciiTheme="minorHAnsi" w:hAnsiTheme="minorHAnsi" w:cstheme="minorHAnsi"/>
          <w:sz w:val="22"/>
          <w:szCs w:val="22"/>
        </w:rPr>
        <w:t>primorar a modalidade, formando e aperfeiçoando técnicos, árbitros</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 xml:space="preserve"> auxiliares</w:t>
      </w:r>
      <w:r w:rsidRPr="00A8238F">
        <w:rPr>
          <w:rFonts w:asciiTheme="minorHAnsi" w:hAnsiTheme="minorHAnsi" w:cstheme="minorHAnsi"/>
          <w:sz w:val="22"/>
          <w:szCs w:val="22"/>
        </w:rPr>
        <w:t xml:space="preserve"> </w:t>
      </w:r>
      <w:commentRangeStart w:id="179"/>
      <w:r w:rsidRPr="00A8238F">
        <w:rPr>
          <w:rFonts w:asciiTheme="minorHAnsi" w:hAnsiTheme="minorHAnsi" w:cstheme="minorHAnsi"/>
          <w:color w:val="4472C4" w:themeColor="accent1"/>
          <w:sz w:val="22"/>
          <w:szCs w:val="22"/>
        </w:rPr>
        <w:t>e gestores</w:t>
      </w:r>
      <w:commentRangeEnd w:id="179"/>
      <w:r w:rsidRPr="00A8238F">
        <w:rPr>
          <w:rStyle w:val="Refdecomentrio"/>
          <w:rFonts w:ascii="Calibri" w:eastAsia="Calibri" w:hAnsi="Calibri" w:cs="Calibri"/>
          <w:color w:val="1C75BC"/>
          <w:sz w:val="22"/>
          <w:szCs w:val="22"/>
        </w:rPr>
        <w:commentReference w:id="179"/>
      </w:r>
      <w:r w:rsidR="00F13102" w:rsidRPr="00A8238F">
        <w:rPr>
          <w:rFonts w:asciiTheme="minorHAnsi" w:hAnsiTheme="minorHAnsi" w:cstheme="minorHAnsi"/>
          <w:sz w:val="22"/>
          <w:szCs w:val="22"/>
        </w:rPr>
        <w:t>;</w:t>
      </w:r>
    </w:p>
    <w:p w14:paraId="55A7A80B" w14:textId="16E9AF06" w:rsidR="00F13102" w:rsidRPr="00A8238F" w:rsidRDefault="00D57D95" w:rsidP="008950DE">
      <w:pPr>
        <w:pStyle w:val="PargrafodaLista"/>
        <w:numPr>
          <w:ilvl w:val="1"/>
          <w:numId w:val="26"/>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T</w:t>
      </w:r>
      <w:r w:rsidR="00F13102" w:rsidRPr="00A8238F">
        <w:rPr>
          <w:rFonts w:asciiTheme="minorHAnsi" w:hAnsiTheme="minorHAnsi" w:cstheme="minorHAnsi"/>
          <w:sz w:val="22"/>
          <w:szCs w:val="22"/>
        </w:rPr>
        <w:t xml:space="preserve">er acesso irrestrito aos documentos e informações relativos à prestação de contas, bem como àqueles relacionados à gestão da </w:t>
      </w:r>
      <w:r w:rsidR="00AD4EA0">
        <w:rPr>
          <w:rFonts w:asciiTheme="minorHAnsi" w:hAnsiTheme="minorHAnsi" w:cstheme="minorHAnsi"/>
          <w:sz w:val="22"/>
          <w:szCs w:val="22"/>
        </w:rPr>
        <w:t>CBTM</w:t>
      </w:r>
      <w:r w:rsidR="00F13102" w:rsidRPr="00A8238F">
        <w:rPr>
          <w:rFonts w:asciiTheme="minorHAnsi" w:hAnsiTheme="minorHAnsi" w:cstheme="minorHAnsi"/>
          <w:sz w:val="22"/>
          <w:szCs w:val="22"/>
        </w:rPr>
        <w:t>.</w:t>
      </w:r>
    </w:p>
    <w:p w14:paraId="1BE68657" w14:textId="6F5D0DBA" w:rsidR="00F13102" w:rsidRPr="00A8238F" w:rsidRDefault="00F3795F" w:rsidP="00A8238F">
      <w:pPr>
        <w:autoSpaceDE w:val="0"/>
        <w:autoSpaceDN w:val="0"/>
        <w:adjustRightInd w:val="0"/>
        <w:spacing w:before="120" w:after="120" w:line="240" w:lineRule="auto"/>
        <w:ind w:left="1134" w:firstLine="0"/>
        <w:jc w:val="both"/>
        <w:rPr>
          <w:rFonts w:asciiTheme="minorHAnsi" w:hAnsiTheme="minorHAnsi" w:cstheme="minorHAnsi"/>
          <w:i/>
          <w:color w:val="auto"/>
          <w:sz w:val="22"/>
        </w:rPr>
      </w:pPr>
      <w:commentRangeStart w:id="180"/>
      <w:r w:rsidRPr="00A8238F">
        <w:rPr>
          <w:rFonts w:asciiTheme="minorHAnsi" w:hAnsiTheme="minorHAnsi" w:cstheme="minorHAnsi"/>
          <w:color w:val="4472C4" w:themeColor="accent1"/>
          <w:sz w:val="22"/>
        </w:rPr>
        <w:t>Parágrafo</w:t>
      </w:r>
      <w:r w:rsidR="00BD0707" w:rsidRPr="00A8238F">
        <w:rPr>
          <w:rFonts w:asciiTheme="minorHAnsi" w:hAnsiTheme="minorHAnsi" w:cstheme="minorHAnsi"/>
          <w:color w:val="4472C4" w:themeColor="accent1"/>
          <w:sz w:val="22"/>
        </w:rPr>
        <w:t xml:space="preserve"> </w:t>
      </w:r>
      <w:r w:rsidR="00F13102" w:rsidRPr="00A8238F">
        <w:rPr>
          <w:rFonts w:asciiTheme="minorHAnsi" w:hAnsiTheme="minorHAnsi" w:cstheme="minorHAnsi"/>
          <w:color w:val="4472C4" w:themeColor="accent1"/>
          <w:sz w:val="22"/>
        </w:rPr>
        <w:t>único</w:t>
      </w:r>
      <w:r w:rsidRPr="00A8238F">
        <w:rPr>
          <w:rFonts w:asciiTheme="minorHAnsi" w:hAnsiTheme="minorHAnsi" w:cstheme="minorHAnsi"/>
          <w:color w:val="auto"/>
          <w:sz w:val="22"/>
        </w:rPr>
        <w:t xml:space="preserve"> </w:t>
      </w:r>
      <w:commentRangeEnd w:id="180"/>
      <w:r w:rsidRPr="00A8238F">
        <w:rPr>
          <w:rStyle w:val="Refdecomentrio"/>
          <w:sz w:val="22"/>
          <w:szCs w:val="22"/>
        </w:rPr>
        <w:commentReference w:id="180"/>
      </w:r>
      <w:r w:rsidRPr="00A8238F">
        <w:rPr>
          <w:rFonts w:asciiTheme="minorHAnsi" w:hAnsiTheme="minorHAnsi" w:cstheme="minorHAnsi"/>
          <w:color w:val="auto"/>
          <w:sz w:val="22"/>
        </w:rPr>
        <w:t>-</w:t>
      </w:r>
      <w:r w:rsidR="00F13102" w:rsidRPr="00A8238F">
        <w:rPr>
          <w:rFonts w:asciiTheme="minorHAnsi" w:hAnsiTheme="minorHAnsi" w:cstheme="minorHAnsi"/>
          <w:color w:val="auto"/>
          <w:sz w:val="22"/>
        </w:rPr>
        <w:t xml:space="preserve"> As alíneas “a”, “c” e “l” aplicam-se, exclusivamente, às pessoas jurídicas, sendo as demais concernentes tanto às pessoas jurídicas quanto aos atletas filiados.</w:t>
      </w:r>
    </w:p>
    <w:p w14:paraId="75BC70FF" w14:textId="27C2D93A" w:rsidR="00F13102" w:rsidRPr="00A8238F" w:rsidRDefault="00BD0707" w:rsidP="00A8238F">
      <w:pPr>
        <w:shd w:val="clear" w:color="auto" w:fill="FFFFFF"/>
        <w:spacing w:before="360" w:after="120" w:line="240" w:lineRule="auto"/>
        <w:ind w:left="0" w:firstLine="0"/>
        <w:jc w:val="both"/>
        <w:textAlignment w:val="top"/>
        <w:rPr>
          <w:rFonts w:asciiTheme="minorHAnsi" w:hAnsiTheme="minorHAnsi" w:cstheme="minorHAnsi"/>
          <w:color w:val="auto"/>
          <w:sz w:val="22"/>
        </w:rPr>
      </w:pPr>
      <w:r w:rsidRPr="00A8238F">
        <w:rPr>
          <w:rFonts w:asciiTheme="minorHAnsi" w:eastAsia="Times New Roman" w:hAnsiTheme="minorHAnsi" w:cstheme="minorHAnsi"/>
          <w:b/>
          <w:color w:val="auto"/>
          <w:sz w:val="22"/>
        </w:rPr>
        <w:t>Art</w:t>
      </w:r>
      <w:r w:rsidR="002A258A"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88</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 xml:space="preserve">São deveres de toda </w:t>
      </w:r>
      <w:r w:rsidR="00A3167D" w:rsidRPr="00A8238F">
        <w:rPr>
          <w:rFonts w:asciiTheme="minorHAnsi" w:eastAsia="Times New Roman" w:hAnsiTheme="minorHAnsi" w:cstheme="minorHAnsi"/>
          <w:color w:val="auto"/>
          <w:sz w:val="22"/>
        </w:rPr>
        <w:t>e</w:t>
      </w:r>
      <w:r w:rsidR="00F13102" w:rsidRPr="00A8238F">
        <w:rPr>
          <w:rFonts w:asciiTheme="minorHAnsi" w:eastAsia="Times New Roman" w:hAnsiTheme="minorHAnsi" w:cstheme="minorHAnsi"/>
          <w:color w:val="auto"/>
          <w:sz w:val="22"/>
        </w:rPr>
        <w:t>ntidade filiada,</w:t>
      </w:r>
      <w:r w:rsidR="00F13102" w:rsidRPr="00A8238F">
        <w:rPr>
          <w:rFonts w:asciiTheme="minorHAnsi" w:hAnsiTheme="minorHAnsi" w:cstheme="minorHAnsi"/>
          <w:color w:val="auto"/>
          <w:sz w:val="22"/>
        </w:rPr>
        <w:t xml:space="preserve"> sem prejuízo de outras obrigações que sejam prescritas neste Estatuto e em outros atos normativos:</w:t>
      </w:r>
    </w:p>
    <w:p w14:paraId="4C0CCC2E" w14:textId="27514D3D" w:rsidR="00812986"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econhecer a CBTM como única dirigente do tênis de mesa nacional, respeitando, cumprindo e fazendo respeitar e cumprir pelas filiadas, suas leis, regulamentos, decisões e regras desportivas</w:t>
      </w:r>
      <w:r w:rsidR="00812986" w:rsidRPr="00A8238F">
        <w:rPr>
          <w:rFonts w:asciiTheme="minorHAnsi" w:hAnsiTheme="minorHAnsi" w:cstheme="minorHAnsi"/>
          <w:sz w:val="22"/>
          <w:szCs w:val="22"/>
        </w:rPr>
        <w:t>;</w:t>
      </w:r>
    </w:p>
    <w:p w14:paraId="5947EC15" w14:textId="29792370" w:rsidR="00F13102" w:rsidRPr="00A8238F" w:rsidRDefault="00812986"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C</w:t>
      </w:r>
      <w:r w:rsidR="00F13102" w:rsidRPr="00A8238F">
        <w:rPr>
          <w:rFonts w:asciiTheme="minorHAnsi" w:hAnsiTheme="minorHAnsi" w:cstheme="minorHAnsi"/>
          <w:sz w:val="22"/>
          <w:szCs w:val="22"/>
        </w:rPr>
        <w:t>omunicar, impedir e coibir atos atentatórios à CBTM e à moral desportiva, fomentando a harmonia entre suas filiadas, dirigentes, associados, atletas, empregados ou dependentes;</w:t>
      </w:r>
    </w:p>
    <w:p w14:paraId="3738CECD" w14:textId="750CF6EC"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S</w:t>
      </w:r>
      <w:r w:rsidR="00F13102" w:rsidRPr="00A8238F">
        <w:rPr>
          <w:rFonts w:asciiTheme="minorHAnsi" w:hAnsiTheme="minorHAnsi" w:cstheme="minorHAnsi"/>
          <w:sz w:val="22"/>
          <w:szCs w:val="22"/>
        </w:rPr>
        <w:t xml:space="preserve">ubmeter seu Estatuto, Normas de Transferências, Regulamentos e outras disposições legais ao exame da CBTM, bem como, as reformas que nelas proceder, informando por escrito à CBTM qualquer alteração em seus atos constitutivos, alterações relevantes de governança e respectivas diretorias, no prazo máximo de 10 (dez) dias a contar do registro do respectivo instrumento perante a autoridade competente; </w:t>
      </w:r>
    </w:p>
    <w:p w14:paraId="19625AE7" w14:textId="770BC4B0"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P</w:t>
      </w:r>
      <w:r w:rsidR="00F13102" w:rsidRPr="00A8238F">
        <w:rPr>
          <w:rFonts w:asciiTheme="minorHAnsi" w:hAnsiTheme="minorHAnsi" w:cstheme="minorHAnsi"/>
          <w:sz w:val="22"/>
          <w:szCs w:val="22"/>
        </w:rPr>
        <w:t>agar, pontualmente, as mensalidades e taxas a que estiver obrigada, bem como, as multas que forem impostas e qualquer outro débito que tenha com a CBTM, recolhendo aos cofres desta, nos prazos fixados, o valor de taxações estabelecidas nas leis e regulamentos em vigor, respondendo pelo pagamento de qualquer obrigação pecuniária devida pelas pessoas físicas ou jurídicas que lhes sejam direta ou indiretamente vinculadas;</w:t>
      </w:r>
    </w:p>
    <w:p w14:paraId="6D460DE2" w14:textId="35FE0A7A"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C</w:t>
      </w:r>
      <w:r w:rsidR="00F13102" w:rsidRPr="00A8238F">
        <w:rPr>
          <w:rFonts w:asciiTheme="minorHAnsi" w:hAnsiTheme="minorHAnsi" w:cstheme="minorHAnsi"/>
          <w:sz w:val="22"/>
          <w:szCs w:val="22"/>
        </w:rPr>
        <w:t>obrar as multas impostas aos seus representantes, às suas filiadas e aos seus funcionários técnicos ou administrativos, bem como, as percentagens devidas pelas competições internacionais ou interestaduais que promoverem ou forem promovidas pelas Entidades que lhe forem vinculadas, direta ou indiretamente e remeter à CBTM o que foi arrecadado no prazo máximo de 15 (quinze) dias;</w:t>
      </w:r>
    </w:p>
    <w:p w14:paraId="338F7942" w14:textId="7A99DDD5"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F</w:t>
      </w:r>
      <w:r w:rsidR="00F13102" w:rsidRPr="00A8238F">
        <w:rPr>
          <w:rFonts w:asciiTheme="minorHAnsi" w:hAnsiTheme="minorHAnsi" w:cstheme="minorHAnsi"/>
          <w:sz w:val="22"/>
          <w:szCs w:val="22"/>
        </w:rPr>
        <w:t>azer acompanhar as solicitações para as transferências de atletas, licenças para partidas interestaduais ou internacionais das respectivas taxas;</w:t>
      </w:r>
    </w:p>
    <w:p w14:paraId="222BB105" w14:textId="63484A22"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lastRenderedPageBreak/>
        <w:t>P</w:t>
      </w:r>
      <w:r w:rsidR="00F13102" w:rsidRPr="00A8238F">
        <w:rPr>
          <w:rFonts w:asciiTheme="minorHAnsi" w:hAnsiTheme="minorHAnsi" w:cstheme="minorHAnsi"/>
          <w:sz w:val="22"/>
          <w:szCs w:val="22"/>
        </w:rPr>
        <w:t>edir licença à CBTM para promover eventos internacionais ou interestaduais e para se ausentar do país com o fim de participar de eventos internacionais;</w:t>
      </w:r>
    </w:p>
    <w:p w14:paraId="0132D0B5" w14:textId="0A08803D"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U</w:t>
      </w:r>
      <w:r w:rsidR="00F13102" w:rsidRPr="00A8238F">
        <w:rPr>
          <w:rFonts w:asciiTheme="minorHAnsi" w:hAnsiTheme="minorHAnsi" w:cstheme="minorHAnsi"/>
          <w:sz w:val="22"/>
          <w:szCs w:val="22"/>
        </w:rPr>
        <w:t>tilizar a conta de e-mail com domínio</w:t>
      </w:r>
      <w:r w:rsidRPr="00A8238F">
        <w:rPr>
          <w:rFonts w:asciiTheme="minorHAnsi" w:hAnsiTheme="minorHAnsi" w:cstheme="minorHAnsi"/>
          <w:sz w:val="22"/>
          <w:szCs w:val="22"/>
        </w:rPr>
        <w:t xml:space="preserve"> </w:t>
      </w:r>
      <w:commentRangeStart w:id="181"/>
      <w:r w:rsidRPr="00A8238F">
        <w:rPr>
          <w:rFonts w:asciiTheme="minorHAnsi" w:hAnsiTheme="minorHAnsi" w:cstheme="minorHAnsi"/>
          <w:color w:val="4472C4" w:themeColor="accent1"/>
          <w:sz w:val="22"/>
          <w:szCs w:val="22"/>
        </w:rPr>
        <w:t>oficial</w:t>
      </w:r>
      <w:r w:rsidR="00F13102" w:rsidRPr="00A8238F">
        <w:rPr>
          <w:rFonts w:asciiTheme="minorHAnsi" w:hAnsiTheme="minorHAnsi" w:cstheme="minorHAnsi"/>
          <w:color w:val="4472C4" w:themeColor="accent1"/>
          <w:sz w:val="22"/>
          <w:szCs w:val="22"/>
        </w:rPr>
        <w:t xml:space="preserve"> </w:t>
      </w:r>
      <w:commentRangeEnd w:id="181"/>
      <w:r w:rsidRPr="00A8238F">
        <w:rPr>
          <w:rStyle w:val="Refdecomentrio"/>
          <w:rFonts w:ascii="Calibri" w:eastAsia="Calibri" w:hAnsi="Calibri" w:cs="Calibri"/>
          <w:color w:val="1C75BC"/>
          <w:sz w:val="22"/>
          <w:szCs w:val="22"/>
        </w:rPr>
        <w:commentReference w:id="181"/>
      </w:r>
      <w:r w:rsidRPr="00A8238F">
        <w:rPr>
          <w:rFonts w:asciiTheme="minorHAnsi" w:hAnsiTheme="minorHAnsi" w:cstheme="minorHAnsi"/>
          <w:sz w:val="22"/>
          <w:szCs w:val="22"/>
        </w:rPr>
        <w:t>(</w:t>
      </w:r>
      <w:r w:rsidR="00F13102" w:rsidRPr="00A8238F">
        <w:rPr>
          <w:rFonts w:asciiTheme="minorHAnsi" w:hAnsiTheme="minorHAnsi" w:cstheme="minorHAnsi"/>
          <w:sz w:val="22"/>
          <w:szCs w:val="22"/>
        </w:rPr>
        <w:t>@cbtm.org.br</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 xml:space="preserve"> para comunicação com a CBTM</w:t>
      </w:r>
      <w:r w:rsidRPr="00A8238F">
        <w:rPr>
          <w:rFonts w:asciiTheme="minorHAnsi" w:hAnsiTheme="minorHAnsi" w:cstheme="minorHAnsi"/>
          <w:sz w:val="22"/>
          <w:szCs w:val="22"/>
        </w:rPr>
        <w:t xml:space="preserve"> </w:t>
      </w:r>
      <w:commentRangeStart w:id="182"/>
      <w:r w:rsidRPr="00A8238F">
        <w:rPr>
          <w:rFonts w:asciiTheme="minorHAnsi" w:hAnsiTheme="minorHAnsi" w:cstheme="minorHAnsi"/>
          <w:color w:val="4472C4" w:themeColor="accent1"/>
          <w:sz w:val="22"/>
          <w:szCs w:val="22"/>
        </w:rPr>
        <w:t>e demais filiados</w:t>
      </w:r>
      <w:commentRangeEnd w:id="182"/>
      <w:r w:rsidRPr="00A8238F">
        <w:rPr>
          <w:rStyle w:val="Refdecomentrio"/>
          <w:rFonts w:ascii="Calibri" w:eastAsia="Calibri" w:hAnsi="Calibri" w:cs="Calibri"/>
          <w:color w:val="1C75BC"/>
          <w:sz w:val="22"/>
          <w:szCs w:val="22"/>
        </w:rPr>
        <w:commentReference w:id="182"/>
      </w:r>
      <w:r w:rsidR="00F13102" w:rsidRPr="00A8238F">
        <w:rPr>
          <w:rFonts w:asciiTheme="minorHAnsi" w:hAnsiTheme="minorHAnsi" w:cstheme="minorHAnsi"/>
          <w:sz w:val="22"/>
          <w:szCs w:val="22"/>
        </w:rPr>
        <w:t>;</w:t>
      </w:r>
    </w:p>
    <w:p w14:paraId="157D5299" w14:textId="35281ED1"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A</w:t>
      </w:r>
      <w:r w:rsidR="00F13102" w:rsidRPr="00A8238F">
        <w:rPr>
          <w:rFonts w:asciiTheme="minorHAnsi" w:hAnsiTheme="minorHAnsi" w:cstheme="minorHAnsi"/>
          <w:sz w:val="22"/>
          <w:szCs w:val="22"/>
        </w:rPr>
        <w:t>bster-se, salvo autorização especial, de relações desportivas, de qualquer natureza, com Entidades não filiadas, direta ou indiretamente, à CBTM ou por esta, não reconhecidas, cumprindo-lhes precipuamente:</w:t>
      </w:r>
    </w:p>
    <w:p w14:paraId="03D67CD2" w14:textId="3B3B4177" w:rsidR="00F13102" w:rsidRPr="00A8238F" w:rsidRDefault="00F13102" w:rsidP="008950DE">
      <w:pPr>
        <w:pStyle w:val="PargrafodaLista"/>
        <w:numPr>
          <w:ilvl w:val="0"/>
          <w:numId w:val="28"/>
        </w:numPr>
        <w:spacing w:before="120" w:after="120"/>
        <w:ind w:left="1985" w:hanging="284"/>
        <w:jc w:val="both"/>
        <w:rPr>
          <w:rFonts w:asciiTheme="minorHAnsi" w:hAnsiTheme="minorHAnsi" w:cstheme="minorHAnsi"/>
          <w:sz w:val="22"/>
          <w:szCs w:val="22"/>
        </w:rPr>
      </w:pPr>
      <w:r w:rsidRPr="00A8238F">
        <w:rPr>
          <w:rFonts w:asciiTheme="minorHAnsi" w:hAnsiTheme="minorHAnsi" w:cstheme="minorHAnsi"/>
          <w:sz w:val="22"/>
          <w:szCs w:val="22"/>
        </w:rPr>
        <w:t>não participar de eventos nessas condições;</w:t>
      </w:r>
    </w:p>
    <w:p w14:paraId="567F3CF9" w14:textId="6B4B331E" w:rsidR="00F13102" w:rsidRPr="00A8238F" w:rsidRDefault="00F13102" w:rsidP="008950DE">
      <w:pPr>
        <w:pStyle w:val="PargrafodaLista"/>
        <w:numPr>
          <w:ilvl w:val="0"/>
          <w:numId w:val="28"/>
        </w:numPr>
        <w:spacing w:before="120" w:after="120"/>
        <w:ind w:left="1985" w:hanging="284"/>
        <w:jc w:val="both"/>
        <w:rPr>
          <w:rFonts w:asciiTheme="minorHAnsi" w:hAnsiTheme="minorHAnsi" w:cstheme="minorHAnsi"/>
          <w:sz w:val="22"/>
          <w:szCs w:val="22"/>
        </w:rPr>
      </w:pPr>
      <w:r w:rsidRPr="00A8238F">
        <w:rPr>
          <w:rFonts w:asciiTheme="minorHAnsi" w:hAnsiTheme="minorHAnsi" w:cstheme="minorHAnsi"/>
          <w:sz w:val="22"/>
          <w:szCs w:val="22"/>
        </w:rPr>
        <w:t>não admitir que o façam as suas filiadas;</w:t>
      </w:r>
    </w:p>
    <w:p w14:paraId="6A52F2E2" w14:textId="3EF4EB47" w:rsidR="00F13102" w:rsidRPr="00A8238F" w:rsidRDefault="00F13102" w:rsidP="008950DE">
      <w:pPr>
        <w:pStyle w:val="PargrafodaLista"/>
        <w:numPr>
          <w:ilvl w:val="0"/>
          <w:numId w:val="28"/>
        </w:numPr>
        <w:spacing w:before="120" w:after="120"/>
        <w:ind w:left="1985" w:hanging="284"/>
        <w:jc w:val="both"/>
        <w:rPr>
          <w:rFonts w:asciiTheme="minorHAnsi" w:hAnsiTheme="minorHAnsi" w:cstheme="minorHAnsi"/>
          <w:sz w:val="22"/>
          <w:szCs w:val="22"/>
        </w:rPr>
      </w:pPr>
      <w:r w:rsidRPr="00A8238F">
        <w:rPr>
          <w:rFonts w:asciiTheme="minorHAnsi" w:hAnsiTheme="minorHAnsi" w:cstheme="minorHAnsi"/>
          <w:sz w:val="22"/>
          <w:szCs w:val="22"/>
        </w:rPr>
        <w:t>não permitir que os atletas inscritos tomem parte, sob qualquer pretexto ou fundamento, em eventos locais, interestaduais e internacionais.</w:t>
      </w:r>
    </w:p>
    <w:p w14:paraId="0B3CC922" w14:textId="69ED9C22"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F</w:t>
      </w:r>
      <w:r w:rsidR="00F13102" w:rsidRPr="00A8238F">
        <w:rPr>
          <w:rFonts w:asciiTheme="minorHAnsi" w:hAnsiTheme="minorHAnsi" w:cstheme="minorHAnsi"/>
          <w:sz w:val="22"/>
          <w:szCs w:val="22"/>
        </w:rPr>
        <w:t>iscalizar a realização de eventos internacionais ou interestaduais, no território de sua jurisdição, dando ciência a CBTM no prazo máximo de 72 (setenta e duas) horas, através de relatório detalhado de qualquer anormalidade verificada com a indicação dos responsáveis;</w:t>
      </w:r>
    </w:p>
    <w:p w14:paraId="35FCC896" w14:textId="171545E8"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P</w:t>
      </w:r>
      <w:r w:rsidR="00F13102" w:rsidRPr="00A8238F">
        <w:rPr>
          <w:rFonts w:asciiTheme="minorHAnsi" w:hAnsiTheme="minorHAnsi" w:cstheme="minorHAnsi"/>
          <w:sz w:val="22"/>
          <w:szCs w:val="22"/>
        </w:rPr>
        <w:t>romover, obrigatoriamente, campeonatos estaduais de tênis de mesa, salvo motivo de alta relevância, julgado como tal pela CBTM;</w:t>
      </w:r>
    </w:p>
    <w:p w14:paraId="3DA7F4EA" w14:textId="55EFC990"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E</w:t>
      </w:r>
      <w:r w:rsidR="00F13102" w:rsidRPr="00A8238F">
        <w:rPr>
          <w:rFonts w:asciiTheme="minorHAnsi" w:hAnsiTheme="minorHAnsi" w:cstheme="minorHAnsi"/>
          <w:sz w:val="22"/>
          <w:szCs w:val="22"/>
        </w:rPr>
        <w:t>nviar, anualmente, à CBTM, até 30 de maio, o Relatório Anual de suas atividades no ano anterior, contendo os resultados técnicos de todos os eventos que promover, a relação dos filiados e de filiações concedidas no período em referência, balanços, balancetes aprovados, parecer do Conselho Fiscal e da Auditoria Independente;</w:t>
      </w:r>
    </w:p>
    <w:p w14:paraId="6F6B875A" w14:textId="0C45A1A1"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P</w:t>
      </w:r>
      <w:r w:rsidR="00F13102" w:rsidRPr="00A8238F">
        <w:rPr>
          <w:rFonts w:asciiTheme="minorHAnsi" w:hAnsiTheme="minorHAnsi" w:cstheme="minorHAnsi"/>
          <w:sz w:val="22"/>
          <w:szCs w:val="22"/>
        </w:rPr>
        <w:t xml:space="preserve">reencher e fazer preencher pelas suas filiadas o cadastro on-line </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CBTMWEB</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 xml:space="preserve">, com o respectivo recolhimento das </w:t>
      </w:r>
      <w:proofErr w:type="spellStart"/>
      <w:r w:rsidR="00F13102" w:rsidRPr="00A8238F">
        <w:rPr>
          <w:rFonts w:asciiTheme="minorHAnsi" w:hAnsiTheme="minorHAnsi" w:cstheme="minorHAnsi"/>
          <w:sz w:val="22"/>
          <w:szCs w:val="22"/>
        </w:rPr>
        <w:t>TRA's</w:t>
      </w:r>
      <w:proofErr w:type="spellEnd"/>
      <w:r w:rsidR="00F13102" w:rsidRPr="00A8238F">
        <w:rPr>
          <w:rFonts w:asciiTheme="minorHAnsi" w:hAnsiTheme="minorHAnsi" w:cstheme="minorHAnsi"/>
          <w:sz w:val="22"/>
          <w:szCs w:val="22"/>
        </w:rPr>
        <w:t xml:space="preserve"> (Taxas de </w:t>
      </w:r>
      <w:r w:rsidRPr="00A8238F">
        <w:rPr>
          <w:rFonts w:asciiTheme="minorHAnsi" w:hAnsiTheme="minorHAnsi" w:cstheme="minorHAnsi"/>
          <w:sz w:val="22"/>
          <w:szCs w:val="22"/>
        </w:rPr>
        <w:t>R</w:t>
      </w:r>
      <w:r w:rsidR="00F13102" w:rsidRPr="00A8238F">
        <w:rPr>
          <w:rFonts w:asciiTheme="minorHAnsi" w:hAnsiTheme="minorHAnsi" w:cstheme="minorHAnsi"/>
          <w:sz w:val="22"/>
          <w:szCs w:val="22"/>
        </w:rPr>
        <w:t xml:space="preserve">egistro </w:t>
      </w:r>
      <w:r w:rsidRPr="00A8238F">
        <w:rPr>
          <w:rFonts w:asciiTheme="minorHAnsi" w:hAnsiTheme="minorHAnsi" w:cstheme="minorHAnsi"/>
          <w:sz w:val="22"/>
          <w:szCs w:val="22"/>
        </w:rPr>
        <w:t>A</w:t>
      </w:r>
      <w:r w:rsidR="00F13102" w:rsidRPr="00A8238F">
        <w:rPr>
          <w:rFonts w:asciiTheme="minorHAnsi" w:hAnsiTheme="minorHAnsi" w:cstheme="minorHAnsi"/>
          <w:sz w:val="22"/>
          <w:szCs w:val="22"/>
        </w:rPr>
        <w:t>nual) de atletas, técnicos, árbitros, dirigentes, funcionários, equipes multidisciplinares, parceiros e staffs, que participem de qualquer evento de Tênis de Mesa no Brasil, que tenham organização ou participação direta ou indireta das filiadas;</w:t>
      </w:r>
    </w:p>
    <w:p w14:paraId="0B347971" w14:textId="19921837"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C</w:t>
      </w:r>
      <w:r w:rsidR="00F13102" w:rsidRPr="00A8238F">
        <w:rPr>
          <w:rFonts w:asciiTheme="minorHAnsi" w:hAnsiTheme="minorHAnsi" w:cstheme="minorHAnsi"/>
          <w:sz w:val="22"/>
          <w:szCs w:val="22"/>
        </w:rPr>
        <w:t>umprir as Normas de Transferências da CBTM;</w:t>
      </w:r>
    </w:p>
    <w:p w14:paraId="77238D55" w14:textId="651ABD1B"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A</w:t>
      </w:r>
      <w:r w:rsidR="00F13102" w:rsidRPr="00A8238F">
        <w:rPr>
          <w:rFonts w:asciiTheme="minorHAnsi" w:hAnsiTheme="minorHAnsi" w:cstheme="minorHAnsi"/>
          <w:sz w:val="22"/>
          <w:szCs w:val="22"/>
        </w:rPr>
        <w:t>tender, prontamente, à requisição ou convocação de atletas e de pessoal técnico para integrarem qualquer representação oficial da CBTM;</w:t>
      </w:r>
    </w:p>
    <w:p w14:paraId="29F1F94E" w14:textId="165AF622"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A</w:t>
      </w:r>
      <w:r w:rsidR="00F13102" w:rsidRPr="00A8238F">
        <w:rPr>
          <w:rFonts w:asciiTheme="minorHAnsi" w:hAnsiTheme="minorHAnsi" w:cstheme="minorHAnsi"/>
          <w:sz w:val="22"/>
          <w:szCs w:val="22"/>
        </w:rPr>
        <w:t>tender a todas as requisições de material destinado às competições oficiais da CBTM;</w:t>
      </w:r>
    </w:p>
    <w:p w14:paraId="42F5EFE4" w14:textId="50D269A2"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E</w:t>
      </w:r>
      <w:r w:rsidR="00F13102" w:rsidRPr="00A8238F">
        <w:rPr>
          <w:rFonts w:asciiTheme="minorHAnsi" w:hAnsiTheme="minorHAnsi" w:cstheme="minorHAnsi"/>
          <w:sz w:val="22"/>
          <w:szCs w:val="22"/>
        </w:rPr>
        <w:t xml:space="preserve">xpedir Nota Oficial de seus atos administrativos e respeitar o presente </w:t>
      </w:r>
      <w:r w:rsidR="00AD4EA0">
        <w:rPr>
          <w:rFonts w:asciiTheme="minorHAnsi" w:hAnsiTheme="minorHAnsi" w:cstheme="minorHAnsi"/>
          <w:sz w:val="22"/>
          <w:szCs w:val="22"/>
        </w:rPr>
        <w:t>E</w:t>
      </w:r>
      <w:r w:rsidR="00F13102" w:rsidRPr="00A8238F">
        <w:rPr>
          <w:rFonts w:asciiTheme="minorHAnsi" w:hAnsiTheme="minorHAnsi" w:cstheme="minorHAnsi"/>
          <w:sz w:val="22"/>
          <w:szCs w:val="22"/>
        </w:rPr>
        <w:t xml:space="preserve">statuto da CBTM, bem como, seus regulamentos, resoluções e decisões, cumprindo e fazendo cumprir por si e suas respectivas filiadas e atletas vinculados direta ou indiretamente; </w:t>
      </w:r>
    </w:p>
    <w:p w14:paraId="7000CD66" w14:textId="62C6FDC5"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R</w:t>
      </w:r>
      <w:r w:rsidR="00F13102" w:rsidRPr="00A8238F">
        <w:rPr>
          <w:rFonts w:asciiTheme="minorHAnsi" w:hAnsiTheme="minorHAnsi" w:cstheme="minorHAnsi"/>
          <w:sz w:val="22"/>
          <w:szCs w:val="22"/>
        </w:rPr>
        <w:t>emeter, para conhecimento da CBTM, anualmente, logo que aprovados, o calendário desportivo, os regulamentos das competições e respectivas tabelas, colaborando com a CBTM na organização do calendário esportivo anual, escolhendo, dentre seus membros, os integrantes das Comissões de provas para as competições oficiais, bem como cuidar para que as datas de seus campeonatos e eventos locais não conflitem com as competições e eventos constantes do calendário da CBTM, que terá preferência;</w:t>
      </w:r>
    </w:p>
    <w:p w14:paraId="69D4BE82" w14:textId="02ED526A"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S</w:t>
      </w:r>
      <w:r w:rsidR="00F13102" w:rsidRPr="00A8238F">
        <w:rPr>
          <w:rFonts w:asciiTheme="minorHAnsi" w:hAnsiTheme="minorHAnsi" w:cstheme="minorHAnsi"/>
          <w:sz w:val="22"/>
          <w:szCs w:val="22"/>
        </w:rPr>
        <w:t>atisfazer nas épocas próprias as obrigações financeiras para com a CBTM;</w:t>
      </w:r>
    </w:p>
    <w:p w14:paraId="219D7631" w14:textId="6435C556"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lastRenderedPageBreak/>
        <w:t>R</w:t>
      </w:r>
      <w:r w:rsidR="00F13102" w:rsidRPr="00A8238F">
        <w:rPr>
          <w:rFonts w:asciiTheme="minorHAnsi" w:hAnsiTheme="minorHAnsi" w:cstheme="minorHAnsi"/>
          <w:sz w:val="22"/>
          <w:szCs w:val="22"/>
        </w:rPr>
        <w:t>espeitar e fazer respeitar todos os direitos de imagem, de transmissão, de arena, de uso de insígnia e correlatos exclusivos ou explorados pela CBTM;</w:t>
      </w:r>
    </w:p>
    <w:p w14:paraId="30CBFE08" w14:textId="7B346942"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O</w:t>
      </w:r>
      <w:r w:rsidR="00F13102" w:rsidRPr="00A8238F">
        <w:rPr>
          <w:rFonts w:asciiTheme="minorHAnsi" w:hAnsiTheme="minorHAnsi" w:cstheme="minorHAnsi"/>
          <w:sz w:val="22"/>
          <w:szCs w:val="22"/>
        </w:rPr>
        <w:t xml:space="preserve">bservar as normas antidopagem estabelecidas pela Agência Mundial Antidopagem, pela ITTF, pela CBTM, pelo Comitê Olímpico Internacional, pelo </w:t>
      </w:r>
      <w:r w:rsidR="005F1504">
        <w:rPr>
          <w:rFonts w:asciiTheme="minorHAnsi" w:hAnsiTheme="minorHAnsi" w:cstheme="minorHAnsi"/>
          <w:sz w:val="22"/>
          <w:szCs w:val="22"/>
        </w:rPr>
        <w:t>COB</w:t>
      </w:r>
      <w:r w:rsidR="00F13102" w:rsidRPr="00A8238F">
        <w:rPr>
          <w:rFonts w:asciiTheme="minorHAnsi" w:hAnsiTheme="minorHAnsi" w:cstheme="minorHAnsi"/>
          <w:sz w:val="22"/>
          <w:szCs w:val="22"/>
        </w:rPr>
        <w:t xml:space="preserve">, Comitê Paralímpico Internacional, pelo </w:t>
      </w:r>
      <w:r w:rsidR="005F1504">
        <w:rPr>
          <w:rFonts w:asciiTheme="minorHAnsi" w:hAnsiTheme="minorHAnsi" w:cstheme="minorHAnsi"/>
          <w:sz w:val="22"/>
          <w:szCs w:val="22"/>
        </w:rPr>
        <w:t>CPB</w:t>
      </w:r>
      <w:r w:rsidR="00F13102" w:rsidRPr="00A8238F">
        <w:rPr>
          <w:rFonts w:asciiTheme="minorHAnsi" w:hAnsiTheme="minorHAnsi" w:cstheme="minorHAnsi"/>
          <w:sz w:val="22"/>
          <w:szCs w:val="22"/>
        </w:rPr>
        <w:t xml:space="preserve">, pela </w:t>
      </w:r>
      <w:commentRangeStart w:id="183"/>
      <w:r w:rsidR="005F1504" w:rsidRPr="005F1504">
        <w:rPr>
          <w:rFonts w:asciiTheme="minorHAnsi" w:hAnsiTheme="minorHAnsi" w:cstheme="minorHAnsi"/>
          <w:color w:val="4472C4" w:themeColor="accent1"/>
          <w:sz w:val="22"/>
          <w:szCs w:val="22"/>
        </w:rPr>
        <w:t>Autoridade Brasileira de Controle de Dopagem (</w:t>
      </w:r>
      <w:r w:rsidR="00F13102" w:rsidRPr="005F1504">
        <w:rPr>
          <w:rFonts w:asciiTheme="minorHAnsi" w:hAnsiTheme="minorHAnsi" w:cstheme="minorHAnsi"/>
          <w:color w:val="4472C4" w:themeColor="accent1"/>
          <w:sz w:val="22"/>
          <w:szCs w:val="22"/>
        </w:rPr>
        <w:t>ABCD</w:t>
      </w:r>
      <w:r w:rsidR="005F1504" w:rsidRPr="005F1504">
        <w:rPr>
          <w:rFonts w:asciiTheme="minorHAnsi" w:hAnsiTheme="minorHAnsi" w:cstheme="minorHAnsi"/>
          <w:color w:val="4472C4" w:themeColor="accent1"/>
          <w:sz w:val="22"/>
          <w:szCs w:val="22"/>
        </w:rPr>
        <w:t>)</w:t>
      </w:r>
      <w:commentRangeEnd w:id="183"/>
      <w:r w:rsidR="005F1504">
        <w:rPr>
          <w:rStyle w:val="Refdecomentrio"/>
          <w:rFonts w:ascii="Calibri" w:eastAsia="Calibri" w:hAnsi="Calibri" w:cs="Calibri"/>
          <w:color w:val="1C75BC"/>
        </w:rPr>
        <w:commentReference w:id="183"/>
      </w:r>
      <w:r w:rsidR="00F13102" w:rsidRPr="00A8238F">
        <w:rPr>
          <w:rFonts w:asciiTheme="minorHAnsi" w:hAnsiTheme="minorHAnsi" w:cstheme="minorHAnsi"/>
          <w:sz w:val="22"/>
          <w:szCs w:val="22"/>
        </w:rPr>
        <w:t>, bem como, pela Comissão Antidopagem da CBTM;</w:t>
      </w:r>
    </w:p>
    <w:p w14:paraId="1CDD56A5" w14:textId="0D69ACCE" w:rsidR="00F13102" w:rsidRPr="00A8238F" w:rsidRDefault="00A3167D" w:rsidP="008950DE">
      <w:pPr>
        <w:pStyle w:val="PargrafodaLista"/>
        <w:numPr>
          <w:ilvl w:val="1"/>
          <w:numId w:val="27"/>
        </w:numPr>
        <w:spacing w:before="120" w:after="120"/>
        <w:ind w:left="1418" w:hanging="284"/>
        <w:jc w:val="both"/>
        <w:rPr>
          <w:rFonts w:asciiTheme="minorHAnsi" w:hAnsiTheme="minorHAnsi" w:cstheme="minorHAnsi"/>
          <w:sz w:val="22"/>
          <w:szCs w:val="22"/>
        </w:rPr>
      </w:pPr>
      <w:r w:rsidRPr="00A8238F">
        <w:rPr>
          <w:rFonts w:asciiTheme="minorHAnsi" w:hAnsiTheme="minorHAnsi" w:cstheme="minorHAnsi"/>
          <w:sz w:val="22"/>
          <w:szCs w:val="22"/>
        </w:rPr>
        <w:t>D</w:t>
      </w:r>
      <w:r w:rsidR="00F13102" w:rsidRPr="00A8238F">
        <w:rPr>
          <w:rFonts w:asciiTheme="minorHAnsi" w:hAnsiTheme="minorHAnsi" w:cstheme="minorHAnsi"/>
          <w:sz w:val="22"/>
          <w:szCs w:val="22"/>
        </w:rPr>
        <w:t>esligar-se, demitir-se do quadro associativo a qualquer momento</w:t>
      </w:r>
      <w:r w:rsidRPr="00A8238F">
        <w:rPr>
          <w:rFonts w:asciiTheme="minorHAnsi" w:hAnsiTheme="minorHAnsi" w:cstheme="minorHAnsi"/>
          <w:sz w:val="22"/>
          <w:szCs w:val="22"/>
        </w:rPr>
        <w:t>,</w:t>
      </w:r>
      <w:r w:rsidR="00F13102" w:rsidRPr="00A8238F">
        <w:rPr>
          <w:rFonts w:asciiTheme="minorHAnsi" w:hAnsiTheme="minorHAnsi" w:cstheme="minorHAnsi"/>
          <w:sz w:val="22"/>
          <w:szCs w:val="22"/>
        </w:rPr>
        <w:t xml:space="preserve"> </w:t>
      </w:r>
      <w:r w:rsidRPr="00A8238F">
        <w:rPr>
          <w:rFonts w:asciiTheme="minorHAnsi" w:hAnsiTheme="minorHAnsi" w:cstheme="minorHAnsi"/>
          <w:sz w:val="22"/>
          <w:szCs w:val="22"/>
        </w:rPr>
        <w:t xml:space="preserve">por meio </w:t>
      </w:r>
      <w:r w:rsidR="00F13102" w:rsidRPr="00A8238F">
        <w:rPr>
          <w:rFonts w:asciiTheme="minorHAnsi" w:hAnsiTheme="minorHAnsi" w:cstheme="minorHAnsi"/>
          <w:sz w:val="22"/>
          <w:szCs w:val="22"/>
        </w:rPr>
        <w:t>de pedido por escrito ao Presidente</w:t>
      </w:r>
      <w:r w:rsidRPr="00A8238F">
        <w:rPr>
          <w:rFonts w:asciiTheme="minorHAnsi" w:hAnsiTheme="minorHAnsi" w:cstheme="minorHAnsi"/>
          <w:sz w:val="22"/>
          <w:szCs w:val="22"/>
        </w:rPr>
        <w:t xml:space="preserve"> da CBTM</w:t>
      </w:r>
      <w:r w:rsidR="00F13102" w:rsidRPr="00A8238F">
        <w:rPr>
          <w:rFonts w:asciiTheme="minorHAnsi" w:hAnsiTheme="minorHAnsi" w:cstheme="minorHAnsi"/>
          <w:sz w:val="22"/>
          <w:szCs w:val="22"/>
        </w:rPr>
        <w:t>.</w:t>
      </w:r>
    </w:p>
    <w:p w14:paraId="2A17120F" w14:textId="228E417D" w:rsidR="00812986" w:rsidRPr="00812986" w:rsidRDefault="00812986" w:rsidP="00812986">
      <w:pPr>
        <w:pStyle w:val="Ttulo1"/>
      </w:pPr>
      <w:bookmarkStart w:id="184" w:name="_Toc287986"/>
      <w:r>
        <w:t>CAPÍTULO VIII – DAS PESSOAS VINCULADAS - DIREITOS E DEVERES</w:t>
      </w:r>
      <w:bookmarkEnd w:id="184"/>
    </w:p>
    <w:p w14:paraId="279C1DEB" w14:textId="2753B4ED" w:rsidR="00812986" w:rsidRPr="00A8238F" w:rsidRDefault="00812986"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185"/>
      <w:r w:rsidRPr="00A8238F">
        <w:rPr>
          <w:rFonts w:asciiTheme="minorHAnsi" w:eastAsia="Times New Roman" w:hAnsiTheme="minorHAnsi" w:cstheme="minorHAnsi"/>
          <w:b/>
          <w:color w:val="4472C4" w:themeColor="accent1"/>
          <w:sz w:val="22"/>
        </w:rPr>
        <w:t xml:space="preserve">Art. </w:t>
      </w:r>
      <w:r w:rsidR="00A8238F" w:rsidRPr="00A8238F">
        <w:rPr>
          <w:rFonts w:asciiTheme="minorHAnsi" w:eastAsia="Times New Roman" w:hAnsiTheme="minorHAnsi" w:cstheme="minorHAnsi"/>
          <w:b/>
          <w:color w:val="4472C4" w:themeColor="accent1"/>
          <w:sz w:val="22"/>
        </w:rPr>
        <w:t>89</w:t>
      </w:r>
      <w:r w:rsidRPr="00A8238F">
        <w:rPr>
          <w:rFonts w:asciiTheme="minorHAnsi" w:eastAsia="Times New Roman" w:hAnsiTheme="minorHAnsi" w:cstheme="minorHAnsi"/>
          <w:color w:val="4472C4" w:themeColor="accent1"/>
          <w:sz w:val="22"/>
        </w:rPr>
        <w:t xml:space="preserve"> - São direitos de toda pessoa vinculada:</w:t>
      </w:r>
    </w:p>
    <w:p w14:paraId="4AA83003" w14:textId="6F432DFC" w:rsidR="00812986" w:rsidRPr="00A8238F" w:rsidRDefault="00812986" w:rsidP="008950DE">
      <w:pPr>
        <w:pStyle w:val="PargrafodaLista"/>
        <w:numPr>
          <w:ilvl w:val="0"/>
          <w:numId w:val="3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Inscrever-se e participar dos campeonatos e torneios nacionais promovidos, chancelados, homologados ou patrocinados pela CBTM;</w:t>
      </w:r>
    </w:p>
    <w:p w14:paraId="7F47FF99" w14:textId="00199964" w:rsidR="00812986" w:rsidRPr="00A8238F" w:rsidRDefault="00812986" w:rsidP="008950DE">
      <w:pPr>
        <w:pStyle w:val="PargrafodaLista"/>
        <w:numPr>
          <w:ilvl w:val="0"/>
          <w:numId w:val="3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Disputar competições interestaduais ou internacionais mediante a licença previamente concedida pela CBTM, atendida as exigências legais;</w:t>
      </w:r>
    </w:p>
    <w:p w14:paraId="711E46F9" w14:textId="69E5729B" w:rsidR="00812986" w:rsidRPr="00A8238F" w:rsidRDefault="00812986" w:rsidP="008950DE">
      <w:pPr>
        <w:pStyle w:val="PargrafodaLista"/>
        <w:numPr>
          <w:ilvl w:val="0"/>
          <w:numId w:val="32"/>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Ter acesso irrestrito aos documentos e informações relativos à prestação de contas, bem como àqueles relacionados à gestão da CBTM, sendo que, as Demonstrações Financeiras da Entidade serão anualmente publicadas em jornal de grande circulação e serão postadas no sítio eletrônico oficial da CBTM.</w:t>
      </w:r>
    </w:p>
    <w:p w14:paraId="226A82F2" w14:textId="6E527194" w:rsidR="00812986" w:rsidRPr="00A8238F" w:rsidRDefault="00812986"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A8238F">
        <w:rPr>
          <w:rFonts w:asciiTheme="minorHAnsi" w:eastAsia="Times New Roman" w:hAnsiTheme="minorHAnsi" w:cstheme="minorHAnsi"/>
          <w:b/>
          <w:color w:val="4472C4" w:themeColor="accent1"/>
          <w:sz w:val="22"/>
        </w:rPr>
        <w:t xml:space="preserve">Art. </w:t>
      </w:r>
      <w:r w:rsidR="00A8238F" w:rsidRPr="00A8238F">
        <w:rPr>
          <w:rFonts w:asciiTheme="minorHAnsi" w:eastAsia="Times New Roman" w:hAnsiTheme="minorHAnsi" w:cstheme="minorHAnsi"/>
          <w:b/>
          <w:color w:val="4472C4" w:themeColor="accent1"/>
          <w:sz w:val="22"/>
        </w:rPr>
        <w:t>90</w:t>
      </w:r>
      <w:r w:rsidRPr="00A8238F">
        <w:rPr>
          <w:rFonts w:asciiTheme="minorHAnsi" w:eastAsia="Times New Roman" w:hAnsiTheme="minorHAnsi" w:cstheme="minorHAnsi"/>
          <w:color w:val="4472C4" w:themeColor="accent1"/>
          <w:sz w:val="22"/>
        </w:rPr>
        <w:t xml:space="preserve"> - São deveres de toda </w:t>
      </w:r>
      <w:r w:rsidR="00B20801">
        <w:rPr>
          <w:rFonts w:asciiTheme="minorHAnsi" w:eastAsia="Times New Roman" w:hAnsiTheme="minorHAnsi" w:cstheme="minorHAnsi"/>
          <w:color w:val="4472C4" w:themeColor="accent1"/>
          <w:sz w:val="22"/>
        </w:rPr>
        <w:t>p</w:t>
      </w:r>
      <w:r w:rsidRPr="00A8238F">
        <w:rPr>
          <w:rFonts w:asciiTheme="minorHAnsi" w:eastAsia="Times New Roman" w:hAnsiTheme="minorHAnsi" w:cstheme="minorHAnsi"/>
          <w:color w:val="4472C4" w:themeColor="accent1"/>
          <w:sz w:val="22"/>
        </w:rPr>
        <w:t>essoa vinculada:</w:t>
      </w:r>
    </w:p>
    <w:p w14:paraId="586DAA6C" w14:textId="576E02F4" w:rsidR="00812986" w:rsidRPr="00A8238F" w:rsidRDefault="00812986" w:rsidP="008950DE">
      <w:pPr>
        <w:pStyle w:val="PargrafodaLista"/>
        <w:numPr>
          <w:ilvl w:val="0"/>
          <w:numId w:val="33"/>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Reconhecer a CBTM como única dirigente do tênis de mesa nacional, respeitando, cumprindo e fazendo respeitar e cumprir pelas filiadas, suas leis, regulamentos, decisões e regras desportivas;</w:t>
      </w:r>
    </w:p>
    <w:p w14:paraId="327441DA" w14:textId="438B964F" w:rsidR="00812986" w:rsidRPr="00A8238F" w:rsidRDefault="00812986" w:rsidP="008950DE">
      <w:pPr>
        <w:pStyle w:val="PargrafodaLista"/>
        <w:numPr>
          <w:ilvl w:val="0"/>
          <w:numId w:val="33"/>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Pagar, pontualmente, as mensalidades e taxas a que estiver obrigada, as cotas de rateio, as multas que forem impostas e qualquer outro débito que tenha com a CBTM, recolhendo aos cofres desta, nos prazos fixados, o valor de taxações estabelecidas nas leis e regulamentos em vigor;</w:t>
      </w:r>
    </w:p>
    <w:p w14:paraId="5D121B35" w14:textId="2A6673AF" w:rsidR="00812986" w:rsidRPr="00A8238F" w:rsidRDefault="00812986" w:rsidP="008950DE">
      <w:pPr>
        <w:pStyle w:val="PargrafodaLista"/>
        <w:numPr>
          <w:ilvl w:val="0"/>
          <w:numId w:val="33"/>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 xml:space="preserve">Reconhecer na CBTM autoridade única para editar regras oficiais de </w:t>
      </w:r>
      <w:r w:rsidR="00AD4EA0">
        <w:rPr>
          <w:rFonts w:asciiTheme="minorHAnsi" w:hAnsiTheme="minorHAnsi" w:cstheme="minorHAnsi"/>
          <w:color w:val="4472C4" w:themeColor="accent1"/>
          <w:sz w:val="22"/>
          <w:szCs w:val="22"/>
        </w:rPr>
        <w:t>tênis de mesa</w:t>
      </w:r>
      <w:r w:rsidRPr="00A8238F">
        <w:rPr>
          <w:rFonts w:asciiTheme="minorHAnsi" w:hAnsiTheme="minorHAnsi" w:cstheme="minorHAnsi"/>
          <w:color w:val="4472C4" w:themeColor="accent1"/>
          <w:sz w:val="22"/>
          <w:szCs w:val="22"/>
        </w:rPr>
        <w:t xml:space="preserve"> no território brasileiro;</w:t>
      </w:r>
    </w:p>
    <w:p w14:paraId="28984D0F" w14:textId="2D049E56" w:rsidR="00812986" w:rsidRPr="00A8238F" w:rsidRDefault="00812986" w:rsidP="008950DE">
      <w:pPr>
        <w:pStyle w:val="PargrafodaLista"/>
        <w:numPr>
          <w:ilvl w:val="0"/>
          <w:numId w:val="33"/>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Contribuir com a promoção e a divulgação do tênis de mesa, estimulando a prática em diferentes meios.</w:t>
      </w:r>
      <w:commentRangeEnd w:id="185"/>
      <w:r w:rsidR="00E255D2" w:rsidRPr="00A8238F">
        <w:rPr>
          <w:rStyle w:val="Refdecomentrio"/>
          <w:rFonts w:ascii="Calibri" w:eastAsia="Calibri" w:hAnsi="Calibri" w:cs="Calibri"/>
          <w:color w:val="1C75BC"/>
          <w:sz w:val="22"/>
          <w:szCs w:val="22"/>
        </w:rPr>
        <w:commentReference w:id="185"/>
      </w:r>
    </w:p>
    <w:p w14:paraId="7251B455" w14:textId="2D22B590" w:rsidR="00F13102" w:rsidRPr="00AF4DC5" w:rsidRDefault="00F13102" w:rsidP="0090079A">
      <w:pPr>
        <w:pStyle w:val="Ttulo1"/>
        <w:rPr>
          <w:rFonts w:asciiTheme="minorHAnsi" w:eastAsia="Times New Roman" w:hAnsiTheme="minorHAnsi" w:cstheme="minorHAnsi"/>
        </w:rPr>
      </w:pPr>
      <w:bookmarkStart w:id="186" w:name="_Toc287987"/>
      <w:r w:rsidRPr="00AF4DC5">
        <w:rPr>
          <w:rFonts w:asciiTheme="minorHAnsi" w:eastAsia="Times New Roman" w:hAnsiTheme="minorHAnsi" w:cstheme="minorHAnsi"/>
        </w:rPr>
        <w:lastRenderedPageBreak/>
        <w:t xml:space="preserve">CAPÍTULO </w:t>
      </w:r>
      <w:r w:rsidR="00812986">
        <w:rPr>
          <w:rFonts w:asciiTheme="minorHAnsi" w:eastAsia="Times New Roman" w:hAnsiTheme="minorHAnsi" w:cstheme="minorHAnsi"/>
        </w:rPr>
        <w:t>IX</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DOS TÍTULOS HONORÍFICOS</w:t>
      </w:r>
      <w:bookmarkEnd w:id="186"/>
    </w:p>
    <w:p w14:paraId="43800A27" w14:textId="621CC5A0" w:rsidR="00F13102" w:rsidRPr="00A8238F" w:rsidRDefault="00BD0707"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A8238F">
        <w:rPr>
          <w:rFonts w:asciiTheme="minorHAnsi" w:eastAsia="Times New Roman" w:hAnsiTheme="minorHAnsi" w:cstheme="minorHAnsi"/>
          <w:b/>
          <w:color w:val="auto"/>
          <w:sz w:val="22"/>
        </w:rPr>
        <w:t>Art</w:t>
      </w:r>
      <w:r w:rsidR="00FF3AB4" w:rsidRPr="00A8238F">
        <w:rPr>
          <w:rFonts w:asciiTheme="minorHAnsi" w:eastAsia="Times New Roman" w:hAnsiTheme="minorHAnsi" w:cstheme="minorHAnsi"/>
          <w:b/>
          <w:color w:val="auto"/>
          <w:sz w:val="22"/>
        </w:rPr>
        <w:t>.</w:t>
      </w:r>
      <w:r w:rsidRPr="00A8238F">
        <w:rPr>
          <w:rFonts w:asciiTheme="minorHAnsi" w:eastAsia="Times New Roman" w:hAnsiTheme="minorHAnsi" w:cstheme="minorHAnsi"/>
          <w:b/>
          <w:color w:val="auto"/>
          <w:sz w:val="22"/>
        </w:rPr>
        <w:t xml:space="preserve"> </w:t>
      </w:r>
      <w:r w:rsidR="00A8238F" w:rsidRPr="00A8238F">
        <w:rPr>
          <w:rFonts w:asciiTheme="minorHAnsi" w:eastAsia="Times New Roman" w:hAnsiTheme="minorHAnsi" w:cstheme="minorHAnsi"/>
          <w:b/>
          <w:color w:val="auto"/>
          <w:sz w:val="22"/>
        </w:rPr>
        <w:t>91</w:t>
      </w:r>
      <w:r w:rsidRPr="00A8238F">
        <w:rPr>
          <w:rFonts w:asciiTheme="minorHAnsi" w:eastAsia="Times New Roman" w:hAnsiTheme="minorHAnsi" w:cstheme="minorHAnsi"/>
          <w:color w:val="auto"/>
          <w:sz w:val="22"/>
        </w:rPr>
        <w:t xml:space="preserve"> - </w:t>
      </w:r>
      <w:r w:rsidR="00F13102" w:rsidRPr="00A8238F">
        <w:rPr>
          <w:rFonts w:asciiTheme="minorHAnsi" w:eastAsia="Times New Roman" w:hAnsiTheme="minorHAnsi" w:cstheme="minorHAnsi"/>
          <w:color w:val="auto"/>
          <w:sz w:val="22"/>
        </w:rPr>
        <w:t>Como testemunho de reconhecimento e homenagem especial àqueles que se destacarem nos serviços prestados ao desporto, na qualidade de pessoas físicas ou jurídicas, a CBTM poderá conceder</w:t>
      </w:r>
      <w:r w:rsidR="00BE56F3" w:rsidRPr="00A8238F">
        <w:rPr>
          <w:rFonts w:asciiTheme="minorHAnsi" w:eastAsia="Times New Roman" w:hAnsiTheme="minorHAnsi" w:cstheme="minorHAnsi"/>
          <w:color w:val="auto"/>
          <w:sz w:val="22"/>
        </w:rPr>
        <w:t xml:space="preserve"> </w:t>
      </w:r>
      <w:r w:rsidR="00BE56F3" w:rsidRPr="00A8238F">
        <w:rPr>
          <w:rFonts w:asciiTheme="minorHAnsi" w:eastAsia="Times New Roman" w:hAnsiTheme="minorHAnsi" w:cstheme="minorHAnsi"/>
          <w:color w:val="4472C4" w:themeColor="accent1"/>
          <w:sz w:val="22"/>
        </w:rPr>
        <w:t>os seguintes títulos:</w:t>
      </w:r>
      <w:r w:rsidR="00F13102" w:rsidRPr="00A8238F">
        <w:rPr>
          <w:rFonts w:asciiTheme="minorHAnsi" w:eastAsia="Times New Roman" w:hAnsiTheme="minorHAnsi" w:cstheme="minorHAnsi"/>
          <w:color w:val="auto"/>
          <w:sz w:val="22"/>
        </w:rPr>
        <w:t xml:space="preserve"> </w:t>
      </w:r>
      <w:r w:rsidR="00F13102" w:rsidRPr="00A8238F">
        <w:rPr>
          <w:rFonts w:asciiTheme="minorHAnsi" w:eastAsia="Times New Roman" w:hAnsiTheme="minorHAnsi" w:cstheme="minorHAnsi"/>
          <w:strike/>
          <w:color w:val="FF0000"/>
          <w:sz w:val="22"/>
        </w:rPr>
        <w:t>títulos honoríficos, cujos critérios para concessão constam em regulamento específico</w:t>
      </w:r>
      <w:r w:rsidR="00F13102" w:rsidRPr="00A8238F">
        <w:rPr>
          <w:rFonts w:asciiTheme="minorHAnsi" w:eastAsia="Times New Roman" w:hAnsiTheme="minorHAnsi" w:cstheme="minorHAnsi"/>
          <w:color w:val="auto"/>
          <w:sz w:val="22"/>
        </w:rPr>
        <w:t>.</w:t>
      </w:r>
    </w:p>
    <w:p w14:paraId="48353769" w14:textId="3B0C5B8E" w:rsidR="00FF3AB4" w:rsidRPr="00A8238F" w:rsidRDefault="00FF3AB4" w:rsidP="008950DE">
      <w:pPr>
        <w:pStyle w:val="PargrafodaLista"/>
        <w:numPr>
          <w:ilvl w:val="0"/>
          <w:numId w:val="30"/>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commentRangeStart w:id="187"/>
      <w:r w:rsidRPr="00A8238F">
        <w:rPr>
          <w:rFonts w:asciiTheme="minorHAnsi" w:hAnsiTheme="minorHAnsi" w:cstheme="minorHAnsi"/>
          <w:color w:val="4472C4" w:themeColor="accent1"/>
          <w:sz w:val="22"/>
          <w:szCs w:val="22"/>
        </w:rPr>
        <w:t>Emérito, concedido àquele que se faça credor dessa homenagem por serviços relevantes prestados ao desporto brasileiro;</w:t>
      </w:r>
    </w:p>
    <w:p w14:paraId="64212A94" w14:textId="4D017E3D" w:rsidR="00FF3AB4" w:rsidRPr="00A8238F" w:rsidRDefault="00FF3AB4" w:rsidP="008950DE">
      <w:pPr>
        <w:pStyle w:val="PargrafodaLista"/>
        <w:numPr>
          <w:ilvl w:val="0"/>
          <w:numId w:val="30"/>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 xml:space="preserve">Benemérito, àquele que, já possuindo o título </w:t>
      </w:r>
      <w:proofErr w:type="gramStart"/>
      <w:r w:rsidRPr="00A8238F">
        <w:rPr>
          <w:rFonts w:asciiTheme="minorHAnsi" w:hAnsiTheme="minorHAnsi" w:cstheme="minorHAnsi"/>
          <w:color w:val="4472C4" w:themeColor="accent1"/>
          <w:sz w:val="22"/>
          <w:szCs w:val="22"/>
        </w:rPr>
        <w:t>de Emérito</w:t>
      </w:r>
      <w:proofErr w:type="gramEnd"/>
      <w:r w:rsidRPr="00A8238F">
        <w:rPr>
          <w:rFonts w:asciiTheme="minorHAnsi" w:hAnsiTheme="minorHAnsi" w:cstheme="minorHAnsi"/>
          <w:color w:val="4472C4" w:themeColor="accent1"/>
          <w:sz w:val="22"/>
          <w:szCs w:val="22"/>
        </w:rPr>
        <w:t>, tenha prestado ao tênis de mesa brasileiro serviços relevantes dignos de realce e que façam jus à concessão do referido título;</w:t>
      </w:r>
    </w:p>
    <w:p w14:paraId="4D54CD5D" w14:textId="2504F511" w:rsidR="00FF3AB4" w:rsidRPr="00A8238F" w:rsidRDefault="00FF3AB4" w:rsidP="008950DE">
      <w:pPr>
        <w:pStyle w:val="PargrafodaLista"/>
        <w:numPr>
          <w:ilvl w:val="0"/>
          <w:numId w:val="30"/>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 xml:space="preserve">Grande Benemérito, àquele que, já </w:t>
      </w:r>
      <w:proofErr w:type="gramStart"/>
      <w:r w:rsidRPr="00A8238F">
        <w:rPr>
          <w:rFonts w:asciiTheme="minorHAnsi" w:hAnsiTheme="minorHAnsi" w:cstheme="minorHAnsi"/>
          <w:color w:val="4472C4" w:themeColor="accent1"/>
          <w:sz w:val="22"/>
          <w:szCs w:val="22"/>
        </w:rPr>
        <w:t>sendo Benemérito</w:t>
      </w:r>
      <w:proofErr w:type="gramEnd"/>
      <w:r w:rsidRPr="00A8238F">
        <w:rPr>
          <w:rFonts w:asciiTheme="minorHAnsi" w:hAnsiTheme="minorHAnsi" w:cstheme="minorHAnsi"/>
          <w:color w:val="4472C4" w:themeColor="accent1"/>
          <w:sz w:val="22"/>
          <w:szCs w:val="22"/>
        </w:rPr>
        <w:t>, continua prestando relevantes e assinalados serviços ao tênis de mesa.</w:t>
      </w:r>
    </w:p>
    <w:p w14:paraId="4A3A41DA" w14:textId="6A916EA3" w:rsidR="00FF3AB4" w:rsidRPr="00A8238F" w:rsidRDefault="00FF3AB4" w:rsidP="008950DE">
      <w:pPr>
        <w:pStyle w:val="PargrafodaLista"/>
        <w:numPr>
          <w:ilvl w:val="0"/>
          <w:numId w:val="80"/>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Aos atletas que prestarem relevantes serviços ao tênis de mesa brasileiro e que se salientarem na sua atuação em defesa do mesmo, a entidade poderá conceder títulos honoríficos a serem discriminados em regulamento especial aprovados pelo Comitê Executivo.</w:t>
      </w:r>
    </w:p>
    <w:p w14:paraId="1C610BF0" w14:textId="684E4EA9" w:rsidR="00FF3AB4" w:rsidRPr="00A8238F" w:rsidRDefault="00FF3AB4" w:rsidP="008950DE">
      <w:pPr>
        <w:pStyle w:val="PargrafodaLista"/>
        <w:numPr>
          <w:ilvl w:val="0"/>
          <w:numId w:val="80"/>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São mantidos os títulos anteriormente concedidos pela CBTM até a data de aprovação deste Estatuto.</w:t>
      </w:r>
      <w:commentRangeEnd w:id="187"/>
      <w:r w:rsidR="00806403" w:rsidRPr="00A8238F">
        <w:rPr>
          <w:rStyle w:val="Refdecomentrio"/>
          <w:rFonts w:asciiTheme="minorHAnsi" w:hAnsiTheme="minorHAnsi" w:cstheme="minorHAnsi"/>
          <w:sz w:val="22"/>
          <w:szCs w:val="22"/>
        </w:rPr>
        <w:commentReference w:id="187"/>
      </w:r>
    </w:p>
    <w:p w14:paraId="0EA6D63C" w14:textId="4CD8CEBE" w:rsidR="00FF3AB4" w:rsidRPr="00A8238F" w:rsidRDefault="00FF3AB4"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A8238F">
        <w:rPr>
          <w:rFonts w:asciiTheme="minorHAnsi" w:eastAsia="Times New Roman" w:hAnsiTheme="minorHAnsi" w:cstheme="minorHAnsi"/>
          <w:b/>
          <w:color w:val="4472C4" w:themeColor="accent1"/>
          <w:sz w:val="22"/>
        </w:rPr>
        <w:t xml:space="preserve">Art. </w:t>
      </w:r>
      <w:r w:rsidR="00A8238F" w:rsidRPr="00A8238F">
        <w:rPr>
          <w:rFonts w:asciiTheme="minorHAnsi" w:eastAsia="Times New Roman" w:hAnsiTheme="minorHAnsi" w:cstheme="minorHAnsi"/>
          <w:b/>
          <w:color w:val="4472C4" w:themeColor="accent1"/>
          <w:sz w:val="22"/>
        </w:rPr>
        <w:t>92</w:t>
      </w:r>
      <w:r w:rsidRPr="00A8238F">
        <w:rPr>
          <w:rFonts w:asciiTheme="minorHAnsi" w:eastAsia="Times New Roman" w:hAnsiTheme="minorHAnsi" w:cstheme="minorHAnsi"/>
          <w:color w:val="4472C4" w:themeColor="accent1"/>
          <w:sz w:val="22"/>
        </w:rPr>
        <w:t xml:space="preserve"> - As propostas para a concessão dos títulos constantes no presente Capítulo e outras criadas em regulamentos especiais, deverão </w:t>
      </w:r>
      <w:r w:rsidR="00FF147D">
        <w:rPr>
          <w:rFonts w:asciiTheme="minorHAnsi" w:eastAsia="Times New Roman" w:hAnsiTheme="minorHAnsi" w:cstheme="minorHAnsi"/>
          <w:color w:val="4472C4" w:themeColor="accent1"/>
          <w:sz w:val="22"/>
        </w:rPr>
        <w:t>obedecer</w:t>
      </w:r>
      <w:r w:rsidR="00FF147D" w:rsidRPr="00A8238F">
        <w:rPr>
          <w:rFonts w:asciiTheme="minorHAnsi" w:eastAsia="Times New Roman" w:hAnsiTheme="minorHAnsi" w:cstheme="minorHAnsi"/>
          <w:color w:val="4472C4" w:themeColor="accent1"/>
          <w:sz w:val="22"/>
        </w:rPr>
        <w:t xml:space="preserve"> ao</w:t>
      </w:r>
      <w:r w:rsidRPr="00A8238F">
        <w:rPr>
          <w:rFonts w:asciiTheme="minorHAnsi" w:eastAsia="Times New Roman" w:hAnsiTheme="minorHAnsi" w:cstheme="minorHAnsi"/>
          <w:color w:val="4472C4" w:themeColor="accent1"/>
          <w:sz w:val="22"/>
        </w:rPr>
        <w:t xml:space="preserve"> seguinte procedimento:</w:t>
      </w:r>
    </w:p>
    <w:p w14:paraId="37D679A9" w14:textId="19790066" w:rsidR="00A3167D" w:rsidRPr="00A8238F" w:rsidRDefault="00A3167D" w:rsidP="008950DE">
      <w:pPr>
        <w:pStyle w:val="PargrafodaLista"/>
        <w:numPr>
          <w:ilvl w:val="0"/>
          <w:numId w:val="81"/>
        </w:numPr>
        <w:shd w:val="clear" w:color="auto" w:fill="FFFFFF"/>
        <w:spacing w:before="120" w:after="120"/>
        <w:ind w:left="1134" w:firstLine="0"/>
        <w:jc w:val="both"/>
        <w:textAlignment w:val="top"/>
        <w:rPr>
          <w:rFonts w:asciiTheme="minorHAnsi" w:hAnsiTheme="minorHAnsi" w:cstheme="minorHAnsi"/>
          <w:color w:val="4472C4" w:themeColor="accent1"/>
          <w:sz w:val="22"/>
        </w:rPr>
      </w:pPr>
      <w:commentRangeStart w:id="188"/>
      <w:r w:rsidRPr="00A8238F">
        <w:rPr>
          <w:rFonts w:asciiTheme="minorHAnsi" w:hAnsiTheme="minorHAnsi" w:cstheme="minorHAnsi"/>
          <w:color w:val="4472C4" w:themeColor="accent1"/>
          <w:sz w:val="22"/>
        </w:rPr>
        <w:t>A indicação de homenageados poderá ser feita formalmente pela Comissão de Atletas, Comissão de Técnicos, Comissão de Árbitros ou Comissão de Clubes ao Comitê Executivo para análise, limitado a 03 (três) nomes por Comissão por Ano.</w:t>
      </w:r>
    </w:p>
    <w:p w14:paraId="2ED78807" w14:textId="5210FFC0" w:rsidR="00A3167D" w:rsidRPr="00A8238F" w:rsidRDefault="00A3167D" w:rsidP="008950DE">
      <w:pPr>
        <w:pStyle w:val="PargrafodaLista"/>
        <w:numPr>
          <w:ilvl w:val="0"/>
          <w:numId w:val="81"/>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O Comitê Executivo, que poderá indicar outros 03 (três) nomes, deverá avaliar o currículo dos indicados e submeter ao Conselho de Administração</w:t>
      </w:r>
      <w:r w:rsidR="00BE5B18" w:rsidRPr="00A8238F">
        <w:rPr>
          <w:rFonts w:asciiTheme="minorHAnsi" w:hAnsiTheme="minorHAnsi" w:cstheme="minorHAnsi"/>
          <w:color w:val="4472C4" w:themeColor="accent1"/>
          <w:sz w:val="22"/>
        </w:rPr>
        <w:t xml:space="preserve"> para análise e deliberação dentre um total de até 05 (cinco) nomes.</w:t>
      </w:r>
    </w:p>
    <w:p w14:paraId="465776D5" w14:textId="71305984" w:rsidR="00BE5B18" w:rsidRPr="00A8238F" w:rsidRDefault="00BE5B18" w:rsidP="008950DE">
      <w:pPr>
        <w:pStyle w:val="PargrafodaLista"/>
        <w:numPr>
          <w:ilvl w:val="0"/>
          <w:numId w:val="81"/>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O Conselho de Administração deverá aprovar até 03 (três) nomes para o recebimento de homenagem, que deverá ocorrer em cerimônia especial, preferencialmente dentro da programação de atividades do Campeonato Brasileiro.</w:t>
      </w:r>
    </w:p>
    <w:p w14:paraId="7432D551" w14:textId="7967F0D7" w:rsidR="00F95453" w:rsidRPr="00A8238F" w:rsidRDefault="00BE5B18" w:rsidP="008950DE">
      <w:pPr>
        <w:pStyle w:val="PargrafodaLista"/>
        <w:numPr>
          <w:ilvl w:val="0"/>
          <w:numId w:val="81"/>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A8238F">
        <w:rPr>
          <w:rFonts w:asciiTheme="minorHAnsi" w:hAnsiTheme="minorHAnsi" w:cstheme="minorHAnsi"/>
          <w:color w:val="4472C4" w:themeColor="accent1"/>
          <w:sz w:val="22"/>
        </w:rPr>
        <w:t>O Comitê Executivo, a seu critério, poderá propor e realizar homenagem a até 03 (três) pessoas a cada evento nacional realizado pela CBTM, especialmente com o intuito de reconhecer o apoio oferecido em âmbito local.</w:t>
      </w:r>
      <w:commentRangeEnd w:id="188"/>
      <w:r w:rsidR="00F95453" w:rsidRPr="00A8238F">
        <w:rPr>
          <w:rFonts w:asciiTheme="minorHAnsi" w:hAnsiTheme="minorHAnsi" w:cstheme="minorHAnsi"/>
          <w:color w:val="4472C4" w:themeColor="accent1"/>
          <w:sz w:val="22"/>
        </w:rPr>
        <w:t xml:space="preserve"> Estas homenagens poderão ser nos seguintes formatos:</w:t>
      </w:r>
    </w:p>
    <w:p w14:paraId="29B3FB35" w14:textId="77777777" w:rsidR="00F95453" w:rsidRPr="00A8238F" w:rsidRDefault="00F95453" w:rsidP="008950DE">
      <w:pPr>
        <w:pStyle w:val="PargrafodaLista"/>
        <w:numPr>
          <w:ilvl w:val="0"/>
          <w:numId w:val="31"/>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Nominação de troféus ou premiação especial;</w:t>
      </w:r>
    </w:p>
    <w:p w14:paraId="0089F5A8" w14:textId="33B22844" w:rsidR="00BE5B18" w:rsidRPr="00A8238F" w:rsidRDefault="00F95453" w:rsidP="008950DE">
      <w:pPr>
        <w:pStyle w:val="PargrafodaLista"/>
        <w:numPr>
          <w:ilvl w:val="0"/>
          <w:numId w:val="31"/>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Nominação de etapa de competição local</w:t>
      </w:r>
      <w:r w:rsidR="00BE5B18" w:rsidRPr="00A8238F">
        <w:rPr>
          <w:rStyle w:val="Refdecomentrio"/>
          <w:rFonts w:asciiTheme="minorHAnsi" w:hAnsiTheme="minorHAnsi" w:cstheme="minorHAnsi"/>
          <w:sz w:val="22"/>
          <w:szCs w:val="22"/>
        </w:rPr>
        <w:commentReference w:id="188"/>
      </w:r>
      <w:r w:rsidRPr="00A8238F">
        <w:rPr>
          <w:rFonts w:asciiTheme="minorHAnsi" w:hAnsiTheme="minorHAnsi" w:cstheme="minorHAnsi"/>
          <w:color w:val="4472C4" w:themeColor="accent1"/>
          <w:sz w:val="22"/>
          <w:szCs w:val="22"/>
        </w:rPr>
        <w:t>;</w:t>
      </w:r>
    </w:p>
    <w:p w14:paraId="54BF8461" w14:textId="4F044FCE" w:rsidR="00F95453" w:rsidRPr="00A8238F" w:rsidRDefault="00F95453" w:rsidP="008950DE">
      <w:pPr>
        <w:pStyle w:val="PargrafodaLista"/>
        <w:numPr>
          <w:ilvl w:val="0"/>
          <w:numId w:val="31"/>
        </w:numPr>
        <w:shd w:val="clear" w:color="auto" w:fill="FFFFFF"/>
        <w:spacing w:before="120" w:after="120"/>
        <w:ind w:left="1418" w:hanging="284"/>
        <w:jc w:val="both"/>
        <w:textAlignment w:val="top"/>
        <w:rPr>
          <w:rFonts w:asciiTheme="minorHAnsi" w:hAnsiTheme="minorHAnsi" w:cstheme="minorHAnsi"/>
          <w:color w:val="4472C4" w:themeColor="accent1"/>
          <w:sz w:val="22"/>
          <w:szCs w:val="22"/>
        </w:rPr>
      </w:pPr>
      <w:r w:rsidRPr="00A8238F">
        <w:rPr>
          <w:rFonts w:asciiTheme="minorHAnsi" w:hAnsiTheme="minorHAnsi" w:cstheme="minorHAnsi"/>
          <w:color w:val="4472C4" w:themeColor="accent1"/>
          <w:sz w:val="22"/>
          <w:szCs w:val="22"/>
        </w:rPr>
        <w:t>Oferta de placa ou entrega de objeto especial com os motivos do tênis de mesa e/ou da CBTM.</w:t>
      </w:r>
    </w:p>
    <w:p w14:paraId="0F7362B6" w14:textId="0061EB5D" w:rsidR="00BB3DF0" w:rsidRDefault="00BB3DF0" w:rsidP="0090079A">
      <w:pPr>
        <w:pStyle w:val="Ttulo1"/>
        <w:rPr>
          <w:rFonts w:asciiTheme="minorHAnsi" w:eastAsia="Times New Roman" w:hAnsiTheme="minorHAnsi" w:cstheme="minorHAnsi"/>
        </w:rPr>
      </w:pPr>
      <w:bookmarkStart w:id="189" w:name="_Toc287988"/>
      <w:r>
        <w:rPr>
          <w:rFonts w:asciiTheme="minorHAnsi" w:eastAsia="Times New Roman" w:hAnsiTheme="minorHAnsi" w:cstheme="minorHAnsi"/>
        </w:rPr>
        <w:lastRenderedPageBreak/>
        <w:t>CAPÍTULO X – DO INCENTIVO ÀS BOAS PRÁTICAS DE GOVERNANÇA E GESTÃO</w:t>
      </w:r>
      <w:bookmarkEnd w:id="189"/>
    </w:p>
    <w:p w14:paraId="478EF9CB" w14:textId="614253F9" w:rsidR="00BB3DF0" w:rsidRDefault="00BB3DF0" w:rsidP="00BB3DF0">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190"/>
      <w:r w:rsidRPr="00BB3DF0">
        <w:rPr>
          <w:rFonts w:asciiTheme="minorHAnsi" w:eastAsia="Times New Roman" w:hAnsiTheme="minorHAnsi" w:cstheme="minorHAnsi"/>
          <w:b/>
          <w:color w:val="4472C4" w:themeColor="accent1"/>
          <w:sz w:val="22"/>
        </w:rPr>
        <w:t>Art. 93</w:t>
      </w:r>
      <w:r>
        <w:rPr>
          <w:rFonts w:asciiTheme="minorHAnsi" w:eastAsia="Times New Roman" w:hAnsiTheme="minorHAnsi" w:cstheme="minorHAnsi"/>
          <w:color w:val="4472C4" w:themeColor="accent1"/>
          <w:sz w:val="22"/>
        </w:rPr>
        <w:t xml:space="preserve"> - A CBTM, por meio do Comitê Executivo, poderá criar e desenvolver rankings ou análogos, com indicadores objetivos e claros, para incentivar a melhoria da governança e da gestão em Federações Estaduais, Entidades de Prática Esportiva ou Ligas Regionais devidamente filiadas.</w:t>
      </w:r>
    </w:p>
    <w:p w14:paraId="489C66CD" w14:textId="757CF82A" w:rsidR="00BB3DF0" w:rsidRDefault="00BB3DF0" w:rsidP="008950DE">
      <w:pPr>
        <w:pStyle w:val="PargrafodaLista"/>
        <w:numPr>
          <w:ilvl w:val="0"/>
          <w:numId w:val="91"/>
        </w:numPr>
        <w:shd w:val="clear" w:color="auto" w:fill="FFFFFF"/>
        <w:spacing w:before="360" w:after="120"/>
        <w:ind w:left="1134" w:firstLine="0"/>
        <w:jc w:val="both"/>
        <w:textAlignment w:val="top"/>
        <w:rPr>
          <w:rFonts w:asciiTheme="minorHAnsi" w:hAnsiTheme="minorHAnsi" w:cstheme="minorHAnsi"/>
          <w:color w:val="4472C4" w:themeColor="accent1"/>
          <w:sz w:val="22"/>
        </w:rPr>
      </w:pPr>
      <w:r>
        <w:rPr>
          <w:rFonts w:asciiTheme="minorHAnsi" w:hAnsiTheme="minorHAnsi" w:cstheme="minorHAnsi"/>
          <w:color w:val="4472C4" w:themeColor="accent1"/>
          <w:sz w:val="22"/>
        </w:rPr>
        <w:t>Os incentivos poderão ser feitos por meio de Selo de Certificação, Recompensa Financeira ou Recompensa Estrutural, com a cessão de equipamentos ou materiais esportivos.</w:t>
      </w:r>
    </w:p>
    <w:p w14:paraId="203564DC" w14:textId="3BA16AD0" w:rsidR="00BB3DF0" w:rsidRPr="00BB3DF0" w:rsidRDefault="00BB3DF0" w:rsidP="008950DE">
      <w:pPr>
        <w:pStyle w:val="PargrafodaLista"/>
        <w:numPr>
          <w:ilvl w:val="0"/>
          <w:numId w:val="91"/>
        </w:numPr>
        <w:shd w:val="clear" w:color="auto" w:fill="FFFFFF"/>
        <w:spacing w:before="360" w:after="120"/>
        <w:ind w:left="1134" w:firstLine="0"/>
        <w:jc w:val="both"/>
        <w:textAlignment w:val="top"/>
        <w:rPr>
          <w:rFonts w:asciiTheme="minorHAnsi" w:hAnsiTheme="minorHAnsi" w:cstheme="minorHAnsi"/>
          <w:color w:val="4472C4" w:themeColor="accent1"/>
          <w:sz w:val="22"/>
        </w:rPr>
      </w:pPr>
      <w:r>
        <w:rPr>
          <w:rFonts w:asciiTheme="minorHAnsi" w:hAnsiTheme="minorHAnsi" w:cstheme="minorHAnsi"/>
          <w:color w:val="4472C4" w:themeColor="accent1"/>
          <w:sz w:val="22"/>
        </w:rPr>
        <w:t>As regras para a concessão de incentivos devem ser publicadas no sítio oficial da CBTM, sendo obrigatório a realização de um processo de candidatura com no mínimo 60 (sessenta) dias de duração e avaliação técnica dos critérios pelo Conselho de Administração.</w:t>
      </w:r>
      <w:commentRangeEnd w:id="190"/>
      <w:r>
        <w:rPr>
          <w:rStyle w:val="Refdecomentrio"/>
          <w:rFonts w:ascii="Calibri" w:eastAsia="Calibri" w:hAnsi="Calibri" w:cs="Calibri"/>
          <w:color w:val="1C75BC"/>
        </w:rPr>
        <w:commentReference w:id="190"/>
      </w:r>
    </w:p>
    <w:p w14:paraId="22125BF4" w14:textId="1305C9B8" w:rsidR="00F13102" w:rsidRPr="00AF4DC5" w:rsidRDefault="00F13102" w:rsidP="0090079A">
      <w:pPr>
        <w:pStyle w:val="Ttulo1"/>
        <w:rPr>
          <w:rFonts w:asciiTheme="minorHAnsi" w:eastAsia="Times New Roman" w:hAnsiTheme="minorHAnsi" w:cstheme="minorHAnsi"/>
        </w:rPr>
      </w:pPr>
      <w:bookmarkStart w:id="191" w:name="_Toc287989"/>
      <w:r w:rsidRPr="00AF4DC5">
        <w:rPr>
          <w:rFonts w:asciiTheme="minorHAnsi" w:eastAsia="Times New Roman" w:hAnsiTheme="minorHAnsi" w:cstheme="minorHAnsi"/>
        </w:rPr>
        <w:t>CAPÍTULO</w:t>
      </w:r>
      <w:r w:rsidR="0090079A" w:rsidRPr="00AF4DC5">
        <w:rPr>
          <w:rFonts w:asciiTheme="minorHAnsi" w:eastAsia="Times New Roman" w:hAnsiTheme="minorHAnsi" w:cstheme="minorHAnsi"/>
        </w:rPr>
        <w:t xml:space="preserve"> </w:t>
      </w:r>
      <w:r w:rsidRPr="00AF4DC5">
        <w:rPr>
          <w:rFonts w:asciiTheme="minorHAnsi" w:eastAsia="Times New Roman" w:hAnsiTheme="minorHAnsi" w:cstheme="minorHAnsi"/>
        </w:rPr>
        <w:t>X</w:t>
      </w:r>
      <w:r w:rsidR="00EE3DE7">
        <w:rPr>
          <w:rFonts w:asciiTheme="minorHAnsi" w:eastAsia="Times New Roman" w:hAnsiTheme="minorHAnsi" w:cstheme="minorHAnsi"/>
        </w:rPr>
        <w:t>I</w:t>
      </w:r>
      <w:r w:rsidR="0090079A" w:rsidRPr="00AF4DC5">
        <w:rPr>
          <w:rFonts w:asciiTheme="minorHAnsi" w:eastAsia="Times New Roman" w:hAnsiTheme="minorHAnsi" w:cstheme="minorHAnsi"/>
        </w:rPr>
        <w:t xml:space="preserve"> – </w:t>
      </w:r>
      <w:r w:rsidRPr="00AF4DC5">
        <w:rPr>
          <w:rFonts w:asciiTheme="minorHAnsi" w:eastAsia="Times New Roman" w:hAnsiTheme="minorHAnsi" w:cstheme="minorHAnsi"/>
        </w:rPr>
        <w:t>DOS SÍMBOLOS, BANDEIRAS E UNIFORMES</w:t>
      </w:r>
      <w:bookmarkEnd w:id="191"/>
    </w:p>
    <w:p w14:paraId="355E54B1" w14:textId="77777777" w:rsidR="00F13102" w:rsidRPr="00AF4DC5" w:rsidRDefault="00BD0707" w:rsidP="00994E99">
      <w:pPr>
        <w:shd w:val="clear" w:color="auto" w:fill="FFFFFF"/>
        <w:spacing w:line="360" w:lineRule="auto"/>
        <w:ind w:left="142"/>
        <w:jc w:val="both"/>
        <w:textAlignment w:val="top"/>
        <w:rPr>
          <w:rFonts w:asciiTheme="minorHAnsi" w:eastAsia="Times New Roman" w:hAnsiTheme="minorHAnsi" w:cstheme="minorHAnsi"/>
          <w:strike/>
          <w:color w:val="FF0000"/>
          <w:sz w:val="20"/>
          <w:szCs w:val="20"/>
        </w:rPr>
      </w:pPr>
      <w:proofErr w:type="spellStart"/>
      <w:r w:rsidRPr="00AF4DC5">
        <w:rPr>
          <w:rFonts w:asciiTheme="minorHAnsi" w:eastAsia="Times New Roman" w:hAnsiTheme="minorHAnsi" w:cstheme="minorHAnsi"/>
          <w:strike/>
          <w:color w:val="FF0000"/>
          <w:sz w:val="20"/>
          <w:szCs w:val="20"/>
        </w:rPr>
        <w:t>Art</w:t>
      </w:r>
      <w:proofErr w:type="spellEnd"/>
      <w:r w:rsidRPr="00AF4DC5">
        <w:rPr>
          <w:rFonts w:asciiTheme="minorHAnsi" w:eastAsia="Times New Roman" w:hAnsiTheme="minorHAnsi" w:cstheme="minorHAnsi"/>
          <w:strike/>
          <w:color w:val="FF0000"/>
          <w:sz w:val="20"/>
          <w:szCs w:val="20"/>
        </w:rPr>
        <w:t xml:space="preserve"> 63 - </w:t>
      </w:r>
      <w:r w:rsidR="00F13102" w:rsidRPr="00AF4DC5">
        <w:rPr>
          <w:rFonts w:asciiTheme="minorHAnsi" w:eastAsia="Times New Roman" w:hAnsiTheme="minorHAnsi" w:cstheme="minorHAnsi"/>
          <w:strike/>
          <w:color w:val="FF0000"/>
          <w:sz w:val="20"/>
          <w:szCs w:val="20"/>
        </w:rPr>
        <w:t>A marca da CBTM é composta de um retângulo azul cujo elemento vazado, em branco, simboliza uma raquete, sendo que no seu quadrante superior direito encontra-se uma bola de tênis de mesa laranja.</w:t>
      </w:r>
    </w:p>
    <w:p w14:paraId="7EE3D4DA" w14:textId="77777777" w:rsidR="00F13102" w:rsidRPr="00AF4DC5" w:rsidRDefault="00BD0707" w:rsidP="00994E99">
      <w:pPr>
        <w:shd w:val="clear" w:color="auto" w:fill="FFFFFF"/>
        <w:spacing w:line="360" w:lineRule="auto"/>
        <w:ind w:left="142"/>
        <w:jc w:val="both"/>
        <w:textAlignment w:val="top"/>
        <w:rPr>
          <w:rFonts w:asciiTheme="minorHAnsi" w:eastAsia="Times New Roman" w:hAnsiTheme="minorHAnsi" w:cstheme="minorHAnsi"/>
          <w:strike/>
          <w:color w:val="FF0000"/>
          <w:sz w:val="20"/>
          <w:szCs w:val="20"/>
        </w:rPr>
      </w:pPr>
      <w:proofErr w:type="spellStart"/>
      <w:r w:rsidRPr="00AF4DC5">
        <w:rPr>
          <w:rFonts w:asciiTheme="minorHAnsi" w:eastAsia="Times New Roman" w:hAnsiTheme="minorHAnsi" w:cstheme="minorHAnsi"/>
          <w:strike/>
          <w:color w:val="FF0000"/>
          <w:sz w:val="20"/>
          <w:szCs w:val="20"/>
        </w:rPr>
        <w:t>Art</w:t>
      </w:r>
      <w:proofErr w:type="spellEnd"/>
      <w:r w:rsidRPr="00AF4DC5">
        <w:rPr>
          <w:rFonts w:asciiTheme="minorHAnsi" w:eastAsia="Times New Roman" w:hAnsiTheme="minorHAnsi" w:cstheme="minorHAnsi"/>
          <w:strike/>
          <w:color w:val="FF0000"/>
          <w:sz w:val="20"/>
          <w:szCs w:val="20"/>
        </w:rPr>
        <w:t xml:space="preserve"> 64 - </w:t>
      </w:r>
      <w:r w:rsidR="00F13102" w:rsidRPr="00AF4DC5">
        <w:rPr>
          <w:rFonts w:asciiTheme="minorHAnsi" w:eastAsia="Times New Roman" w:hAnsiTheme="minorHAnsi" w:cstheme="minorHAnsi"/>
          <w:strike/>
          <w:color w:val="FF0000"/>
          <w:sz w:val="20"/>
          <w:szCs w:val="20"/>
        </w:rPr>
        <w:t>A bandeira da CBTM terá como cor básica o azul marinho, sendo que no canto superior esquerdo, sobre um fundo de cor branca, estará reproduzida a marca.</w:t>
      </w:r>
    </w:p>
    <w:p w14:paraId="0569A523" w14:textId="200E2EF4" w:rsidR="008A5AE8" w:rsidRPr="00A8238F" w:rsidRDefault="008A5AE8"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commentRangeStart w:id="192"/>
      <w:r w:rsidRPr="00A8238F">
        <w:rPr>
          <w:rFonts w:asciiTheme="minorHAnsi" w:eastAsia="Times New Roman" w:hAnsiTheme="minorHAnsi" w:cstheme="minorHAnsi"/>
          <w:b/>
          <w:color w:val="4472C4" w:themeColor="accent1"/>
          <w:sz w:val="22"/>
        </w:rPr>
        <w:t>Art</w:t>
      </w:r>
      <w:r w:rsidR="00BE5B18" w:rsidRPr="00A8238F">
        <w:rPr>
          <w:rFonts w:asciiTheme="minorHAnsi" w:eastAsia="Times New Roman" w:hAnsiTheme="minorHAnsi" w:cstheme="minorHAnsi"/>
          <w:b/>
          <w:color w:val="4472C4" w:themeColor="accent1"/>
          <w:sz w:val="22"/>
        </w:rPr>
        <w:t>.</w:t>
      </w:r>
      <w:r w:rsidRPr="00A8238F">
        <w:rPr>
          <w:rFonts w:asciiTheme="minorHAnsi" w:eastAsia="Times New Roman" w:hAnsiTheme="minorHAnsi" w:cstheme="minorHAnsi"/>
          <w:b/>
          <w:color w:val="4472C4" w:themeColor="accent1"/>
          <w:sz w:val="22"/>
        </w:rPr>
        <w:t xml:space="preserve"> </w:t>
      </w:r>
      <w:r w:rsidR="00A8238F" w:rsidRPr="00A8238F">
        <w:rPr>
          <w:rFonts w:asciiTheme="minorHAnsi" w:eastAsia="Times New Roman" w:hAnsiTheme="minorHAnsi" w:cstheme="minorHAnsi"/>
          <w:b/>
          <w:color w:val="4472C4" w:themeColor="accent1"/>
          <w:sz w:val="22"/>
        </w:rPr>
        <w:t>9</w:t>
      </w:r>
      <w:r w:rsidR="00EE3DE7">
        <w:rPr>
          <w:rFonts w:asciiTheme="minorHAnsi" w:eastAsia="Times New Roman" w:hAnsiTheme="minorHAnsi" w:cstheme="minorHAnsi"/>
          <w:b/>
          <w:color w:val="4472C4" w:themeColor="accent1"/>
          <w:sz w:val="22"/>
        </w:rPr>
        <w:t>4</w:t>
      </w:r>
      <w:r w:rsidRPr="00A8238F">
        <w:rPr>
          <w:rFonts w:asciiTheme="minorHAnsi" w:eastAsia="Times New Roman" w:hAnsiTheme="minorHAnsi" w:cstheme="minorHAnsi"/>
          <w:color w:val="4472C4" w:themeColor="accent1"/>
          <w:sz w:val="22"/>
        </w:rPr>
        <w:t xml:space="preserve"> - Os símbolos da CBTM serão a Bandeira, a Logomarca e as Submarcas, e serão representados por elementos que simbolizem o tênis de mesa do Brasil, devendo utilizar as cores da bandeira brasileira.</w:t>
      </w:r>
    </w:p>
    <w:p w14:paraId="40F0DF98" w14:textId="439CA63F" w:rsidR="008A5AE8" w:rsidRPr="00A8238F" w:rsidRDefault="008A5AE8" w:rsidP="00A8238F">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A8238F">
        <w:rPr>
          <w:rFonts w:asciiTheme="minorHAnsi" w:eastAsia="Times New Roman" w:hAnsiTheme="minorHAnsi" w:cstheme="minorHAnsi"/>
          <w:b/>
          <w:color w:val="4472C4" w:themeColor="accent1"/>
          <w:sz w:val="22"/>
        </w:rPr>
        <w:t>Art</w:t>
      </w:r>
      <w:r w:rsidR="00BE5B18" w:rsidRPr="00A8238F">
        <w:rPr>
          <w:rFonts w:asciiTheme="minorHAnsi" w:eastAsia="Times New Roman" w:hAnsiTheme="minorHAnsi" w:cstheme="minorHAnsi"/>
          <w:b/>
          <w:color w:val="4472C4" w:themeColor="accent1"/>
          <w:sz w:val="22"/>
        </w:rPr>
        <w:t xml:space="preserve">. </w:t>
      </w:r>
      <w:r w:rsidR="00A8238F" w:rsidRPr="00A8238F">
        <w:rPr>
          <w:rFonts w:asciiTheme="minorHAnsi" w:eastAsia="Times New Roman" w:hAnsiTheme="minorHAnsi" w:cstheme="minorHAnsi"/>
          <w:b/>
          <w:color w:val="4472C4" w:themeColor="accent1"/>
          <w:sz w:val="22"/>
        </w:rPr>
        <w:t>9</w:t>
      </w:r>
      <w:r w:rsidR="00EE3DE7">
        <w:rPr>
          <w:rFonts w:asciiTheme="minorHAnsi" w:eastAsia="Times New Roman" w:hAnsiTheme="minorHAnsi" w:cstheme="minorHAnsi"/>
          <w:b/>
          <w:color w:val="4472C4" w:themeColor="accent1"/>
          <w:sz w:val="22"/>
        </w:rPr>
        <w:t>5</w:t>
      </w:r>
      <w:r w:rsidRPr="00A8238F">
        <w:rPr>
          <w:rFonts w:asciiTheme="minorHAnsi" w:eastAsia="Times New Roman" w:hAnsiTheme="minorHAnsi" w:cstheme="minorHAnsi"/>
          <w:color w:val="4472C4" w:themeColor="accent1"/>
          <w:sz w:val="22"/>
        </w:rPr>
        <w:t xml:space="preserve"> - Os símbolos da CBTM poderão sofrer alterações, em conjunto ou separadamente, mediante aprovação de no mínimo dois terços (2/3) da Assembleia Geral Ordinária constituída, devendo ser apresentado formalmente com justificativas de alteração e plano de desenvolvimento da(s) marca(s).</w:t>
      </w:r>
      <w:commentRangeEnd w:id="192"/>
      <w:r w:rsidRPr="00A8238F">
        <w:rPr>
          <w:rFonts w:eastAsia="Times New Roman"/>
          <w:sz w:val="22"/>
        </w:rPr>
        <w:commentReference w:id="192"/>
      </w:r>
    </w:p>
    <w:p w14:paraId="73BEA6AD" w14:textId="5A732A97" w:rsidR="00F13102" w:rsidRPr="00A8238F" w:rsidRDefault="00BD0707" w:rsidP="00A8238F">
      <w:pPr>
        <w:shd w:val="clear" w:color="auto" w:fill="FFFFFF"/>
        <w:spacing w:before="360" w:after="120" w:line="240" w:lineRule="auto"/>
        <w:ind w:left="0" w:firstLine="0"/>
        <w:jc w:val="both"/>
        <w:textAlignment w:val="top"/>
        <w:rPr>
          <w:rFonts w:asciiTheme="minorHAnsi" w:hAnsiTheme="minorHAnsi" w:cstheme="minorHAnsi"/>
          <w:color w:val="auto"/>
          <w:sz w:val="22"/>
        </w:rPr>
      </w:pPr>
      <w:r w:rsidRPr="00A8238F">
        <w:rPr>
          <w:rFonts w:asciiTheme="minorHAnsi" w:hAnsiTheme="minorHAnsi" w:cstheme="minorHAnsi"/>
          <w:b/>
          <w:bCs/>
          <w:color w:val="auto"/>
          <w:sz w:val="22"/>
        </w:rPr>
        <w:t>Art</w:t>
      </w:r>
      <w:r w:rsidR="00BE5B18" w:rsidRPr="00A8238F">
        <w:rPr>
          <w:rFonts w:asciiTheme="minorHAnsi" w:hAnsiTheme="minorHAnsi" w:cstheme="minorHAnsi"/>
          <w:b/>
          <w:bCs/>
          <w:color w:val="auto"/>
          <w:sz w:val="22"/>
        </w:rPr>
        <w:t>.</w:t>
      </w:r>
      <w:r w:rsidRPr="00A8238F">
        <w:rPr>
          <w:rFonts w:asciiTheme="minorHAnsi" w:hAnsiTheme="minorHAnsi" w:cstheme="minorHAnsi"/>
          <w:b/>
          <w:bCs/>
          <w:color w:val="auto"/>
          <w:sz w:val="22"/>
        </w:rPr>
        <w:t xml:space="preserve"> </w:t>
      </w:r>
      <w:r w:rsidR="00A8238F" w:rsidRPr="00A8238F">
        <w:rPr>
          <w:rFonts w:asciiTheme="minorHAnsi" w:hAnsiTheme="minorHAnsi" w:cstheme="minorHAnsi"/>
          <w:b/>
          <w:bCs/>
          <w:color w:val="auto"/>
          <w:sz w:val="22"/>
        </w:rPr>
        <w:t>9</w:t>
      </w:r>
      <w:r w:rsidR="00EE3DE7">
        <w:rPr>
          <w:rFonts w:asciiTheme="minorHAnsi" w:hAnsiTheme="minorHAnsi" w:cstheme="minorHAnsi"/>
          <w:b/>
          <w:bCs/>
          <w:color w:val="auto"/>
          <w:sz w:val="22"/>
        </w:rPr>
        <w:t>6</w:t>
      </w:r>
      <w:r w:rsidRPr="00A8238F">
        <w:rPr>
          <w:rFonts w:asciiTheme="minorHAnsi" w:hAnsiTheme="minorHAnsi" w:cstheme="minorHAnsi"/>
          <w:bCs/>
          <w:color w:val="auto"/>
          <w:sz w:val="22"/>
        </w:rPr>
        <w:t xml:space="preserve"> -</w:t>
      </w:r>
      <w:r w:rsidR="0090079A" w:rsidRPr="00A8238F">
        <w:rPr>
          <w:rFonts w:asciiTheme="minorHAnsi" w:hAnsiTheme="minorHAnsi" w:cstheme="minorHAnsi"/>
          <w:bCs/>
          <w:color w:val="auto"/>
          <w:sz w:val="22"/>
        </w:rPr>
        <w:t xml:space="preserve"> </w:t>
      </w:r>
      <w:r w:rsidR="00F13102" w:rsidRPr="00A8238F">
        <w:rPr>
          <w:rFonts w:asciiTheme="minorHAnsi" w:hAnsiTheme="minorHAnsi" w:cstheme="minorHAnsi"/>
          <w:color w:val="auto"/>
          <w:sz w:val="22"/>
        </w:rPr>
        <w:t xml:space="preserve">Os </w:t>
      </w:r>
      <w:r w:rsidR="00F13102" w:rsidRPr="003F1FF1">
        <w:rPr>
          <w:rFonts w:asciiTheme="minorHAnsi" w:hAnsiTheme="minorHAnsi" w:cstheme="minorHAnsi"/>
          <w:color w:val="auto"/>
          <w:sz w:val="22"/>
        </w:rPr>
        <w:t>uniformes</w:t>
      </w:r>
      <w:r w:rsidR="00F13102" w:rsidRPr="00A8238F">
        <w:rPr>
          <w:rFonts w:asciiTheme="minorHAnsi" w:hAnsiTheme="minorHAnsi" w:cstheme="minorHAnsi"/>
          <w:color w:val="auto"/>
          <w:sz w:val="22"/>
        </w:rPr>
        <w:t xml:space="preserve"> das equipes oficiais da CBTM serão usados de acordo com as conveniências e as exigências regulamentares das competições nacionais e internacionais, devendo seguir os parâmetros estabelecidos pela CBTM quanto a cores, marcas, insígnias e patrocínios.</w:t>
      </w:r>
    </w:p>
    <w:p w14:paraId="740D4098" w14:textId="1EA2A729" w:rsidR="00F13102" w:rsidRPr="00A8238F" w:rsidRDefault="00BD0707" w:rsidP="003F1FF1">
      <w:pPr>
        <w:shd w:val="clear" w:color="auto" w:fill="FFFFFF"/>
        <w:spacing w:before="360" w:after="120" w:line="240" w:lineRule="auto"/>
        <w:ind w:left="0" w:firstLine="0"/>
        <w:jc w:val="both"/>
        <w:textAlignment w:val="top"/>
        <w:rPr>
          <w:rFonts w:asciiTheme="minorHAnsi" w:hAnsiTheme="minorHAnsi" w:cstheme="minorHAnsi"/>
          <w:color w:val="auto"/>
          <w:sz w:val="22"/>
        </w:rPr>
      </w:pPr>
      <w:r w:rsidRPr="003F1FF1">
        <w:rPr>
          <w:rFonts w:asciiTheme="minorHAnsi" w:hAnsiTheme="minorHAnsi" w:cstheme="minorHAnsi"/>
          <w:b/>
          <w:bCs/>
          <w:color w:val="auto"/>
          <w:sz w:val="22"/>
        </w:rPr>
        <w:lastRenderedPageBreak/>
        <w:t>Art</w:t>
      </w:r>
      <w:r w:rsidR="00BE5B18" w:rsidRPr="003F1FF1">
        <w:rPr>
          <w:rFonts w:asciiTheme="minorHAnsi" w:hAnsiTheme="minorHAnsi" w:cstheme="minorHAnsi"/>
          <w:b/>
          <w:bCs/>
          <w:color w:val="auto"/>
          <w:sz w:val="22"/>
        </w:rPr>
        <w:t>.</w:t>
      </w:r>
      <w:r w:rsidRPr="003F1FF1">
        <w:rPr>
          <w:rFonts w:asciiTheme="minorHAnsi" w:hAnsiTheme="minorHAnsi" w:cstheme="minorHAnsi"/>
          <w:b/>
          <w:bCs/>
          <w:color w:val="auto"/>
          <w:sz w:val="22"/>
        </w:rPr>
        <w:t xml:space="preserve"> </w:t>
      </w:r>
      <w:r w:rsidR="003F1FF1" w:rsidRPr="003F1FF1">
        <w:rPr>
          <w:rFonts w:asciiTheme="minorHAnsi" w:hAnsiTheme="minorHAnsi" w:cstheme="minorHAnsi"/>
          <w:b/>
          <w:bCs/>
          <w:color w:val="auto"/>
          <w:sz w:val="22"/>
        </w:rPr>
        <w:t>9</w:t>
      </w:r>
      <w:r w:rsidR="00EE3DE7">
        <w:rPr>
          <w:rFonts w:asciiTheme="minorHAnsi" w:hAnsiTheme="minorHAnsi" w:cstheme="minorHAnsi"/>
          <w:b/>
          <w:bCs/>
          <w:color w:val="auto"/>
          <w:sz w:val="22"/>
        </w:rPr>
        <w:t>7</w:t>
      </w:r>
      <w:r w:rsidRPr="00A8238F">
        <w:rPr>
          <w:rFonts w:asciiTheme="minorHAnsi" w:hAnsiTheme="minorHAnsi" w:cstheme="minorHAnsi"/>
          <w:bCs/>
          <w:color w:val="auto"/>
          <w:sz w:val="22"/>
        </w:rPr>
        <w:t xml:space="preserve"> - </w:t>
      </w:r>
      <w:r w:rsidR="00F13102" w:rsidRPr="00A8238F">
        <w:rPr>
          <w:rFonts w:asciiTheme="minorHAnsi" w:hAnsiTheme="minorHAnsi" w:cstheme="minorHAnsi"/>
          <w:color w:val="auto"/>
          <w:sz w:val="22"/>
        </w:rPr>
        <w:t xml:space="preserve">A denominação, símbolos e direitos de imagem da CBTM e de suas representações são de propriedade exclusiva da entidade, contando com proteção legal válida para todo território nacional, devendo ser providenciado o devido registro ou averbação no órgão competente, sendo vedado às filiadas disporem de quaisquer de tais direitos sem a prévia concordância da CBTM. </w:t>
      </w:r>
    </w:p>
    <w:p w14:paraId="3B73E9E6" w14:textId="0F5A5AB6" w:rsidR="00F13102" w:rsidRPr="00A8238F" w:rsidRDefault="00F13102" w:rsidP="008950DE">
      <w:pPr>
        <w:pStyle w:val="Default"/>
        <w:numPr>
          <w:ilvl w:val="0"/>
          <w:numId w:val="82"/>
        </w:numPr>
        <w:spacing w:before="120" w:after="120"/>
        <w:ind w:left="1134" w:firstLine="0"/>
        <w:jc w:val="both"/>
        <w:rPr>
          <w:rFonts w:asciiTheme="minorHAnsi" w:hAnsiTheme="minorHAnsi" w:cstheme="minorHAnsi"/>
          <w:color w:val="auto"/>
          <w:sz w:val="22"/>
          <w:szCs w:val="22"/>
        </w:rPr>
      </w:pPr>
      <w:r w:rsidRPr="00A8238F">
        <w:rPr>
          <w:rFonts w:asciiTheme="minorHAnsi" w:hAnsiTheme="minorHAnsi" w:cstheme="minorHAnsi"/>
          <w:color w:val="auto"/>
          <w:sz w:val="22"/>
          <w:szCs w:val="22"/>
        </w:rPr>
        <w:t xml:space="preserve">A garantia legal outorgada à CBTM neste artigo permite-lhe o uso comercial de sua denominação, de suas marcas e seus símbolos existentes e futuros e de todos os direitos de imagem da entidade e de suas representações, com exclusividade. </w:t>
      </w:r>
    </w:p>
    <w:p w14:paraId="68E0FEEF" w14:textId="1856AE71" w:rsidR="00F13102" w:rsidRPr="003F1FF1" w:rsidRDefault="00F13102" w:rsidP="008950DE">
      <w:pPr>
        <w:pStyle w:val="PargrafodaLista"/>
        <w:numPr>
          <w:ilvl w:val="0"/>
          <w:numId w:val="82"/>
        </w:numPr>
        <w:spacing w:before="120" w:after="120"/>
        <w:ind w:left="1134" w:firstLine="0"/>
        <w:jc w:val="both"/>
        <w:rPr>
          <w:rFonts w:asciiTheme="minorHAnsi" w:hAnsiTheme="minorHAnsi" w:cstheme="minorHAnsi"/>
          <w:sz w:val="22"/>
        </w:rPr>
      </w:pPr>
      <w:r w:rsidRPr="003F1FF1">
        <w:rPr>
          <w:rFonts w:asciiTheme="minorHAnsi" w:hAnsiTheme="minorHAnsi" w:cstheme="minorHAnsi"/>
          <w:sz w:val="22"/>
        </w:rPr>
        <w:t>A CBTM deverá fazer com que, igualmente, todas suas filiadas diretas ou indiretas, incluindo todas as Entidades Locais de Prática Desportiva e seus jogadores, cedam e transfiram-lhe, a título gratuito, mediante instrumentos particulares de contrato próprios, todos e quaisquer direitos de imagem e som da respectiva Entidade Local de Prática Desportiva e jogadores, de forma a permitir-lhe o uso comercial de tais direitos de imagem e som para sua utilização em campeonatos e eventos organizados pela CBTM e na sua representação oficial (incluindo, mas não se limitando a, participações nas seleções das diversas categorias), sem prejuízo de tais Entidades Locais de Prática Desportiva e jogadores realizarem exploração de direitos similares, desde que não conflitantes com as atividades contratadas ou desenvolvidas pela CBTM.</w:t>
      </w:r>
    </w:p>
    <w:p w14:paraId="1AA1039F" w14:textId="4A08E69F" w:rsidR="00F13102" w:rsidRPr="00AF4DC5" w:rsidRDefault="00F13102" w:rsidP="008A5AE8">
      <w:pPr>
        <w:pStyle w:val="Ttulo1"/>
        <w:rPr>
          <w:rFonts w:asciiTheme="minorHAnsi" w:eastAsia="Times New Roman" w:hAnsiTheme="minorHAnsi" w:cstheme="minorHAnsi"/>
        </w:rPr>
      </w:pPr>
      <w:bookmarkStart w:id="193" w:name="_Toc287990"/>
      <w:r w:rsidRPr="00AF4DC5">
        <w:rPr>
          <w:rFonts w:asciiTheme="minorHAnsi" w:eastAsia="Times New Roman" w:hAnsiTheme="minorHAnsi" w:cstheme="minorHAnsi"/>
        </w:rPr>
        <w:t>CAPÍTULO X</w:t>
      </w:r>
      <w:r w:rsidR="00C0223F">
        <w:rPr>
          <w:rFonts w:asciiTheme="minorHAnsi" w:eastAsia="Times New Roman" w:hAnsiTheme="minorHAnsi" w:cstheme="minorHAnsi"/>
        </w:rPr>
        <w:t>I</w:t>
      </w:r>
      <w:r w:rsidR="00E255D2">
        <w:rPr>
          <w:rFonts w:asciiTheme="minorHAnsi" w:eastAsia="Times New Roman" w:hAnsiTheme="minorHAnsi" w:cstheme="minorHAnsi"/>
        </w:rPr>
        <w:t>I</w:t>
      </w:r>
      <w:r w:rsidR="008A5AE8" w:rsidRPr="00AF4DC5">
        <w:rPr>
          <w:rFonts w:asciiTheme="minorHAnsi" w:eastAsia="Times New Roman" w:hAnsiTheme="minorHAnsi" w:cstheme="minorHAnsi"/>
        </w:rPr>
        <w:t xml:space="preserve"> – </w:t>
      </w:r>
      <w:r w:rsidR="00843DEA">
        <w:rPr>
          <w:rFonts w:asciiTheme="minorHAnsi" w:eastAsia="Times New Roman" w:hAnsiTheme="minorHAnsi" w:cstheme="minorHAnsi"/>
        </w:rPr>
        <w:t>DA LEGISLAÇÃO E REGULAMENTAÇÃO</w:t>
      </w:r>
      <w:bookmarkEnd w:id="193"/>
    </w:p>
    <w:p w14:paraId="09EEF8E1" w14:textId="52844B09" w:rsidR="00843DEA" w:rsidRPr="007E5FFC" w:rsidRDefault="00843DEA" w:rsidP="008A5832">
      <w:pPr>
        <w:pStyle w:val="Ttulo2"/>
        <w:rPr>
          <w:rFonts w:eastAsia="Times New Roman"/>
          <w:color w:val="4472C4" w:themeColor="accent1"/>
        </w:rPr>
      </w:pPr>
      <w:bookmarkStart w:id="194" w:name="_Toc287991"/>
      <w:commentRangeStart w:id="195"/>
      <w:r w:rsidRPr="007E5FFC">
        <w:rPr>
          <w:rFonts w:eastAsia="Times New Roman"/>
          <w:color w:val="4472C4" w:themeColor="accent1"/>
        </w:rPr>
        <w:t>SEÇÃO X</w:t>
      </w:r>
      <w:r w:rsidR="00C0223F">
        <w:rPr>
          <w:rFonts w:eastAsia="Times New Roman"/>
          <w:color w:val="4472C4" w:themeColor="accent1"/>
        </w:rPr>
        <w:t>I</w:t>
      </w:r>
      <w:r w:rsidRPr="007E5FFC">
        <w:rPr>
          <w:rFonts w:eastAsia="Times New Roman"/>
          <w:color w:val="4472C4" w:themeColor="accent1"/>
        </w:rPr>
        <w:t>I.I – DAS LEIS</w:t>
      </w:r>
      <w:bookmarkEnd w:id="194"/>
    </w:p>
    <w:p w14:paraId="2E14BAB6" w14:textId="7D70323A" w:rsidR="00F13102" w:rsidRPr="003F1FF1" w:rsidRDefault="00BD070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Art</w:t>
      </w:r>
      <w:r w:rsidR="00F83A88" w:rsidRPr="003F1FF1">
        <w:rPr>
          <w:rFonts w:asciiTheme="minorHAnsi" w:eastAsia="Times New Roman" w:hAnsiTheme="minorHAnsi" w:cstheme="minorHAnsi"/>
          <w:b/>
          <w:color w:val="4472C4" w:themeColor="accent1"/>
          <w:sz w:val="22"/>
        </w:rPr>
        <w:t>.</w:t>
      </w:r>
      <w:r w:rsidRPr="003F1FF1">
        <w:rPr>
          <w:rFonts w:asciiTheme="minorHAnsi" w:eastAsia="Times New Roman" w:hAnsiTheme="minorHAnsi" w:cstheme="minorHAnsi"/>
          <w:b/>
          <w:color w:val="4472C4" w:themeColor="accent1"/>
          <w:sz w:val="22"/>
        </w:rPr>
        <w:t xml:space="preserve"> </w:t>
      </w:r>
      <w:r w:rsidR="003F1FF1" w:rsidRPr="003F1FF1">
        <w:rPr>
          <w:rFonts w:asciiTheme="minorHAnsi" w:eastAsia="Times New Roman" w:hAnsiTheme="minorHAnsi" w:cstheme="minorHAnsi"/>
          <w:b/>
          <w:color w:val="4472C4" w:themeColor="accent1"/>
          <w:sz w:val="22"/>
        </w:rPr>
        <w:t>9</w:t>
      </w:r>
      <w:r w:rsidR="00EE3DE7">
        <w:rPr>
          <w:rFonts w:asciiTheme="minorHAnsi" w:eastAsia="Times New Roman" w:hAnsiTheme="minorHAnsi" w:cstheme="minorHAnsi"/>
          <w:b/>
          <w:color w:val="4472C4" w:themeColor="accent1"/>
          <w:sz w:val="22"/>
        </w:rPr>
        <w:t>8</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w:t>
      </w:r>
      <w:r w:rsidR="00843DEA" w:rsidRPr="003F1FF1">
        <w:rPr>
          <w:rFonts w:asciiTheme="minorHAnsi" w:eastAsia="Times New Roman" w:hAnsiTheme="minorHAnsi" w:cstheme="minorHAnsi"/>
          <w:color w:val="4472C4" w:themeColor="accent1"/>
          <w:sz w:val="22"/>
        </w:rPr>
        <w:t xml:space="preserve">O presente Estatuto é a </w:t>
      </w:r>
      <w:r w:rsidR="008A62F1">
        <w:rPr>
          <w:rFonts w:asciiTheme="minorHAnsi" w:eastAsia="Times New Roman" w:hAnsiTheme="minorHAnsi" w:cstheme="minorHAnsi"/>
          <w:color w:val="4472C4" w:themeColor="accent1"/>
          <w:sz w:val="22"/>
        </w:rPr>
        <w:t>l</w:t>
      </w:r>
      <w:r w:rsidR="00843DEA" w:rsidRPr="003F1FF1">
        <w:rPr>
          <w:rFonts w:asciiTheme="minorHAnsi" w:eastAsia="Times New Roman" w:hAnsiTheme="minorHAnsi" w:cstheme="minorHAnsi"/>
          <w:color w:val="4472C4" w:themeColor="accent1"/>
          <w:sz w:val="22"/>
        </w:rPr>
        <w:t>ei básica da CBTM</w:t>
      </w:r>
      <w:r w:rsidR="00F13102" w:rsidRPr="003F1FF1">
        <w:rPr>
          <w:rFonts w:asciiTheme="minorHAnsi" w:eastAsia="Times New Roman" w:hAnsiTheme="minorHAnsi" w:cstheme="minorHAnsi"/>
          <w:color w:val="4472C4" w:themeColor="accent1"/>
          <w:sz w:val="22"/>
        </w:rPr>
        <w:t>.</w:t>
      </w:r>
    </w:p>
    <w:p w14:paraId="6C4BAAB0" w14:textId="4851746C" w:rsidR="00F13102" w:rsidRPr="003F1FF1" w:rsidRDefault="00BD070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Art</w:t>
      </w:r>
      <w:r w:rsidR="00F83A88" w:rsidRPr="003F1FF1">
        <w:rPr>
          <w:rFonts w:asciiTheme="minorHAnsi" w:eastAsia="Times New Roman" w:hAnsiTheme="minorHAnsi" w:cstheme="minorHAnsi"/>
          <w:b/>
          <w:color w:val="4472C4" w:themeColor="accent1"/>
          <w:sz w:val="22"/>
        </w:rPr>
        <w:t>.</w:t>
      </w:r>
      <w:r w:rsidRPr="003F1FF1">
        <w:rPr>
          <w:rFonts w:asciiTheme="minorHAnsi" w:eastAsia="Times New Roman" w:hAnsiTheme="minorHAnsi" w:cstheme="minorHAnsi"/>
          <w:b/>
          <w:color w:val="4472C4" w:themeColor="accent1"/>
          <w:sz w:val="22"/>
        </w:rPr>
        <w:t xml:space="preserve"> </w:t>
      </w:r>
      <w:r w:rsidR="003F1FF1" w:rsidRPr="003F1FF1">
        <w:rPr>
          <w:rFonts w:asciiTheme="minorHAnsi" w:eastAsia="Times New Roman" w:hAnsiTheme="minorHAnsi" w:cstheme="minorHAnsi"/>
          <w:b/>
          <w:color w:val="4472C4" w:themeColor="accent1"/>
          <w:sz w:val="22"/>
        </w:rPr>
        <w:t>9</w:t>
      </w:r>
      <w:r w:rsidR="00EE3DE7">
        <w:rPr>
          <w:rFonts w:asciiTheme="minorHAnsi" w:eastAsia="Times New Roman" w:hAnsiTheme="minorHAnsi" w:cstheme="minorHAnsi"/>
          <w:b/>
          <w:color w:val="4472C4" w:themeColor="accent1"/>
          <w:sz w:val="22"/>
        </w:rPr>
        <w:t>9</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w:t>
      </w:r>
      <w:r w:rsidR="00843DEA" w:rsidRPr="003F1FF1">
        <w:rPr>
          <w:rFonts w:asciiTheme="minorHAnsi" w:eastAsia="Times New Roman" w:hAnsiTheme="minorHAnsi" w:cstheme="minorHAnsi"/>
          <w:color w:val="4472C4" w:themeColor="accent1"/>
          <w:sz w:val="22"/>
        </w:rPr>
        <w:t>As deliberações, notas oficiais, resoluções, portarias e circulares do escalão superior terão aplicabilidade subsidiária, no que couber e no que se referir ao objeto do presente Estatuto</w:t>
      </w:r>
      <w:r w:rsidR="00F13102" w:rsidRPr="003F1FF1">
        <w:rPr>
          <w:rFonts w:asciiTheme="minorHAnsi" w:eastAsia="Times New Roman" w:hAnsiTheme="minorHAnsi" w:cstheme="minorHAnsi"/>
          <w:color w:val="4472C4" w:themeColor="accent1"/>
          <w:sz w:val="22"/>
        </w:rPr>
        <w:t>.</w:t>
      </w:r>
    </w:p>
    <w:p w14:paraId="23EFBDF0" w14:textId="66B82024"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EE3DE7">
        <w:rPr>
          <w:rFonts w:asciiTheme="minorHAnsi" w:eastAsia="Times New Roman" w:hAnsiTheme="minorHAnsi" w:cstheme="minorHAnsi"/>
          <w:b/>
          <w:color w:val="4472C4" w:themeColor="accent1"/>
          <w:sz w:val="22"/>
        </w:rPr>
        <w:t>100</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A execução de todas as atividades da CBTM observará os princípios da legalidade, impessoalidade, moralidade, publicidade, economicidade e eficiência.</w:t>
      </w:r>
    </w:p>
    <w:p w14:paraId="59B3A535" w14:textId="383F79FA" w:rsidR="00843DEA" w:rsidRPr="007E5FFC" w:rsidRDefault="00843DEA" w:rsidP="008A5832">
      <w:pPr>
        <w:pStyle w:val="Ttulo2"/>
        <w:rPr>
          <w:rFonts w:eastAsia="Times New Roman"/>
          <w:color w:val="4472C4" w:themeColor="accent1"/>
        </w:rPr>
      </w:pPr>
      <w:bookmarkStart w:id="196" w:name="_Toc287992"/>
      <w:r w:rsidRPr="007E5FFC">
        <w:rPr>
          <w:rFonts w:eastAsia="Times New Roman"/>
          <w:color w:val="4472C4" w:themeColor="accent1"/>
        </w:rPr>
        <w:lastRenderedPageBreak/>
        <w:t>SEÇÃO XI</w:t>
      </w:r>
      <w:r w:rsidR="00C0223F">
        <w:rPr>
          <w:rFonts w:eastAsia="Times New Roman"/>
          <w:color w:val="4472C4" w:themeColor="accent1"/>
        </w:rPr>
        <w:t>I</w:t>
      </w:r>
      <w:r w:rsidRPr="007E5FFC">
        <w:rPr>
          <w:rFonts w:eastAsia="Times New Roman"/>
          <w:color w:val="4472C4" w:themeColor="accent1"/>
        </w:rPr>
        <w:t>.II – DOS REGULAMENTOS</w:t>
      </w:r>
      <w:bookmarkEnd w:id="196"/>
    </w:p>
    <w:p w14:paraId="77C1BBF0" w14:textId="1D04A5BC"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1</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A CBTM pode baixar regulamentos de natureza administrativa, financeira e técnica.</w:t>
      </w:r>
    </w:p>
    <w:p w14:paraId="6DE1C22A" w14:textId="76374043" w:rsidR="00843DEA" w:rsidRPr="007E5FFC" w:rsidRDefault="00843DEA" w:rsidP="008A5832">
      <w:pPr>
        <w:pStyle w:val="Ttulo2"/>
        <w:rPr>
          <w:rFonts w:eastAsia="Times New Roman"/>
          <w:color w:val="4472C4" w:themeColor="accent1"/>
        </w:rPr>
      </w:pPr>
      <w:bookmarkStart w:id="197" w:name="_Toc287993"/>
      <w:r w:rsidRPr="007E5FFC">
        <w:rPr>
          <w:rFonts w:eastAsia="Times New Roman"/>
          <w:color w:val="4472C4" w:themeColor="accent1"/>
        </w:rPr>
        <w:t>SEÇÃO X</w:t>
      </w:r>
      <w:r w:rsidR="00C0223F">
        <w:rPr>
          <w:rFonts w:eastAsia="Times New Roman"/>
          <w:color w:val="4472C4" w:themeColor="accent1"/>
        </w:rPr>
        <w:t>I</w:t>
      </w:r>
      <w:r w:rsidRPr="007E5FFC">
        <w:rPr>
          <w:rFonts w:eastAsia="Times New Roman"/>
          <w:color w:val="4472C4" w:themeColor="accent1"/>
        </w:rPr>
        <w:t>I.III – DAS PENALIDADES</w:t>
      </w:r>
      <w:bookmarkEnd w:id="197"/>
    </w:p>
    <w:p w14:paraId="1092CED3" w14:textId="5D09BCCA"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2</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As pessoas físicas e jurídicas, direta ou indiretamente subordinadas à CBTM estarão sujeitas às penalidades estabelecidas em códigos especiais e na legislação desportiva vigente.</w:t>
      </w:r>
    </w:p>
    <w:p w14:paraId="1607FDFA" w14:textId="58040AC5" w:rsidR="00843DEA" w:rsidRPr="003F1FF1" w:rsidRDefault="00843DEA" w:rsidP="008950DE">
      <w:pPr>
        <w:pStyle w:val="PargrafodaLista"/>
        <w:numPr>
          <w:ilvl w:val="0"/>
          <w:numId w:val="8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Para a aplicação das penas previstas em códigos especiais e na legislação desportiva vigente, se faz necessária a prévia notificação do infrator, para que este possa apresentar defesa escrita no prazo de 05 (cinco) dias, ficando do órgão julgador competente as provas externas requeridas.</w:t>
      </w:r>
    </w:p>
    <w:p w14:paraId="43D10B5F" w14:textId="2E1E12CA" w:rsidR="00843DEA" w:rsidRPr="003F1FF1" w:rsidRDefault="00843DEA" w:rsidP="008950DE">
      <w:pPr>
        <w:pStyle w:val="PargrafodaLista"/>
        <w:numPr>
          <w:ilvl w:val="0"/>
          <w:numId w:val="8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O prazo para instrução do processo administrativo não poderá exceder 15 (quinze) dias.</w:t>
      </w:r>
    </w:p>
    <w:p w14:paraId="54507D88" w14:textId="52C3A673" w:rsidR="00843DEA" w:rsidRPr="003F1FF1" w:rsidRDefault="00843DEA" w:rsidP="008950DE">
      <w:pPr>
        <w:pStyle w:val="PargrafodaLista"/>
        <w:numPr>
          <w:ilvl w:val="0"/>
          <w:numId w:val="8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Da imposição de qualquer penalidade, caberá recurso ao STJD, que será recebido com o efeito suspensivo necessário, no prazo definido pelo Código Desportivo vigente, contados da notificação do infrator.</w:t>
      </w:r>
    </w:p>
    <w:p w14:paraId="411152C0" w14:textId="36D5662A" w:rsidR="00843DEA" w:rsidRPr="003F1FF1" w:rsidRDefault="00843DEA" w:rsidP="008950DE">
      <w:pPr>
        <w:pStyle w:val="PargrafodaLista"/>
        <w:numPr>
          <w:ilvl w:val="0"/>
          <w:numId w:val="8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Sob pena de deserção, é obrigatório o pagamento da taxa de recurso estabelecido no regimento de custas ou pelas leis de códigos especiais.</w:t>
      </w:r>
    </w:p>
    <w:p w14:paraId="7B2C00BB" w14:textId="33BD31AD" w:rsidR="00843DEA" w:rsidRPr="003F1FF1" w:rsidRDefault="00843DEA" w:rsidP="008950DE">
      <w:pPr>
        <w:pStyle w:val="PargrafodaLista"/>
        <w:numPr>
          <w:ilvl w:val="0"/>
          <w:numId w:val="83"/>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A exclusão do infrator só é admissível havendo justa causa, obedecida a legislação vigente e o disposto neste artigo deste Estatuto.</w:t>
      </w:r>
    </w:p>
    <w:p w14:paraId="506FA840" w14:textId="60ECB9D3"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3</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A CBTM deverá impedir por todos os meios, o exercício de pessoas físicas ou jurídicas em atividades irregular e ilegal da modalidade de tênis de mesa;</w:t>
      </w:r>
    </w:p>
    <w:p w14:paraId="31F88297" w14:textId="7D8E9E25"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4</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Cabe à CBTM impedir o funcionamento irregular de qualquer pessoa física ou jurídica que não preencha as formalidades legais e regulamentares, constantes deste Estatuto, podendo requerer para tal fim a colaboração das autoridades esportivas, inclusive policiais e judiciárias.</w:t>
      </w:r>
    </w:p>
    <w:p w14:paraId="51455623" w14:textId="5CAEE2AB" w:rsidR="00843DEA" w:rsidRPr="003F1FF1" w:rsidRDefault="00843DEA" w:rsidP="003F1FF1">
      <w:pPr>
        <w:shd w:val="clear" w:color="auto" w:fill="FFFFFF"/>
        <w:spacing w:before="120" w:after="120" w:line="240" w:lineRule="auto"/>
        <w:ind w:left="1134"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color w:val="4472C4" w:themeColor="accent1"/>
          <w:sz w:val="22"/>
        </w:rPr>
        <w:t xml:space="preserve">Parágrafo único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A CBTM poderá delegar poderes às entidades filiadas para adotar as providências aludidas neste artigo.</w:t>
      </w:r>
    </w:p>
    <w:p w14:paraId="415F7603" w14:textId="707237B9"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5</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Para todos os fins deste Estatuto, são considerados especialmente graves e intoleráveis os atos e crimes de discriminação, conforme tipificado pela legislação pertinente, praticados por pessoa física ou jurídica direta ou indiretamente vinculada à CBTM, incluindo a discriminação racial, social, política, religiosa ou econômica, sujeitando seus atores a punições preventivas ou definitivas, conforme o caso, sem prejuízo da ampla defesa.</w:t>
      </w:r>
    </w:p>
    <w:p w14:paraId="661647B0" w14:textId="295E1533" w:rsidR="00843DEA" w:rsidRPr="003F1FF1" w:rsidRDefault="00843DEA"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4472C4" w:themeColor="accent1"/>
          <w:sz w:val="22"/>
        </w:rPr>
      </w:pPr>
      <w:r w:rsidRPr="003F1FF1">
        <w:rPr>
          <w:rFonts w:asciiTheme="minorHAnsi" w:eastAsia="Times New Roman" w:hAnsiTheme="minorHAnsi" w:cstheme="minorHAnsi"/>
          <w:b/>
          <w:color w:val="4472C4" w:themeColor="accent1"/>
          <w:sz w:val="22"/>
        </w:rPr>
        <w:lastRenderedPageBreak/>
        <w:t xml:space="preserve">Art. </w:t>
      </w:r>
      <w:r w:rsidR="003F1FF1" w:rsidRPr="003F1FF1">
        <w:rPr>
          <w:rFonts w:asciiTheme="minorHAnsi" w:eastAsia="Times New Roman" w:hAnsiTheme="minorHAnsi" w:cstheme="minorHAnsi"/>
          <w:b/>
          <w:color w:val="4472C4" w:themeColor="accent1"/>
          <w:sz w:val="22"/>
        </w:rPr>
        <w:t>10</w:t>
      </w:r>
      <w:r w:rsidR="00EE3DE7">
        <w:rPr>
          <w:rFonts w:asciiTheme="minorHAnsi" w:eastAsia="Times New Roman" w:hAnsiTheme="minorHAnsi" w:cstheme="minorHAnsi"/>
          <w:b/>
          <w:color w:val="4472C4" w:themeColor="accent1"/>
          <w:sz w:val="22"/>
        </w:rPr>
        <w:t>6</w:t>
      </w:r>
      <w:r w:rsidRPr="003F1FF1">
        <w:rPr>
          <w:rFonts w:asciiTheme="minorHAnsi" w:eastAsia="Times New Roman" w:hAnsiTheme="minorHAnsi" w:cstheme="minorHAnsi"/>
          <w:color w:val="4472C4" w:themeColor="accent1"/>
          <w:sz w:val="22"/>
        </w:rPr>
        <w:t xml:space="preserve"> </w:t>
      </w:r>
      <w:r w:rsidR="008A5832" w:rsidRPr="003F1FF1">
        <w:rPr>
          <w:rFonts w:asciiTheme="minorHAnsi" w:eastAsia="Times New Roman" w:hAnsiTheme="minorHAnsi" w:cstheme="minorHAnsi"/>
          <w:color w:val="4472C4" w:themeColor="accent1"/>
          <w:sz w:val="22"/>
        </w:rPr>
        <w:t>-</w:t>
      </w:r>
      <w:r w:rsidRPr="003F1FF1">
        <w:rPr>
          <w:rFonts w:asciiTheme="minorHAnsi" w:eastAsia="Times New Roman" w:hAnsiTheme="minorHAnsi" w:cstheme="minorHAnsi"/>
          <w:color w:val="4472C4" w:themeColor="accent1"/>
          <w:sz w:val="22"/>
        </w:rPr>
        <w:t xml:space="preserve"> É terminantemente proibida à CBTM qualquer manifestação de caráter político, religioso ou racial</w:t>
      </w:r>
      <w:r w:rsidR="008A5832" w:rsidRPr="003F1FF1">
        <w:rPr>
          <w:rFonts w:asciiTheme="minorHAnsi" w:eastAsia="Times New Roman" w:hAnsiTheme="minorHAnsi" w:cstheme="minorHAnsi"/>
          <w:color w:val="4472C4" w:themeColor="accent1"/>
          <w:sz w:val="22"/>
        </w:rPr>
        <w:t>.</w:t>
      </w:r>
      <w:commentRangeEnd w:id="195"/>
      <w:r w:rsidR="007E5FFC" w:rsidRPr="003F1FF1">
        <w:rPr>
          <w:rFonts w:asciiTheme="minorHAnsi" w:eastAsia="Times New Roman" w:hAnsiTheme="minorHAnsi" w:cstheme="minorHAnsi"/>
          <w:color w:val="4472C4" w:themeColor="accent1"/>
        </w:rPr>
        <w:commentReference w:id="195"/>
      </w:r>
    </w:p>
    <w:p w14:paraId="2DE00239" w14:textId="40A93F61" w:rsidR="00F13102" w:rsidRPr="00AF4DC5" w:rsidRDefault="00F13102" w:rsidP="008A5AE8">
      <w:pPr>
        <w:pStyle w:val="Ttulo1"/>
        <w:rPr>
          <w:rFonts w:asciiTheme="minorHAnsi" w:eastAsia="Times New Roman" w:hAnsiTheme="minorHAnsi" w:cstheme="minorHAnsi"/>
        </w:rPr>
      </w:pPr>
      <w:bookmarkStart w:id="198" w:name="_Toc287994"/>
      <w:r w:rsidRPr="00AF4DC5">
        <w:rPr>
          <w:rFonts w:asciiTheme="minorHAnsi" w:eastAsia="Times New Roman" w:hAnsiTheme="minorHAnsi" w:cstheme="minorHAnsi"/>
        </w:rPr>
        <w:t>CAPÍTULO XI</w:t>
      </w:r>
      <w:r w:rsidR="00C0223F">
        <w:rPr>
          <w:rFonts w:asciiTheme="minorHAnsi" w:eastAsia="Times New Roman" w:hAnsiTheme="minorHAnsi" w:cstheme="minorHAnsi"/>
        </w:rPr>
        <w:t>I</w:t>
      </w:r>
      <w:r w:rsidR="00E255D2">
        <w:rPr>
          <w:rFonts w:asciiTheme="minorHAnsi" w:eastAsia="Times New Roman" w:hAnsiTheme="minorHAnsi" w:cstheme="minorHAnsi"/>
        </w:rPr>
        <w:t>I</w:t>
      </w:r>
      <w:r w:rsidR="008A5AE8" w:rsidRPr="00AF4DC5">
        <w:rPr>
          <w:rFonts w:asciiTheme="minorHAnsi" w:eastAsia="Times New Roman" w:hAnsiTheme="minorHAnsi" w:cstheme="minorHAnsi"/>
        </w:rPr>
        <w:t xml:space="preserve"> – </w:t>
      </w:r>
      <w:r w:rsidRPr="00AF4DC5">
        <w:rPr>
          <w:rFonts w:asciiTheme="minorHAnsi" w:eastAsia="Times New Roman" w:hAnsiTheme="minorHAnsi" w:cstheme="minorHAnsi"/>
        </w:rPr>
        <w:t xml:space="preserve">DAS DISPOSIÇÕES </w:t>
      </w:r>
      <w:r w:rsidR="001173F1">
        <w:rPr>
          <w:rFonts w:asciiTheme="minorHAnsi" w:eastAsia="Times New Roman" w:hAnsiTheme="minorHAnsi" w:cstheme="minorHAnsi"/>
        </w:rPr>
        <w:t>FINAIS E TRANSITÓRIAS</w:t>
      </w:r>
      <w:bookmarkEnd w:id="198"/>
    </w:p>
    <w:p w14:paraId="626315FB" w14:textId="14AA8DC9" w:rsidR="003C7104" w:rsidRPr="003F1FF1" w:rsidRDefault="003C7104"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b/>
          <w:color w:val="auto"/>
          <w:sz w:val="22"/>
        </w:rPr>
        <w:t xml:space="preserve">Art. </w:t>
      </w:r>
      <w:r w:rsidR="003F1FF1" w:rsidRPr="003F1FF1">
        <w:rPr>
          <w:rFonts w:asciiTheme="minorHAnsi" w:eastAsia="Times New Roman" w:hAnsiTheme="minorHAnsi" w:cstheme="minorHAnsi"/>
          <w:b/>
          <w:color w:val="auto"/>
          <w:sz w:val="22"/>
        </w:rPr>
        <w:t>10</w:t>
      </w:r>
      <w:r w:rsidR="00EE3DE7">
        <w:rPr>
          <w:rFonts w:asciiTheme="minorHAnsi" w:eastAsia="Times New Roman" w:hAnsiTheme="minorHAnsi" w:cstheme="minorHAnsi"/>
          <w:b/>
          <w:color w:val="auto"/>
          <w:sz w:val="22"/>
        </w:rPr>
        <w:t>7</w:t>
      </w:r>
      <w:r w:rsidRPr="003F1FF1">
        <w:rPr>
          <w:rFonts w:asciiTheme="minorHAnsi" w:eastAsia="Times New Roman" w:hAnsiTheme="minorHAnsi" w:cstheme="minorHAnsi"/>
          <w:color w:val="auto"/>
          <w:sz w:val="22"/>
        </w:rPr>
        <w:t xml:space="preserve"> - A dissolução da CBTM somente poderá ser decidida em Assembleia Geral com votos válidos que representem no mínimo </w:t>
      </w:r>
      <w:r w:rsidR="00E036E8">
        <w:rPr>
          <w:rFonts w:asciiTheme="minorHAnsi" w:eastAsia="Times New Roman" w:hAnsiTheme="minorHAnsi" w:cstheme="minorHAnsi"/>
          <w:color w:val="auto"/>
          <w:sz w:val="22"/>
        </w:rPr>
        <w:t>4</w:t>
      </w:r>
      <w:r w:rsidRPr="003F1FF1">
        <w:rPr>
          <w:rFonts w:asciiTheme="minorHAnsi" w:eastAsia="Times New Roman" w:hAnsiTheme="minorHAnsi" w:cstheme="minorHAnsi"/>
          <w:color w:val="auto"/>
          <w:sz w:val="22"/>
        </w:rPr>
        <w:t>/</w:t>
      </w:r>
      <w:r w:rsidR="00E036E8">
        <w:rPr>
          <w:rFonts w:asciiTheme="minorHAnsi" w:eastAsia="Times New Roman" w:hAnsiTheme="minorHAnsi" w:cstheme="minorHAnsi"/>
          <w:color w:val="auto"/>
          <w:sz w:val="22"/>
        </w:rPr>
        <w:t>5</w:t>
      </w:r>
      <w:r w:rsidRPr="003F1FF1">
        <w:rPr>
          <w:rFonts w:asciiTheme="minorHAnsi" w:eastAsia="Times New Roman" w:hAnsiTheme="minorHAnsi" w:cstheme="minorHAnsi"/>
          <w:color w:val="auto"/>
          <w:sz w:val="22"/>
        </w:rPr>
        <w:t xml:space="preserve"> (</w:t>
      </w:r>
      <w:r w:rsidR="00E036E8">
        <w:rPr>
          <w:rFonts w:asciiTheme="minorHAnsi" w:eastAsia="Times New Roman" w:hAnsiTheme="minorHAnsi" w:cstheme="minorHAnsi"/>
          <w:color w:val="auto"/>
          <w:sz w:val="22"/>
        </w:rPr>
        <w:t>quatro quintos</w:t>
      </w:r>
      <w:r w:rsidRPr="003F1FF1">
        <w:rPr>
          <w:rFonts w:asciiTheme="minorHAnsi" w:eastAsia="Times New Roman" w:hAnsiTheme="minorHAnsi" w:cstheme="minorHAnsi"/>
          <w:color w:val="auto"/>
          <w:sz w:val="22"/>
        </w:rPr>
        <w:t>) de seus filiados.</w:t>
      </w:r>
    </w:p>
    <w:p w14:paraId="0E4F3865" w14:textId="6EB33C49" w:rsidR="003C7104" w:rsidRPr="003F1FF1" w:rsidRDefault="003C7104"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b/>
          <w:color w:val="auto"/>
          <w:sz w:val="22"/>
        </w:rPr>
        <w:t xml:space="preserve">Art. </w:t>
      </w:r>
      <w:r w:rsidR="003F1FF1" w:rsidRPr="003F1FF1">
        <w:rPr>
          <w:rFonts w:asciiTheme="minorHAnsi" w:eastAsia="Times New Roman" w:hAnsiTheme="minorHAnsi" w:cstheme="minorHAnsi"/>
          <w:b/>
          <w:color w:val="auto"/>
          <w:sz w:val="22"/>
        </w:rPr>
        <w:t>10</w:t>
      </w:r>
      <w:r w:rsidR="00EE3DE7">
        <w:rPr>
          <w:rFonts w:asciiTheme="minorHAnsi" w:eastAsia="Times New Roman" w:hAnsiTheme="minorHAnsi" w:cstheme="minorHAnsi"/>
          <w:b/>
          <w:color w:val="auto"/>
          <w:sz w:val="22"/>
        </w:rPr>
        <w:t>8</w:t>
      </w:r>
      <w:r w:rsidRPr="003F1FF1">
        <w:rPr>
          <w:rFonts w:asciiTheme="minorHAnsi" w:eastAsia="Times New Roman" w:hAnsiTheme="minorHAnsi" w:cstheme="minorHAnsi"/>
          <w:color w:val="auto"/>
          <w:sz w:val="22"/>
        </w:rPr>
        <w:t xml:space="preserve"> - Em caso de dissolução da CBTM o seu patrimônio líquido reverterá "pro rata" em benefício das entidades filiadas, por serem entidades de fins não econômicos.</w:t>
      </w:r>
    </w:p>
    <w:p w14:paraId="05C207EC" w14:textId="3D192CE4" w:rsidR="00F13102" w:rsidRDefault="00BD070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b/>
          <w:color w:val="auto"/>
          <w:sz w:val="22"/>
        </w:rPr>
        <w:t>Art</w:t>
      </w:r>
      <w:r w:rsidR="00F83A88" w:rsidRPr="003F1FF1">
        <w:rPr>
          <w:rFonts w:asciiTheme="minorHAnsi" w:eastAsia="Times New Roman" w:hAnsiTheme="minorHAnsi" w:cstheme="minorHAnsi"/>
          <w:b/>
          <w:color w:val="auto"/>
          <w:sz w:val="22"/>
        </w:rPr>
        <w:t>.</w:t>
      </w:r>
      <w:r w:rsidRPr="003F1FF1">
        <w:rPr>
          <w:rFonts w:asciiTheme="minorHAnsi" w:eastAsia="Times New Roman" w:hAnsiTheme="minorHAnsi" w:cstheme="minorHAnsi"/>
          <w:b/>
          <w:color w:val="auto"/>
          <w:sz w:val="22"/>
        </w:rPr>
        <w:t xml:space="preserve"> </w:t>
      </w:r>
      <w:r w:rsidR="003F1FF1" w:rsidRPr="003F1FF1">
        <w:rPr>
          <w:rFonts w:asciiTheme="minorHAnsi" w:eastAsia="Times New Roman" w:hAnsiTheme="minorHAnsi" w:cstheme="minorHAnsi"/>
          <w:b/>
          <w:color w:val="auto"/>
          <w:sz w:val="22"/>
        </w:rPr>
        <w:t>10</w:t>
      </w:r>
      <w:r w:rsidR="00EE3DE7">
        <w:rPr>
          <w:rFonts w:asciiTheme="minorHAnsi" w:eastAsia="Times New Roman" w:hAnsiTheme="minorHAnsi" w:cstheme="minorHAnsi"/>
          <w:b/>
          <w:color w:val="auto"/>
          <w:sz w:val="22"/>
        </w:rPr>
        <w:t>9</w:t>
      </w:r>
      <w:r w:rsidRPr="003F1FF1">
        <w:rPr>
          <w:rFonts w:asciiTheme="minorHAnsi" w:eastAsia="Times New Roman" w:hAnsiTheme="minorHAnsi" w:cstheme="minorHAnsi"/>
          <w:color w:val="auto"/>
          <w:sz w:val="22"/>
        </w:rPr>
        <w:t xml:space="preserve"> - </w:t>
      </w:r>
      <w:r w:rsidR="00F13102" w:rsidRPr="003F1FF1">
        <w:rPr>
          <w:rFonts w:asciiTheme="minorHAnsi" w:eastAsia="Times New Roman" w:hAnsiTheme="minorHAnsi" w:cstheme="minorHAnsi"/>
          <w:color w:val="auto"/>
          <w:sz w:val="22"/>
        </w:rPr>
        <w:t xml:space="preserve">Todas as resoluções da CBTM serão comunicadas </w:t>
      </w:r>
      <w:r w:rsidR="00326BF9" w:rsidRPr="003F1FF1">
        <w:rPr>
          <w:rFonts w:asciiTheme="minorHAnsi" w:eastAsia="Times New Roman" w:hAnsiTheme="minorHAnsi" w:cstheme="minorHAnsi"/>
          <w:color w:val="auto"/>
          <w:sz w:val="22"/>
        </w:rPr>
        <w:t>à</w:t>
      </w:r>
      <w:r w:rsidR="00F13102" w:rsidRPr="003F1FF1">
        <w:rPr>
          <w:rFonts w:asciiTheme="minorHAnsi" w:eastAsia="Times New Roman" w:hAnsiTheme="minorHAnsi" w:cstheme="minorHAnsi"/>
          <w:color w:val="auto"/>
          <w:sz w:val="22"/>
        </w:rPr>
        <w:t xml:space="preserve">s suas filiadas </w:t>
      </w:r>
      <w:r w:rsidR="007E5FFC" w:rsidRPr="003F1FF1">
        <w:rPr>
          <w:rFonts w:asciiTheme="minorHAnsi" w:eastAsia="Times New Roman" w:hAnsiTheme="minorHAnsi" w:cstheme="minorHAnsi"/>
          <w:color w:val="auto"/>
          <w:sz w:val="22"/>
        </w:rPr>
        <w:t>por meio</w:t>
      </w:r>
      <w:r w:rsidR="00F13102" w:rsidRPr="003F1FF1">
        <w:rPr>
          <w:rFonts w:asciiTheme="minorHAnsi" w:eastAsia="Times New Roman" w:hAnsiTheme="minorHAnsi" w:cstheme="minorHAnsi"/>
          <w:color w:val="auto"/>
          <w:sz w:val="22"/>
        </w:rPr>
        <w:t xml:space="preserve"> de notas oficiais, que serão exibidas na página oficial da CBTM na Internet </w:t>
      </w:r>
      <w:r w:rsidR="00BE5B18" w:rsidRPr="003F1FF1">
        <w:rPr>
          <w:rFonts w:asciiTheme="minorHAnsi" w:eastAsia="Times New Roman" w:hAnsiTheme="minorHAnsi" w:cstheme="minorHAnsi"/>
          <w:color w:val="auto"/>
          <w:sz w:val="22"/>
        </w:rPr>
        <w:t>(</w:t>
      </w:r>
      <w:r w:rsidR="00F13102" w:rsidRPr="003F1FF1">
        <w:rPr>
          <w:rFonts w:asciiTheme="minorHAnsi" w:eastAsia="Times New Roman" w:hAnsiTheme="minorHAnsi" w:cstheme="minorHAnsi"/>
          <w:color w:val="auto"/>
          <w:sz w:val="22"/>
        </w:rPr>
        <w:t>www.cbtm.org.br</w:t>
      </w:r>
      <w:r w:rsidR="00BE5B18" w:rsidRPr="003F1FF1">
        <w:rPr>
          <w:rFonts w:asciiTheme="minorHAnsi" w:eastAsia="Times New Roman" w:hAnsiTheme="minorHAnsi" w:cstheme="minorHAnsi"/>
          <w:color w:val="auto"/>
          <w:sz w:val="22"/>
        </w:rPr>
        <w:t>)</w:t>
      </w:r>
      <w:r w:rsidR="00F13102" w:rsidRPr="003F1FF1">
        <w:rPr>
          <w:rFonts w:asciiTheme="minorHAnsi" w:eastAsia="Times New Roman" w:hAnsiTheme="minorHAnsi" w:cstheme="minorHAnsi"/>
          <w:color w:val="auto"/>
          <w:sz w:val="22"/>
        </w:rPr>
        <w:t>, em coluna específica, com o nome NOTAS OFICIAIS. Para todos os efeitos legais, os prazos das ações passarão a vigorar após a efetiva inserção das notas na página da Internet da CBTM, que deverão, obrigatoriamente, fazer constar a data e hora desta inserção.</w:t>
      </w:r>
    </w:p>
    <w:p w14:paraId="3D0307BF" w14:textId="10799E21" w:rsidR="000D6FCF" w:rsidRDefault="000D6FCF"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commentRangeStart w:id="199"/>
      <w:r w:rsidRPr="003F1FF1">
        <w:rPr>
          <w:rFonts w:asciiTheme="minorHAnsi" w:eastAsia="Times New Roman" w:hAnsiTheme="minorHAnsi" w:cstheme="minorHAnsi"/>
          <w:b/>
          <w:color w:val="auto"/>
          <w:sz w:val="22"/>
        </w:rPr>
        <w:t>Art. 1</w:t>
      </w:r>
      <w:r>
        <w:rPr>
          <w:rFonts w:asciiTheme="minorHAnsi" w:eastAsia="Times New Roman" w:hAnsiTheme="minorHAnsi" w:cstheme="minorHAnsi"/>
          <w:b/>
          <w:color w:val="auto"/>
          <w:sz w:val="22"/>
        </w:rPr>
        <w:t>10</w:t>
      </w:r>
      <w:r w:rsidRPr="003F1FF1">
        <w:rPr>
          <w:rFonts w:asciiTheme="minorHAnsi" w:eastAsia="Times New Roman" w:hAnsiTheme="minorHAnsi" w:cstheme="minorHAnsi"/>
          <w:color w:val="auto"/>
          <w:sz w:val="22"/>
        </w:rPr>
        <w:t xml:space="preserve"> - </w:t>
      </w:r>
      <w:r w:rsidR="00AC1EF9" w:rsidRPr="00AC1EF9">
        <w:rPr>
          <w:rFonts w:asciiTheme="minorHAnsi" w:eastAsia="Times New Roman" w:hAnsiTheme="minorHAnsi" w:cstheme="minorHAnsi"/>
          <w:color w:val="auto"/>
          <w:sz w:val="22"/>
        </w:rPr>
        <w:t>As competências do Conselho de Administração previstas neste Estatuto serão, em caráter excepcional, exercidas pelos membros já eleitos na data de aprovação deste Estatuto Social, os quais terão seus mandatos postergados até a Assembleia Geral Ordinária subsequente à Assembleia Geral Eletiva, em conformidade com o</w:t>
      </w:r>
      <w:r w:rsidR="00AC1EF9">
        <w:rPr>
          <w:rFonts w:asciiTheme="minorHAnsi" w:eastAsia="Times New Roman" w:hAnsiTheme="minorHAnsi" w:cstheme="minorHAnsi"/>
          <w:color w:val="auto"/>
          <w:sz w:val="22"/>
        </w:rPr>
        <w:t xml:space="preserve"> A</w:t>
      </w:r>
      <w:r w:rsidR="00AC1EF9" w:rsidRPr="00AC1EF9">
        <w:rPr>
          <w:rFonts w:asciiTheme="minorHAnsi" w:eastAsia="Times New Roman" w:hAnsiTheme="minorHAnsi" w:cstheme="minorHAnsi"/>
          <w:color w:val="auto"/>
          <w:sz w:val="22"/>
        </w:rPr>
        <w:t xml:space="preserve">rt. </w:t>
      </w:r>
      <w:r w:rsidR="00AC1EF9">
        <w:rPr>
          <w:rFonts w:asciiTheme="minorHAnsi" w:eastAsia="Times New Roman" w:hAnsiTheme="minorHAnsi" w:cstheme="minorHAnsi"/>
          <w:color w:val="auto"/>
          <w:sz w:val="22"/>
        </w:rPr>
        <w:t>60</w:t>
      </w:r>
      <w:r w:rsidR="00AC1EF9" w:rsidRPr="00AC1EF9">
        <w:rPr>
          <w:rFonts w:asciiTheme="minorHAnsi" w:eastAsia="Times New Roman" w:hAnsiTheme="minorHAnsi" w:cstheme="minorHAnsi"/>
          <w:color w:val="auto"/>
          <w:sz w:val="22"/>
        </w:rPr>
        <w:t>, momento em que serão eleitos os novos membros a fim de se adequar à periodicidade prevista.</w:t>
      </w:r>
      <w:r>
        <w:rPr>
          <w:rFonts w:asciiTheme="minorHAnsi" w:eastAsia="Times New Roman" w:hAnsiTheme="minorHAnsi" w:cstheme="minorHAnsi"/>
          <w:color w:val="auto"/>
          <w:sz w:val="22"/>
        </w:rPr>
        <w:t>.</w:t>
      </w:r>
    </w:p>
    <w:p w14:paraId="38BB3859" w14:textId="77777777" w:rsidR="00606B9F" w:rsidRDefault="000D6FCF" w:rsidP="00396235">
      <w:pPr>
        <w:pStyle w:val="PargrafodaLista"/>
        <w:numPr>
          <w:ilvl w:val="0"/>
          <w:numId w:val="98"/>
        </w:numPr>
        <w:shd w:val="clear" w:color="auto" w:fill="FFFFFF"/>
        <w:spacing w:before="120" w:after="120"/>
        <w:ind w:left="1134" w:firstLine="0"/>
        <w:jc w:val="both"/>
        <w:textAlignment w:val="top"/>
        <w:rPr>
          <w:rFonts w:asciiTheme="minorHAnsi" w:hAnsiTheme="minorHAnsi" w:cstheme="minorHAnsi"/>
          <w:sz w:val="22"/>
        </w:rPr>
      </w:pPr>
      <w:r>
        <w:rPr>
          <w:rFonts w:asciiTheme="minorHAnsi" w:hAnsiTheme="minorHAnsi" w:cstheme="minorHAnsi"/>
          <w:sz w:val="22"/>
        </w:rPr>
        <w:t xml:space="preserve">Em 30 (trinta) dias após a realização da próxima </w:t>
      </w:r>
      <w:r w:rsidR="00566C84">
        <w:rPr>
          <w:rFonts w:asciiTheme="minorHAnsi" w:hAnsiTheme="minorHAnsi" w:cstheme="minorHAnsi"/>
          <w:sz w:val="22"/>
        </w:rPr>
        <w:t xml:space="preserve">Assembleia Geral Eletiva, o Conselho de Administração deverá nomear os 05 (cinco) membros do </w:t>
      </w:r>
      <w:r w:rsidRPr="000D6FCF">
        <w:rPr>
          <w:rFonts w:asciiTheme="minorHAnsi" w:hAnsiTheme="minorHAnsi" w:cstheme="minorHAnsi"/>
          <w:sz w:val="22"/>
        </w:rPr>
        <w:t>Conselho de Ética</w:t>
      </w:r>
      <w:r w:rsidR="00566C84">
        <w:rPr>
          <w:rFonts w:asciiTheme="minorHAnsi" w:hAnsiTheme="minorHAnsi" w:cstheme="minorHAnsi"/>
          <w:sz w:val="22"/>
        </w:rPr>
        <w:t xml:space="preserve"> para um mandato de 01 (um) ano</w:t>
      </w:r>
      <w:r w:rsidR="00606B9F">
        <w:rPr>
          <w:rFonts w:asciiTheme="minorHAnsi" w:hAnsiTheme="minorHAnsi" w:cstheme="minorHAnsi"/>
          <w:sz w:val="22"/>
        </w:rPr>
        <w:t>, em caráter excepcional, até a eleição na Assembleia Geral Ordinária subsequente.</w:t>
      </w:r>
    </w:p>
    <w:p w14:paraId="19D4BDB7" w14:textId="6231CAB3" w:rsidR="00946C39" w:rsidRDefault="00946C39" w:rsidP="00396235">
      <w:pPr>
        <w:pStyle w:val="PargrafodaLista"/>
        <w:numPr>
          <w:ilvl w:val="0"/>
          <w:numId w:val="98"/>
        </w:numPr>
        <w:shd w:val="clear" w:color="auto" w:fill="FFFFFF"/>
        <w:spacing w:before="120" w:after="120"/>
        <w:ind w:left="1134" w:firstLine="0"/>
        <w:jc w:val="both"/>
        <w:textAlignment w:val="top"/>
        <w:rPr>
          <w:rFonts w:asciiTheme="minorHAnsi" w:hAnsiTheme="minorHAnsi" w:cstheme="minorHAnsi"/>
          <w:sz w:val="22"/>
        </w:rPr>
      </w:pPr>
      <w:r>
        <w:rPr>
          <w:rFonts w:asciiTheme="minorHAnsi" w:hAnsiTheme="minorHAnsi" w:cstheme="minorHAnsi"/>
          <w:sz w:val="22"/>
        </w:rPr>
        <w:t xml:space="preserve">As funções, instâncias e atribuições do Conselho de Administração e do Conselho de Ética, mesmo em caráter transitório, </w:t>
      </w:r>
      <w:r w:rsidR="00396235">
        <w:rPr>
          <w:rFonts w:asciiTheme="minorHAnsi" w:hAnsiTheme="minorHAnsi" w:cstheme="minorHAnsi"/>
          <w:sz w:val="22"/>
        </w:rPr>
        <w:t>são</w:t>
      </w:r>
      <w:r>
        <w:rPr>
          <w:rFonts w:asciiTheme="minorHAnsi" w:hAnsiTheme="minorHAnsi" w:cstheme="minorHAnsi"/>
          <w:sz w:val="22"/>
        </w:rPr>
        <w:t xml:space="preserve"> as previstas</w:t>
      </w:r>
      <w:r w:rsidR="00396235">
        <w:rPr>
          <w:rFonts w:asciiTheme="minorHAnsi" w:hAnsiTheme="minorHAnsi" w:cstheme="minorHAnsi"/>
          <w:sz w:val="22"/>
        </w:rPr>
        <w:t xml:space="preserve"> nas regras gerais</w:t>
      </w:r>
      <w:r>
        <w:rPr>
          <w:rFonts w:asciiTheme="minorHAnsi" w:hAnsiTheme="minorHAnsi" w:cstheme="minorHAnsi"/>
          <w:sz w:val="22"/>
        </w:rPr>
        <w:t xml:space="preserve"> </w:t>
      </w:r>
      <w:r w:rsidR="00396235">
        <w:rPr>
          <w:rFonts w:asciiTheme="minorHAnsi" w:hAnsiTheme="minorHAnsi" w:cstheme="minorHAnsi"/>
          <w:sz w:val="22"/>
        </w:rPr>
        <w:t>d</w:t>
      </w:r>
      <w:r>
        <w:rPr>
          <w:rFonts w:asciiTheme="minorHAnsi" w:hAnsiTheme="minorHAnsi" w:cstheme="minorHAnsi"/>
          <w:sz w:val="22"/>
        </w:rPr>
        <w:t xml:space="preserve">este </w:t>
      </w:r>
      <w:r w:rsidR="00396235">
        <w:rPr>
          <w:rFonts w:asciiTheme="minorHAnsi" w:hAnsiTheme="minorHAnsi" w:cstheme="minorHAnsi"/>
          <w:sz w:val="22"/>
        </w:rPr>
        <w:t>E</w:t>
      </w:r>
      <w:r>
        <w:rPr>
          <w:rFonts w:asciiTheme="minorHAnsi" w:hAnsiTheme="minorHAnsi" w:cstheme="minorHAnsi"/>
          <w:sz w:val="22"/>
        </w:rPr>
        <w:t>statuto.</w:t>
      </w:r>
    </w:p>
    <w:p w14:paraId="2B3A23A0" w14:textId="149899DB" w:rsidR="00396235" w:rsidRDefault="00396235" w:rsidP="00396235">
      <w:pPr>
        <w:pStyle w:val="PargrafodaLista"/>
        <w:numPr>
          <w:ilvl w:val="0"/>
          <w:numId w:val="98"/>
        </w:numPr>
        <w:shd w:val="clear" w:color="auto" w:fill="FFFFFF"/>
        <w:spacing w:before="120" w:after="120"/>
        <w:ind w:left="1134" w:firstLine="0"/>
        <w:jc w:val="both"/>
        <w:textAlignment w:val="top"/>
        <w:rPr>
          <w:rFonts w:asciiTheme="minorHAnsi" w:hAnsiTheme="minorHAnsi" w:cstheme="minorHAnsi"/>
          <w:sz w:val="22"/>
        </w:rPr>
      </w:pPr>
      <w:r w:rsidRPr="00396235">
        <w:rPr>
          <w:rFonts w:asciiTheme="minorHAnsi" w:hAnsiTheme="minorHAnsi" w:cstheme="minorHAnsi"/>
          <w:sz w:val="22"/>
        </w:rPr>
        <w:t>O exercício dos cargos durará até a transmissão do mandato.</w:t>
      </w:r>
      <w:commentRangeEnd w:id="199"/>
      <w:r w:rsidR="00DF2CC1">
        <w:rPr>
          <w:rStyle w:val="Refdecomentrio"/>
          <w:rFonts w:ascii="Calibri" w:eastAsia="Calibri" w:hAnsi="Calibri" w:cs="Calibri"/>
          <w:color w:val="1C75BC"/>
        </w:rPr>
        <w:commentReference w:id="199"/>
      </w:r>
    </w:p>
    <w:p w14:paraId="3248E3BC" w14:textId="2C256F03" w:rsidR="007E5FFC" w:rsidRPr="00396235" w:rsidRDefault="007E5FFC" w:rsidP="00396235">
      <w:pPr>
        <w:shd w:val="clear" w:color="auto" w:fill="FFFFFF"/>
        <w:spacing w:before="360" w:after="120"/>
        <w:ind w:left="0" w:firstLine="0"/>
        <w:jc w:val="both"/>
        <w:textAlignment w:val="top"/>
        <w:rPr>
          <w:rFonts w:asciiTheme="minorHAnsi" w:hAnsiTheme="minorHAnsi" w:cstheme="minorHAnsi"/>
          <w:color w:val="4472C4" w:themeColor="accent1"/>
          <w:sz w:val="22"/>
        </w:rPr>
      </w:pPr>
      <w:commentRangeStart w:id="200"/>
      <w:r w:rsidRPr="00396235">
        <w:rPr>
          <w:rFonts w:asciiTheme="minorHAnsi" w:hAnsiTheme="minorHAnsi" w:cstheme="minorHAnsi"/>
          <w:b/>
          <w:color w:val="4472C4" w:themeColor="accent1"/>
          <w:sz w:val="22"/>
        </w:rPr>
        <w:t xml:space="preserve">Art. </w:t>
      </w:r>
      <w:r w:rsidR="003F1FF1" w:rsidRPr="00396235">
        <w:rPr>
          <w:rFonts w:asciiTheme="minorHAnsi" w:hAnsiTheme="minorHAnsi" w:cstheme="minorHAnsi"/>
          <w:b/>
          <w:color w:val="4472C4" w:themeColor="accent1"/>
          <w:sz w:val="22"/>
        </w:rPr>
        <w:t>1</w:t>
      </w:r>
      <w:r w:rsidR="00EE3DE7" w:rsidRPr="00396235">
        <w:rPr>
          <w:rFonts w:asciiTheme="minorHAnsi" w:hAnsiTheme="minorHAnsi" w:cstheme="minorHAnsi"/>
          <w:b/>
          <w:color w:val="4472C4" w:themeColor="accent1"/>
          <w:sz w:val="22"/>
        </w:rPr>
        <w:t>1</w:t>
      </w:r>
      <w:r w:rsidR="00DF2CC1">
        <w:rPr>
          <w:rFonts w:asciiTheme="minorHAnsi" w:hAnsiTheme="minorHAnsi" w:cstheme="minorHAnsi"/>
          <w:b/>
          <w:color w:val="4472C4" w:themeColor="accent1"/>
          <w:sz w:val="22"/>
        </w:rPr>
        <w:t>1</w:t>
      </w:r>
      <w:r w:rsidRPr="00396235">
        <w:rPr>
          <w:rFonts w:asciiTheme="minorHAnsi" w:hAnsiTheme="minorHAnsi" w:cstheme="minorHAnsi"/>
          <w:color w:val="4472C4" w:themeColor="accent1"/>
          <w:sz w:val="22"/>
        </w:rPr>
        <w:t xml:space="preserve"> - Os atletas, </w:t>
      </w:r>
      <w:r w:rsidR="000D6FCF" w:rsidRPr="00396235">
        <w:rPr>
          <w:rFonts w:asciiTheme="minorHAnsi" w:hAnsiTheme="minorHAnsi" w:cstheme="minorHAnsi"/>
          <w:color w:val="4472C4" w:themeColor="accent1"/>
          <w:sz w:val="22"/>
        </w:rPr>
        <w:t>técnicos</w:t>
      </w:r>
      <w:r w:rsidRPr="00396235">
        <w:rPr>
          <w:rFonts w:asciiTheme="minorHAnsi" w:hAnsiTheme="minorHAnsi" w:cstheme="minorHAnsi"/>
          <w:color w:val="4472C4" w:themeColor="accent1"/>
          <w:sz w:val="22"/>
        </w:rPr>
        <w:t>, árbitros e dirigentes, individualmente, bem assim a qualquer Federação Estadual ou Entidade de Prática Desportiva celebrarão contratos com entidades públicas, companhias priva</w:t>
      </w:r>
      <w:r w:rsidR="008A62F1" w:rsidRPr="00396235">
        <w:rPr>
          <w:rFonts w:asciiTheme="minorHAnsi" w:hAnsiTheme="minorHAnsi" w:cstheme="minorHAnsi"/>
          <w:color w:val="4472C4" w:themeColor="accent1"/>
          <w:sz w:val="22"/>
        </w:rPr>
        <w:t>da</w:t>
      </w:r>
      <w:r w:rsidRPr="00396235">
        <w:rPr>
          <w:rFonts w:asciiTheme="minorHAnsi" w:hAnsiTheme="minorHAnsi" w:cstheme="minorHAnsi"/>
          <w:color w:val="4472C4" w:themeColor="accent1"/>
          <w:sz w:val="22"/>
        </w:rPr>
        <w:t xml:space="preserve">s, sociedades de economia mista e organizações não governamentais, para propaganda destas, desde que não infrinjam disposições dos contratos celebrados pela CBTM, devendo consultar </w:t>
      </w:r>
      <w:r w:rsidR="008A62F1" w:rsidRPr="00396235">
        <w:rPr>
          <w:rFonts w:asciiTheme="minorHAnsi" w:hAnsiTheme="minorHAnsi" w:cstheme="minorHAnsi"/>
          <w:color w:val="4472C4" w:themeColor="accent1"/>
          <w:sz w:val="22"/>
        </w:rPr>
        <w:t>a entidade</w:t>
      </w:r>
      <w:r w:rsidRPr="00396235">
        <w:rPr>
          <w:rFonts w:asciiTheme="minorHAnsi" w:hAnsiTheme="minorHAnsi" w:cstheme="minorHAnsi"/>
          <w:color w:val="4472C4" w:themeColor="accent1"/>
          <w:sz w:val="22"/>
        </w:rPr>
        <w:t xml:space="preserve"> sempre que necessário para este fim.</w:t>
      </w:r>
    </w:p>
    <w:p w14:paraId="113C6F82" w14:textId="59EE50D0" w:rsidR="007E5FFC" w:rsidRPr="003F1FF1" w:rsidRDefault="007E5FFC" w:rsidP="008950DE">
      <w:pPr>
        <w:pStyle w:val="PargrafodaLista"/>
        <w:numPr>
          <w:ilvl w:val="0"/>
          <w:numId w:val="8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lastRenderedPageBreak/>
        <w:t>Os contratos celebrados aludidos do presente artigo não prevalecerão para os efeitos de propaganda, quando estiverem em atividades representativas da CBTM, não devendo, sob hipótese alguma, competir com os patrocínios ou apoios contratados pela CBTM.</w:t>
      </w:r>
    </w:p>
    <w:p w14:paraId="3AB5966B" w14:textId="269F3207" w:rsidR="007E5FFC" w:rsidRPr="003F1FF1" w:rsidRDefault="007E5FFC" w:rsidP="008950DE">
      <w:pPr>
        <w:pStyle w:val="PargrafodaLista"/>
        <w:numPr>
          <w:ilvl w:val="0"/>
          <w:numId w:val="84"/>
        </w:numPr>
        <w:shd w:val="clear" w:color="auto" w:fill="FFFFFF"/>
        <w:spacing w:before="120" w:after="120"/>
        <w:ind w:left="1134" w:firstLine="0"/>
        <w:jc w:val="both"/>
        <w:textAlignment w:val="top"/>
        <w:rPr>
          <w:rFonts w:asciiTheme="minorHAnsi" w:hAnsiTheme="minorHAnsi" w:cstheme="minorHAnsi"/>
          <w:color w:val="4472C4" w:themeColor="accent1"/>
          <w:sz w:val="22"/>
        </w:rPr>
      </w:pPr>
      <w:r w:rsidRPr="003F1FF1">
        <w:rPr>
          <w:rFonts w:asciiTheme="minorHAnsi" w:hAnsiTheme="minorHAnsi" w:cstheme="minorHAnsi"/>
          <w:color w:val="4472C4" w:themeColor="accent1"/>
          <w:sz w:val="22"/>
        </w:rPr>
        <w:t>Caberá a cada Federação Estadual e às Entidades de Prática Desportiva fornecer à CBTM, a partir do início da vigência deste Estatuto, via original de relatório atualizado por escrito acerca dos contratos de patrocínio ou apoio esportivo por eles contratados para a prática do tênis de mesa, sempre que solicitado.</w:t>
      </w:r>
      <w:commentRangeEnd w:id="200"/>
      <w:r w:rsidRPr="003F1FF1">
        <w:rPr>
          <w:rStyle w:val="Refdecomentrio"/>
          <w:sz w:val="22"/>
          <w:szCs w:val="22"/>
        </w:rPr>
        <w:commentReference w:id="200"/>
      </w:r>
    </w:p>
    <w:p w14:paraId="7FB69996" w14:textId="057EE0D1" w:rsidR="00F13102" w:rsidRPr="003F1FF1" w:rsidRDefault="00BD070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b/>
          <w:color w:val="auto"/>
          <w:sz w:val="22"/>
        </w:rPr>
        <w:t>Art</w:t>
      </w:r>
      <w:r w:rsidR="00BE5B18" w:rsidRPr="003F1FF1">
        <w:rPr>
          <w:rFonts w:asciiTheme="minorHAnsi" w:eastAsia="Times New Roman" w:hAnsiTheme="minorHAnsi" w:cstheme="minorHAnsi"/>
          <w:b/>
          <w:color w:val="auto"/>
          <w:sz w:val="22"/>
        </w:rPr>
        <w:t>.</w:t>
      </w:r>
      <w:r w:rsidRPr="003F1FF1">
        <w:rPr>
          <w:rFonts w:asciiTheme="minorHAnsi" w:eastAsia="Times New Roman" w:hAnsiTheme="minorHAnsi" w:cstheme="minorHAnsi"/>
          <w:b/>
          <w:color w:val="auto"/>
          <w:sz w:val="22"/>
        </w:rPr>
        <w:t xml:space="preserve"> </w:t>
      </w:r>
      <w:r w:rsidR="003F1FF1" w:rsidRPr="003F1FF1">
        <w:rPr>
          <w:rFonts w:asciiTheme="minorHAnsi" w:eastAsia="Times New Roman" w:hAnsiTheme="minorHAnsi" w:cstheme="minorHAnsi"/>
          <w:b/>
          <w:color w:val="auto"/>
          <w:sz w:val="22"/>
        </w:rPr>
        <w:t>11</w:t>
      </w:r>
      <w:r w:rsidR="00DF2CC1">
        <w:rPr>
          <w:rFonts w:asciiTheme="minorHAnsi" w:eastAsia="Times New Roman" w:hAnsiTheme="minorHAnsi" w:cstheme="minorHAnsi"/>
          <w:b/>
          <w:color w:val="auto"/>
          <w:sz w:val="22"/>
        </w:rPr>
        <w:t>2</w:t>
      </w:r>
      <w:r w:rsidRPr="003F1FF1">
        <w:rPr>
          <w:rFonts w:asciiTheme="minorHAnsi" w:eastAsia="Times New Roman" w:hAnsiTheme="minorHAnsi" w:cstheme="minorHAnsi"/>
          <w:color w:val="auto"/>
          <w:sz w:val="22"/>
        </w:rPr>
        <w:t xml:space="preserve"> - </w:t>
      </w:r>
      <w:r w:rsidR="00BE5B18" w:rsidRPr="003F1FF1">
        <w:rPr>
          <w:rFonts w:asciiTheme="minorHAnsi" w:eastAsia="Times New Roman" w:hAnsiTheme="minorHAnsi" w:cstheme="minorHAnsi"/>
          <w:color w:val="4472C4" w:themeColor="accent1"/>
          <w:sz w:val="22"/>
        </w:rPr>
        <w:t xml:space="preserve">São </w:t>
      </w:r>
      <w:r w:rsidR="00F13102" w:rsidRPr="003F1FF1">
        <w:rPr>
          <w:rFonts w:asciiTheme="minorHAnsi" w:eastAsia="Times New Roman" w:hAnsiTheme="minorHAnsi" w:cstheme="minorHAnsi"/>
          <w:strike/>
          <w:color w:val="FF0000"/>
          <w:sz w:val="22"/>
        </w:rPr>
        <w:t>Ficam fazendo</w:t>
      </w:r>
      <w:r w:rsidR="00F13102" w:rsidRPr="003F1FF1">
        <w:rPr>
          <w:rFonts w:asciiTheme="minorHAnsi" w:eastAsia="Times New Roman" w:hAnsiTheme="minorHAnsi" w:cstheme="minorHAnsi"/>
          <w:color w:val="auto"/>
          <w:sz w:val="22"/>
        </w:rPr>
        <w:t xml:space="preserve"> parte integrante deste </w:t>
      </w:r>
      <w:r w:rsidR="00AD4EA0">
        <w:rPr>
          <w:rFonts w:asciiTheme="minorHAnsi" w:eastAsia="Times New Roman" w:hAnsiTheme="minorHAnsi" w:cstheme="minorHAnsi"/>
          <w:color w:val="auto"/>
          <w:sz w:val="22"/>
        </w:rPr>
        <w:t>E</w:t>
      </w:r>
      <w:r w:rsidR="00F13102" w:rsidRPr="003F1FF1">
        <w:rPr>
          <w:rFonts w:asciiTheme="minorHAnsi" w:eastAsia="Times New Roman" w:hAnsiTheme="minorHAnsi" w:cstheme="minorHAnsi"/>
          <w:color w:val="auto"/>
          <w:sz w:val="22"/>
        </w:rPr>
        <w:t>statuto e no que ao mesmo se aplicar, as disposições contidas na legislação federal.</w:t>
      </w:r>
    </w:p>
    <w:p w14:paraId="1B2EF9D1" w14:textId="210C389D" w:rsidR="00F13102" w:rsidRPr="003F1FF1" w:rsidRDefault="00BD070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bookmarkStart w:id="201" w:name="_Hlk507576949"/>
      <w:r w:rsidRPr="003F1FF1">
        <w:rPr>
          <w:rFonts w:asciiTheme="minorHAnsi" w:eastAsia="Times New Roman" w:hAnsiTheme="minorHAnsi" w:cstheme="minorHAnsi"/>
          <w:b/>
          <w:color w:val="auto"/>
          <w:sz w:val="22"/>
        </w:rPr>
        <w:t>Art</w:t>
      </w:r>
      <w:r w:rsidR="00BE5B18" w:rsidRPr="003F1FF1">
        <w:rPr>
          <w:rFonts w:asciiTheme="minorHAnsi" w:eastAsia="Times New Roman" w:hAnsiTheme="minorHAnsi" w:cstheme="minorHAnsi"/>
          <w:b/>
          <w:color w:val="auto"/>
          <w:sz w:val="22"/>
        </w:rPr>
        <w:t>.</w:t>
      </w:r>
      <w:r w:rsidRPr="003F1FF1">
        <w:rPr>
          <w:rFonts w:asciiTheme="minorHAnsi" w:eastAsia="Times New Roman" w:hAnsiTheme="minorHAnsi" w:cstheme="minorHAnsi"/>
          <w:b/>
          <w:color w:val="auto"/>
          <w:sz w:val="22"/>
        </w:rPr>
        <w:t xml:space="preserve"> </w:t>
      </w:r>
      <w:r w:rsidR="003F1FF1" w:rsidRPr="003F1FF1">
        <w:rPr>
          <w:rFonts w:asciiTheme="minorHAnsi" w:eastAsia="Times New Roman" w:hAnsiTheme="minorHAnsi" w:cstheme="minorHAnsi"/>
          <w:b/>
          <w:color w:val="auto"/>
          <w:sz w:val="22"/>
        </w:rPr>
        <w:t>11</w:t>
      </w:r>
      <w:r w:rsidR="00DF2CC1">
        <w:rPr>
          <w:rFonts w:asciiTheme="minorHAnsi" w:eastAsia="Times New Roman" w:hAnsiTheme="minorHAnsi" w:cstheme="minorHAnsi"/>
          <w:b/>
          <w:color w:val="auto"/>
          <w:sz w:val="22"/>
        </w:rPr>
        <w:t>3</w:t>
      </w:r>
      <w:r w:rsidRPr="003F1FF1">
        <w:rPr>
          <w:rFonts w:asciiTheme="minorHAnsi" w:eastAsia="Times New Roman" w:hAnsiTheme="minorHAnsi" w:cstheme="minorHAnsi"/>
          <w:color w:val="auto"/>
          <w:sz w:val="22"/>
        </w:rPr>
        <w:t xml:space="preserve"> - </w:t>
      </w:r>
      <w:r w:rsidR="00F13102" w:rsidRPr="003F1FF1">
        <w:rPr>
          <w:rFonts w:asciiTheme="minorHAnsi" w:eastAsia="Times New Roman" w:hAnsiTheme="minorHAnsi" w:cstheme="minorHAnsi"/>
          <w:strike/>
          <w:color w:val="FF0000"/>
          <w:sz w:val="22"/>
        </w:rPr>
        <w:t xml:space="preserve">São filiadas </w:t>
      </w:r>
      <w:r w:rsidR="00BE5B18" w:rsidRPr="003F1FF1">
        <w:rPr>
          <w:rFonts w:asciiTheme="minorHAnsi" w:eastAsia="Times New Roman" w:hAnsiTheme="minorHAnsi" w:cstheme="minorHAnsi"/>
          <w:strike/>
          <w:color w:val="FF0000"/>
          <w:sz w:val="22"/>
        </w:rPr>
        <w:t>à</w:t>
      </w:r>
      <w:r w:rsidR="00F13102" w:rsidRPr="003F1FF1">
        <w:rPr>
          <w:rFonts w:asciiTheme="minorHAnsi" w:eastAsia="Times New Roman" w:hAnsiTheme="minorHAnsi" w:cstheme="minorHAnsi"/>
          <w:strike/>
          <w:color w:val="FF0000"/>
          <w:sz w:val="22"/>
        </w:rPr>
        <w:t xml:space="preserve"> CBTM</w:t>
      </w:r>
      <w:r w:rsidR="00BE5B18" w:rsidRPr="003F1FF1">
        <w:rPr>
          <w:rFonts w:asciiTheme="minorHAnsi" w:eastAsia="Times New Roman" w:hAnsiTheme="minorHAnsi" w:cstheme="minorHAnsi"/>
          <w:color w:val="auto"/>
          <w:sz w:val="22"/>
        </w:rPr>
        <w:t xml:space="preserve"> Na data de aprovação deste </w:t>
      </w:r>
      <w:r w:rsidR="00AD4EA0">
        <w:rPr>
          <w:rFonts w:asciiTheme="minorHAnsi" w:eastAsia="Times New Roman" w:hAnsiTheme="minorHAnsi" w:cstheme="minorHAnsi"/>
          <w:color w:val="auto"/>
          <w:sz w:val="22"/>
        </w:rPr>
        <w:t>E</w:t>
      </w:r>
      <w:r w:rsidR="00BE5B18" w:rsidRPr="003F1FF1">
        <w:rPr>
          <w:rFonts w:asciiTheme="minorHAnsi" w:eastAsia="Times New Roman" w:hAnsiTheme="minorHAnsi" w:cstheme="minorHAnsi"/>
          <w:color w:val="auto"/>
          <w:sz w:val="22"/>
        </w:rPr>
        <w:t>statuto estavam filiadas as seguintes Federações Estaduais:</w:t>
      </w:r>
    </w:p>
    <w:p w14:paraId="7432972C" w14:textId="5E7C42DF"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Esportiva e Paradesportiva de Tênis de Mesa do Estado do Rio Grande do Sul</w:t>
      </w:r>
    </w:p>
    <w:p w14:paraId="53DE616E" w14:textId="601E3DF3"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Catarinense de Tênis de Mesa</w:t>
      </w:r>
    </w:p>
    <w:p w14:paraId="154C88EA" w14:textId="033B846C"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Paraná</w:t>
      </w:r>
    </w:p>
    <w:p w14:paraId="342D2537" w14:textId="1D53E15A"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Estado de São Paulo</w:t>
      </w:r>
    </w:p>
    <w:p w14:paraId="42F98F43" w14:textId="35F9036E"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Estado do Rio de Janeiro</w:t>
      </w:r>
    </w:p>
    <w:p w14:paraId="7AF9E6D6" w14:textId="2D055340"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 xml:space="preserve">Federação </w:t>
      </w:r>
      <w:proofErr w:type="spellStart"/>
      <w:r w:rsidRPr="003F1FF1">
        <w:rPr>
          <w:rFonts w:asciiTheme="minorHAnsi" w:hAnsiTheme="minorHAnsi" w:cstheme="minorHAnsi"/>
          <w:sz w:val="22"/>
          <w:szCs w:val="22"/>
        </w:rPr>
        <w:t>Paralímpica</w:t>
      </w:r>
      <w:proofErr w:type="spellEnd"/>
      <w:r w:rsidRPr="003F1FF1">
        <w:rPr>
          <w:rFonts w:asciiTheme="minorHAnsi" w:hAnsiTheme="minorHAnsi" w:cstheme="minorHAnsi"/>
          <w:sz w:val="22"/>
          <w:szCs w:val="22"/>
        </w:rPr>
        <w:t xml:space="preserve"> e Olímpica de Tênis de Mesa de Minas Gerais</w:t>
      </w:r>
    </w:p>
    <w:p w14:paraId="6019965A" w14:textId="4057923F"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 xml:space="preserve">Federação </w:t>
      </w:r>
      <w:proofErr w:type="spellStart"/>
      <w:r w:rsidRPr="003F1FF1">
        <w:rPr>
          <w:rFonts w:asciiTheme="minorHAnsi" w:hAnsiTheme="minorHAnsi" w:cstheme="minorHAnsi"/>
          <w:sz w:val="22"/>
          <w:szCs w:val="22"/>
        </w:rPr>
        <w:t>Espiritosantense</w:t>
      </w:r>
      <w:proofErr w:type="spellEnd"/>
      <w:r w:rsidRPr="003F1FF1">
        <w:rPr>
          <w:rFonts w:asciiTheme="minorHAnsi" w:hAnsiTheme="minorHAnsi" w:cstheme="minorHAnsi"/>
          <w:sz w:val="22"/>
          <w:szCs w:val="22"/>
        </w:rPr>
        <w:t xml:space="preserve"> de Tênis de Mesa </w:t>
      </w:r>
    </w:p>
    <w:p w14:paraId="50A9E937" w14:textId="540581DC" w:rsidR="00F13102" w:rsidRPr="003F1FF1" w:rsidRDefault="00491B6F"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w:t>
      </w:r>
      <w:r w:rsidR="00941CBF">
        <w:rPr>
          <w:rFonts w:asciiTheme="minorHAnsi" w:hAnsiTheme="minorHAnsi" w:cstheme="minorHAnsi"/>
          <w:sz w:val="22"/>
          <w:szCs w:val="22"/>
        </w:rPr>
        <w:t>o Estado de</w:t>
      </w:r>
      <w:r w:rsidRPr="003F1FF1">
        <w:rPr>
          <w:rFonts w:asciiTheme="minorHAnsi" w:hAnsiTheme="minorHAnsi" w:cstheme="minorHAnsi"/>
          <w:sz w:val="22"/>
          <w:szCs w:val="22"/>
        </w:rPr>
        <w:t xml:space="preserve"> </w:t>
      </w:r>
      <w:r w:rsidR="008A62F1">
        <w:rPr>
          <w:rFonts w:asciiTheme="minorHAnsi" w:hAnsiTheme="minorHAnsi" w:cstheme="minorHAnsi"/>
          <w:sz w:val="22"/>
          <w:szCs w:val="22"/>
        </w:rPr>
        <w:t>Goiás</w:t>
      </w:r>
    </w:p>
    <w:p w14:paraId="0884D511" w14:textId="77777777" w:rsidR="001173F1"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Distrito Federal</w:t>
      </w:r>
    </w:p>
    <w:p w14:paraId="3036BB44" w14:textId="2F591B9B" w:rsidR="00F13102" w:rsidRPr="003F1FF1" w:rsidRDefault="00491B6F"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Rondoniense de Tênis de Mesa</w:t>
      </w:r>
    </w:p>
    <w:p w14:paraId="3EBAE23D" w14:textId="1769FB91"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de Sergipe</w:t>
      </w:r>
    </w:p>
    <w:p w14:paraId="22862364" w14:textId="57E4ADA2"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Pernambucana de Tênis de Mesa</w:t>
      </w:r>
    </w:p>
    <w:p w14:paraId="0F087605" w14:textId="7AE61663"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Alagoana de Tênis de Mesa</w:t>
      </w:r>
    </w:p>
    <w:p w14:paraId="52A44441" w14:textId="67F5BB70"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Potiguar de Tênis de Mesa</w:t>
      </w:r>
    </w:p>
    <w:p w14:paraId="02DB526D" w14:textId="5924B20B"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dos Mesatenistas do Ceará</w:t>
      </w:r>
    </w:p>
    <w:p w14:paraId="32F5C6C9" w14:textId="6FCF4196"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Maranhense de Tênis de Mesa</w:t>
      </w:r>
    </w:p>
    <w:p w14:paraId="19D7E6CA" w14:textId="7D13FF6A"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Mato Grosso do Sul</w:t>
      </w:r>
    </w:p>
    <w:p w14:paraId="0ABD8EBB" w14:textId="033A8351"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Pará</w:t>
      </w:r>
    </w:p>
    <w:p w14:paraId="25194A04" w14:textId="76CC6D00"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 xml:space="preserve">Federação de Tênis de Mesa do Amapá </w:t>
      </w:r>
    </w:p>
    <w:p w14:paraId="56394A20" w14:textId="1B7E8A26"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Amazonas</w:t>
      </w:r>
    </w:p>
    <w:p w14:paraId="6EDDA32F" w14:textId="608682A2"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 xml:space="preserve">Federação </w:t>
      </w:r>
      <w:proofErr w:type="spellStart"/>
      <w:r w:rsidRPr="003F1FF1">
        <w:rPr>
          <w:rFonts w:asciiTheme="minorHAnsi" w:hAnsiTheme="minorHAnsi" w:cstheme="minorHAnsi"/>
          <w:sz w:val="22"/>
          <w:szCs w:val="22"/>
        </w:rPr>
        <w:t>Matogrossense</w:t>
      </w:r>
      <w:proofErr w:type="spellEnd"/>
      <w:r w:rsidRPr="003F1FF1">
        <w:rPr>
          <w:rFonts w:asciiTheme="minorHAnsi" w:hAnsiTheme="minorHAnsi" w:cstheme="minorHAnsi"/>
          <w:sz w:val="22"/>
          <w:szCs w:val="22"/>
        </w:rPr>
        <w:t xml:space="preserve"> de Tênis de Mesa</w:t>
      </w:r>
    </w:p>
    <w:p w14:paraId="47CA420D" w14:textId="234E6ED9" w:rsidR="00F13102" w:rsidRPr="003F1FF1" w:rsidRDefault="00F13102" w:rsidP="008950DE">
      <w:pPr>
        <w:pStyle w:val="PargrafodaLista"/>
        <w:numPr>
          <w:ilvl w:val="0"/>
          <w:numId w:val="29"/>
        </w:numPr>
        <w:shd w:val="clear" w:color="auto" w:fill="FFFFFF"/>
        <w:spacing w:before="120" w:after="120"/>
        <w:ind w:left="1418" w:hanging="284"/>
        <w:jc w:val="both"/>
        <w:textAlignment w:val="top"/>
        <w:rPr>
          <w:rFonts w:asciiTheme="minorHAnsi" w:hAnsiTheme="minorHAnsi" w:cstheme="minorHAnsi"/>
          <w:sz w:val="22"/>
          <w:szCs w:val="22"/>
        </w:rPr>
      </w:pPr>
      <w:r w:rsidRPr="003F1FF1">
        <w:rPr>
          <w:rFonts w:asciiTheme="minorHAnsi" w:hAnsiTheme="minorHAnsi" w:cstheme="minorHAnsi"/>
          <w:sz w:val="22"/>
          <w:szCs w:val="22"/>
        </w:rPr>
        <w:t>Federação de Tênis de Mesa do Piauí</w:t>
      </w:r>
    </w:p>
    <w:bookmarkEnd w:id="201"/>
    <w:p w14:paraId="3554CFDB" w14:textId="77777777" w:rsidR="00F13102" w:rsidRPr="003F1FF1" w:rsidRDefault="00F13102" w:rsidP="003F1FF1">
      <w:pPr>
        <w:shd w:val="clear" w:color="auto" w:fill="FFFFFF"/>
        <w:spacing w:before="120" w:after="120" w:line="240" w:lineRule="auto"/>
        <w:ind w:left="567" w:firstLine="0"/>
        <w:jc w:val="both"/>
        <w:textAlignment w:val="top"/>
        <w:rPr>
          <w:rFonts w:asciiTheme="minorHAnsi" w:eastAsia="Times New Roman" w:hAnsiTheme="minorHAnsi" w:cstheme="minorHAnsi"/>
          <w:strike/>
          <w:color w:val="FF0000"/>
          <w:sz w:val="22"/>
        </w:rPr>
      </w:pPr>
      <w:commentRangeStart w:id="202"/>
      <w:r w:rsidRPr="003F1FF1">
        <w:rPr>
          <w:rFonts w:asciiTheme="minorHAnsi" w:eastAsia="Times New Roman" w:hAnsiTheme="minorHAnsi" w:cstheme="minorHAnsi"/>
          <w:strike/>
          <w:color w:val="FF0000"/>
          <w:sz w:val="22"/>
        </w:rPr>
        <w:t>Parágrafo único - A CBTM não aceitará, em nenhuma hipótese, a filiação de Ligas de administração do tênis de mesa com abrangência nacional ou envolvendo mais de um Estado.</w:t>
      </w:r>
      <w:commentRangeEnd w:id="202"/>
      <w:r w:rsidR="001173F1" w:rsidRPr="003F1FF1">
        <w:rPr>
          <w:rStyle w:val="Refdecomentrio"/>
          <w:sz w:val="22"/>
          <w:szCs w:val="22"/>
        </w:rPr>
        <w:commentReference w:id="202"/>
      </w:r>
    </w:p>
    <w:p w14:paraId="11B6C3F3" w14:textId="1C98466E" w:rsidR="002F6FF7" w:rsidRPr="003F1FF1" w:rsidRDefault="002F6FF7" w:rsidP="003F1FF1">
      <w:pPr>
        <w:shd w:val="clear" w:color="auto" w:fill="FFFFFF"/>
        <w:spacing w:before="360" w:after="120" w:line="240" w:lineRule="auto"/>
        <w:ind w:left="0" w:firstLine="0"/>
        <w:jc w:val="both"/>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b/>
          <w:color w:val="auto"/>
          <w:sz w:val="22"/>
        </w:rPr>
        <w:lastRenderedPageBreak/>
        <w:t>Art</w:t>
      </w:r>
      <w:r w:rsidR="00F3795F" w:rsidRPr="003F1FF1">
        <w:rPr>
          <w:rFonts w:asciiTheme="minorHAnsi" w:eastAsia="Times New Roman" w:hAnsiTheme="minorHAnsi" w:cstheme="minorHAnsi"/>
          <w:b/>
          <w:color w:val="auto"/>
          <w:sz w:val="22"/>
        </w:rPr>
        <w:t>.</w:t>
      </w:r>
      <w:r w:rsidRPr="003F1FF1">
        <w:rPr>
          <w:rFonts w:asciiTheme="minorHAnsi" w:eastAsia="Times New Roman" w:hAnsiTheme="minorHAnsi" w:cstheme="minorHAnsi"/>
          <w:b/>
          <w:color w:val="auto"/>
          <w:sz w:val="22"/>
        </w:rPr>
        <w:t xml:space="preserve"> </w:t>
      </w:r>
      <w:r w:rsidR="003F1FF1" w:rsidRPr="003F1FF1">
        <w:rPr>
          <w:rFonts w:asciiTheme="minorHAnsi" w:eastAsia="Times New Roman" w:hAnsiTheme="minorHAnsi" w:cstheme="minorHAnsi"/>
          <w:b/>
          <w:color w:val="auto"/>
          <w:sz w:val="22"/>
        </w:rPr>
        <w:t>11</w:t>
      </w:r>
      <w:r w:rsidR="00DF2CC1">
        <w:rPr>
          <w:rFonts w:asciiTheme="minorHAnsi" w:eastAsia="Times New Roman" w:hAnsiTheme="minorHAnsi" w:cstheme="minorHAnsi"/>
          <w:b/>
          <w:color w:val="auto"/>
          <w:sz w:val="22"/>
        </w:rPr>
        <w:t>4</w:t>
      </w:r>
      <w:r w:rsidRPr="003F1FF1">
        <w:rPr>
          <w:rFonts w:asciiTheme="minorHAnsi" w:eastAsia="Times New Roman" w:hAnsiTheme="minorHAnsi" w:cstheme="minorHAnsi"/>
          <w:color w:val="auto"/>
          <w:sz w:val="22"/>
        </w:rPr>
        <w:t xml:space="preserve"> - Fica assegurado a todos os membros/filiados acesso irrestrito aos documentos e informações relativos à prestação de contas, bem como àqueles relacionados à gestão da CBTM, </w:t>
      </w:r>
      <w:r w:rsidR="00326BF9" w:rsidRPr="003F1FF1">
        <w:rPr>
          <w:rFonts w:asciiTheme="minorHAnsi" w:eastAsia="Times New Roman" w:hAnsiTheme="minorHAnsi" w:cstheme="minorHAnsi"/>
          <w:color w:val="auto"/>
          <w:sz w:val="22"/>
        </w:rPr>
        <w:t xml:space="preserve">como relatórios gerais, </w:t>
      </w:r>
      <w:r w:rsidRPr="003F1FF1">
        <w:rPr>
          <w:rFonts w:asciiTheme="minorHAnsi" w:eastAsia="Times New Roman" w:hAnsiTheme="minorHAnsi" w:cstheme="minorHAnsi"/>
          <w:color w:val="auto"/>
          <w:sz w:val="22"/>
        </w:rPr>
        <w:t xml:space="preserve">os quais deverão ser publicados na íntegra no </w:t>
      </w:r>
      <w:r w:rsidR="001173F1" w:rsidRPr="003F1FF1">
        <w:rPr>
          <w:rFonts w:asciiTheme="minorHAnsi" w:eastAsia="Times New Roman" w:hAnsiTheme="minorHAnsi" w:cstheme="minorHAnsi"/>
          <w:color w:val="4472C4" w:themeColor="accent1"/>
          <w:sz w:val="22"/>
        </w:rPr>
        <w:t>sítio eletrônico</w:t>
      </w:r>
      <w:r w:rsidRPr="003F1FF1">
        <w:rPr>
          <w:rFonts w:asciiTheme="minorHAnsi" w:eastAsia="Times New Roman" w:hAnsiTheme="minorHAnsi" w:cstheme="minorHAnsi"/>
          <w:color w:val="auto"/>
          <w:sz w:val="22"/>
        </w:rPr>
        <w:t xml:space="preserve"> oficial da CBTM.</w:t>
      </w:r>
    </w:p>
    <w:p w14:paraId="4BE04093" w14:textId="6BDC1FFE" w:rsidR="008A62F1" w:rsidRDefault="008A62F1" w:rsidP="008950DE">
      <w:pPr>
        <w:pStyle w:val="PargrafodaLista"/>
        <w:numPr>
          <w:ilvl w:val="0"/>
          <w:numId w:val="89"/>
        </w:numPr>
        <w:shd w:val="clear" w:color="auto" w:fill="FFFFFF"/>
        <w:spacing w:before="120" w:after="120"/>
        <w:ind w:left="1418" w:hanging="284"/>
        <w:jc w:val="both"/>
        <w:textAlignment w:val="top"/>
        <w:rPr>
          <w:rFonts w:asciiTheme="minorHAnsi" w:hAnsiTheme="minorHAnsi" w:cstheme="minorHAnsi"/>
          <w:color w:val="4472C4" w:themeColor="accent1"/>
          <w:sz w:val="22"/>
        </w:rPr>
      </w:pPr>
      <w:commentRangeStart w:id="203"/>
      <w:r w:rsidRPr="008A62F1">
        <w:rPr>
          <w:rFonts w:asciiTheme="minorHAnsi" w:hAnsiTheme="minorHAnsi" w:cstheme="minorHAnsi"/>
          <w:color w:val="4472C4" w:themeColor="accent1"/>
          <w:sz w:val="22"/>
        </w:rPr>
        <w:t>Fica proibida a realização de empréstimos e/ou garantias financeiras em favor dos membros dos poderes da CBTM ou seus administradores.</w:t>
      </w:r>
      <w:commentRangeEnd w:id="203"/>
      <w:r>
        <w:rPr>
          <w:rStyle w:val="Refdecomentrio"/>
          <w:rFonts w:ascii="Calibri" w:eastAsia="Calibri" w:hAnsi="Calibri" w:cs="Calibri"/>
          <w:color w:val="1C75BC"/>
        </w:rPr>
        <w:commentReference w:id="203"/>
      </w:r>
    </w:p>
    <w:p w14:paraId="76C43C65" w14:textId="0E7CBC1E" w:rsidR="00B20801" w:rsidRPr="008A62F1" w:rsidRDefault="00B20801" w:rsidP="008950DE">
      <w:pPr>
        <w:pStyle w:val="PargrafodaLista"/>
        <w:numPr>
          <w:ilvl w:val="0"/>
          <w:numId w:val="89"/>
        </w:numPr>
        <w:shd w:val="clear" w:color="auto" w:fill="FFFFFF"/>
        <w:spacing w:before="120" w:after="120"/>
        <w:ind w:left="1418" w:hanging="284"/>
        <w:jc w:val="both"/>
        <w:textAlignment w:val="top"/>
        <w:rPr>
          <w:rFonts w:asciiTheme="minorHAnsi" w:hAnsiTheme="minorHAnsi" w:cstheme="minorHAnsi"/>
          <w:color w:val="4472C4" w:themeColor="accent1"/>
          <w:sz w:val="22"/>
        </w:rPr>
      </w:pPr>
      <w:commentRangeStart w:id="204"/>
      <w:r>
        <w:rPr>
          <w:rFonts w:asciiTheme="minorHAnsi" w:hAnsiTheme="minorHAnsi" w:cstheme="minorHAnsi"/>
          <w:color w:val="4472C4" w:themeColor="accent1"/>
          <w:sz w:val="22"/>
        </w:rPr>
        <w:t>Todos os poderes deverão assegurar a correta observância</w:t>
      </w:r>
      <w:r w:rsidRPr="00B20801">
        <w:rPr>
          <w:rFonts w:asciiTheme="minorHAnsi" w:hAnsiTheme="minorHAnsi" w:cstheme="minorHAnsi"/>
          <w:color w:val="4472C4" w:themeColor="accent1"/>
          <w:sz w:val="22"/>
        </w:rPr>
        <w:t xml:space="preserve"> de práticas de gestão que coíbam a obtenção de benefícios pessoais em decorrência da participação no processo decisório</w:t>
      </w:r>
      <w:r>
        <w:rPr>
          <w:rFonts w:asciiTheme="minorHAnsi" w:hAnsiTheme="minorHAnsi" w:cstheme="minorHAnsi"/>
          <w:color w:val="4472C4" w:themeColor="accent1"/>
          <w:sz w:val="22"/>
        </w:rPr>
        <w:t>.</w:t>
      </w:r>
      <w:commentRangeEnd w:id="204"/>
      <w:r>
        <w:rPr>
          <w:rStyle w:val="Refdecomentrio"/>
          <w:rFonts w:ascii="Calibri" w:eastAsia="Calibri" w:hAnsi="Calibri" w:cs="Calibri"/>
          <w:color w:val="1C75BC"/>
        </w:rPr>
        <w:commentReference w:id="204"/>
      </w:r>
    </w:p>
    <w:p w14:paraId="2B880E61" w14:textId="7ADED11C" w:rsidR="00326BF9" w:rsidRPr="008A62F1" w:rsidRDefault="00976E16" w:rsidP="008950DE">
      <w:pPr>
        <w:pStyle w:val="PargrafodaLista"/>
        <w:numPr>
          <w:ilvl w:val="0"/>
          <w:numId w:val="89"/>
        </w:numPr>
        <w:shd w:val="clear" w:color="auto" w:fill="FFFFFF"/>
        <w:spacing w:before="120" w:after="120"/>
        <w:ind w:left="1418" w:hanging="284"/>
        <w:jc w:val="both"/>
        <w:textAlignment w:val="top"/>
        <w:rPr>
          <w:rFonts w:asciiTheme="minorHAnsi" w:hAnsiTheme="minorHAnsi" w:cstheme="minorHAnsi"/>
          <w:sz w:val="22"/>
        </w:rPr>
      </w:pPr>
      <w:r w:rsidRPr="008A62F1">
        <w:rPr>
          <w:rFonts w:asciiTheme="minorHAnsi" w:hAnsiTheme="minorHAnsi" w:cstheme="minorHAnsi"/>
          <w:sz w:val="22"/>
        </w:rPr>
        <w:t>P</w:t>
      </w:r>
      <w:r w:rsidR="00326BF9" w:rsidRPr="008A62F1">
        <w:rPr>
          <w:rFonts w:asciiTheme="minorHAnsi" w:hAnsiTheme="minorHAnsi" w:cstheme="minorHAnsi"/>
          <w:sz w:val="22"/>
        </w:rPr>
        <w:t>ara fins de recebimento de reclamações, denúncias, sugestões e afins</w:t>
      </w:r>
      <w:r w:rsidR="001173F1" w:rsidRPr="008A62F1">
        <w:rPr>
          <w:rFonts w:asciiTheme="minorHAnsi" w:hAnsiTheme="minorHAnsi" w:cstheme="minorHAnsi"/>
          <w:sz w:val="22"/>
        </w:rPr>
        <w:t>,</w:t>
      </w:r>
      <w:r w:rsidR="00326BF9" w:rsidRPr="008A62F1">
        <w:rPr>
          <w:rFonts w:asciiTheme="minorHAnsi" w:hAnsiTheme="minorHAnsi" w:cstheme="minorHAnsi"/>
          <w:sz w:val="22"/>
        </w:rPr>
        <w:t xml:space="preserve"> a CBTM </w:t>
      </w:r>
      <w:r w:rsidR="00DC7214" w:rsidRPr="008A62F1">
        <w:rPr>
          <w:rFonts w:asciiTheme="minorHAnsi" w:hAnsiTheme="minorHAnsi" w:cstheme="minorHAnsi"/>
          <w:sz w:val="22"/>
        </w:rPr>
        <w:t>irá dispor de</w:t>
      </w:r>
      <w:r w:rsidR="00326BF9" w:rsidRPr="008A62F1">
        <w:rPr>
          <w:rFonts w:asciiTheme="minorHAnsi" w:hAnsiTheme="minorHAnsi" w:cstheme="minorHAnsi"/>
          <w:sz w:val="22"/>
        </w:rPr>
        <w:t xml:space="preserve"> um canal de comunicação direta no </w:t>
      </w:r>
      <w:r w:rsidR="001173F1" w:rsidRPr="008A62F1">
        <w:rPr>
          <w:rFonts w:asciiTheme="minorHAnsi" w:hAnsiTheme="minorHAnsi" w:cstheme="minorHAnsi"/>
          <w:sz w:val="22"/>
        </w:rPr>
        <w:t xml:space="preserve">sítio eletrônico </w:t>
      </w:r>
      <w:r w:rsidR="00326BF9" w:rsidRPr="008A62F1">
        <w:rPr>
          <w:rFonts w:asciiTheme="minorHAnsi" w:hAnsiTheme="minorHAnsi" w:cstheme="minorHAnsi"/>
          <w:sz w:val="22"/>
        </w:rPr>
        <w:t>da entidade</w:t>
      </w:r>
      <w:r w:rsidR="00DC7214" w:rsidRPr="008A62F1">
        <w:rPr>
          <w:rFonts w:asciiTheme="minorHAnsi" w:hAnsiTheme="minorHAnsi" w:cstheme="minorHAnsi"/>
          <w:sz w:val="22"/>
        </w:rPr>
        <w:t xml:space="preserve">, </w:t>
      </w:r>
      <w:r w:rsidR="00DC7214" w:rsidRPr="008A62F1">
        <w:rPr>
          <w:rFonts w:asciiTheme="minorHAnsi" w:hAnsiTheme="minorHAnsi" w:cstheme="minorHAnsi"/>
          <w:color w:val="4472C4" w:themeColor="accent1"/>
          <w:sz w:val="22"/>
        </w:rPr>
        <w:t>preservando a identidade do denunciante por meio de um sistema independente de Ouvidoria</w:t>
      </w:r>
      <w:r w:rsidR="00D43878" w:rsidRPr="008A62F1">
        <w:rPr>
          <w:rFonts w:asciiTheme="minorHAnsi" w:hAnsiTheme="minorHAnsi" w:cstheme="minorHAnsi"/>
          <w:sz w:val="22"/>
        </w:rPr>
        <w:t>.</w:t>
      </w:r>
    </w:p>
    <w:p w14:paraId="1656AC05" w14:textId="3BA43F0B" w:rsidR="00F13102" w:rsidRPr="003F1FF1" w:rsidRDefault="00BD0707" w:rsidP="003F1FF1">
      <w:pPr>
        <w:shd w:val="clear" w:color="auto" w:fill="FFFFFF"/>
        <w:spacing w:before="120" w:after="120" w:line="240" w:lineRule="auto"/>
        <w:ind w:left="142"/>
        <w:jc w:val="both"/>
        <w:textAlignment w:val="top"/>
        <w:rPr>
          <w:rFonts w:asciiTheme="minorHAnsi" w:eastAsia="Times New Roman" w:hAnsiTheme="minorHAnsi" w:cstheme="minorHAnsi"/>
          <w:strike/>
          <w:color w:val="FF0000"/>
          <w:sz w:val="22"/>
        </w:rPr>
      </w:pPr>
      <w:bookmarkStart w:id="205" w:name="art4p"/>
      <w:bookmarkStart w:id="206" w:name="art4p."/>
      <w:bookmarkEnd w:id="205"/>
      <w:bookmarkEnd w:id="206"/>
      <w:commentRangeStart w:id="207"/>
      <w:r w:rsidRPr="003F1FF1">
        <w:rPr>
          <w:rFonts w:asciiTheme="minorHAnsi" w:eastAsia="Times New Roman" w:hAnsiTheme="minorHAnsi" w:cstheme="minorHAnsi"/>
          <w:strike/>
          <w:color w:val="FF0000"/>
          <w:sz w:val="22"/>
        </w:rPr>
        <w:t>Art</w:t>
      </w:r>
      <w:r w:rsidR="00F3795F" w:rsidRPr="003F1FF1">
        <w:rPr>
          <w:rFonts w:asciiTheme="minorHAnsi" w:eastAsia="Times New Roman" w:hAnsiTheme="minorHAnsi" w:cstheme="minorHAnsi"/>
          <w:strike/>
          <w:color w:val="FF0000"/>
          <w:sz w:val="22"/>
        </w:rPr>
        <w:t>.</w:t>
      </w:r>
      <w:r w:rsidRPr="003F1FF1">
        <w:rPr>
          <w:rFonts w:asciiTheme="minorHAnsi" w:eastAsia="Times New Roman" w:hAnsiTheme="minorHAnsi" w:cstheme="minorHAnsi"/>
          <w:strike/>
          <w:color w:val="FF0000"/>
          <w:sz w:val="22"/>
        </w:rPr>
        <w:t xml:space="preserve"> 7</w:t>
      </w:r>
      <w:r w:rsidR="002F6FF7" w:rsidRPr="003F1FF1">
        <w:rPr>
          <w:rFonts w:asciiTheme="minorHAnsi" w:eastAsia="Times New Roman" w:hAnsiTheme="minorHAnsi" w:cstheme="minorHAnsi"/>
          <w:strike/>
          <w:color w:val="FF0000"/>
          <w:sz w:val="22"/>
        </w:rPr>
        <w:t>3</w:t>
      </w:r>
      <w:r w:rsidRPr="003F1FF1">
        <w:rPr>
          <w:rFonts w:asciiTheme="minorHAnsi" w:eastAsia="Times New Roman" w:hAnsiTheme="minorHAnsi" w:cstheme="minorHAnsi"/>
          <w:strike/>
          <w:color w:val="FF0000"/>
          <w:sz w:val="22"/>
        </w:rPr>
        <w:t xml:space="preserve"> - </w:t>
      </w:r>
      <w:r w:rsidR="00F13102" w:rsidRPr="003F1FF1">
        <w:rPr>
          <w:rFonts w:asciiTheme="minorHAnsi" w:eastAsia="Times New Roman" w:hAnsiTheme="minorHAnsi" w:cstheme="minorHAnsi"/>
          <w:strike/>
          <w:color w:val="FF0000"/>
          <w:sz w:val="22"/>
        </w:rPr>
        <w:t xml:space="preserve">Este Estatuto foi aprovado por unanimidade pela Assembleia Geral Ordinária realizada em </w:t>
      </w:r>
      <w:r w:rsidR="001173F1" w:rsidRPr="003F1FF1">
        <w:rPr>
          <w:rFonts w:asciiTheme="minorHAnsi" w:eastAsia="Times New Roman" w:hAnsiTheme="minorHAnsi" w:cstheme="minorHAnsi"/>
          <w:strike/>
          <w:color w:val="FF0000"/>
          <w:sz w:val="22"/>
        </w:rPr>
        <w:t>XXXXX</w:t>
      </w:r>
      <w:r w:rsidR="00F13102" w:rsidRPr="003F1FF1">
        <w:rPr>
          <w:rFonts w:asciiTheme="minorHAnsi" w:eastAsia="Times New Roman" w:hAnsiTheme="minorHAnsi" w:cstheme="minorHAnsi"/>
          <w:strike/>
          <w:color w:val="FF0000"/>
          <w:sz w:val="22"/>
        </w:rPr>
        <w:t xml:space="preserve">, está assinado e rubricado pelo Sr. Alaor Gaspar Pinto Azevedo - Presidente da Assembleia e pela Sra. </w:t>
      </w:r>
      <w:r w:rsidR="001173F1" w:rsidRPr="003F1FF1">
        <w:rPr>
          <w:rFonts w:asciiTheme="minorHAnsi" w:eastAsia="Times New Roman" w:hAnsiTheme="minorHAnsi" w:cstheme="minorHAnsi"/>
          <w:strike/>
          <w:color w:val="FF0000"/>
          <w:sz w:val="22"/>
        </w:rPr>
        <w:t>XXXXXXX</w:t>
      </w:r>
      <w:r w:rsidR="00F13102" w:rsidRPr="003F1FF1">
        <w:rPr>
          <w:rFonts w:asciiTheme="minorHAnsi" w:eastAsia="Times New Roman" w:hAnsiTheme="minorHAnsi" w:cstheme="minorHAnsi"/>
          <w:strike/>
          <w:color w:val="FF0000"/>
          <w:sz w:val="22"/>
        </w:rPr>
        <w:t xml:space="preserve">, nomeada Secretária da Assembleia, aos quais foram delegados estes poderes conforme consta da Ata da Assembleia supracitada e entrará em vigor depois de registrado no Registro Civil das Pessoas Jurídicas e encaminhado ao Ministério do Esporte, ao COB, ao CPB e às respectivas Federações Internacionais, juntamente com a cópia da ata que o aprovou. </w:t>
      </w:r>
      <w:commentRangeEnd w:id="207"/>
      <w:r w:rsidR="001173F1" w:rsidRPr="003F1FF1">
        <w:rPr>
          <w:rStyle w:val="Refdecomentrio"/>
          <w:sz w:val="22"/>
          <w:szCs w:val="22"/>
        </w:rPr>
        <w:commentReference w:id="207"/>
      </w:r>
    </w:p>
    <w:p w14:paraId="1611F0B8" w14:textId="77777777" w:rsidR="00F13102" w:rsidRPr="003F1FF1" w:rsidRDefault="00F13102" w:rsidP="003F1FF1">
      <w:pPr>
        <w:shd w:val="clear" w:color="auto" w:fill="FFFFFF"/>
        <w:spacing w:before="120" w:after="120" w:line="240" w:lineRule="auto"/>
        <w:ind w:left="142"/>
        <w:jc w:val="both"/>
        <w:textAlignment w:val="top"/>
        <w:rPr>
          <w:rFonts w:asciiTheme="minorHAnsi" w:eastAsia="Times New Roman" w:hAnsiTheme="minorHAnsi" w:cstheme="minorHAnsi"/>
          <w:color w:val="auto"/>
          <w:sz w:val="22"/>
        </w:rPr>
      </w:pPr>
    </w:p>
    <w:p w14:paraId="494C7F76" w14:textId="664E7B10" w:rsidR="00F13102" w:rsidRPr="003F1FF1" w:rsidRDefault="00F13102" w:rsidP="001173F1">
      <w:pPr>
        <w:shd w:val="clear" w:color="auto" w:fill="FFFFFF"/>
        <w:spacing w:line="360" w:lineRule="auto"/>
        <w:ind w:left="142"/>
        <w:jc w:val="right"/>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color w:val="auto"/>
          <w:sz w:val="22"/>
        </w:rPr>
        <w:t xml:space="preserve">Rio de Janeiro, </w:t>
      </w:r>
      <w:proofErr w:type="spellStart"/>
      <w:r w:rsidR="001173F1" w:rsidRPr="003F1FF1">
        <w:rPr>
          <w:rFonts w:asciiTheme="minorHAnsi" w:eastAsia="Times New Roman" w:hAnsiTheme="minorHAnsi" w:cstheme="minorHAnsi"/>
          <w:color w:val="auto"/>
          <w:sz w:val="22"/>
        </w:rPr>
        <w:t>xxx</w:t>
      </w:r>
      <w:proofErr w:type="spellEnd"/>
      <w:r w:rsidRPr="003F1FF1">
        <w:rPr>
          <w:rFonts w:asciiTheme="minorHAnsi" w:eastAsia="Times New Roman" w:hAnsiTheme="minorHAnsi" w:cstheme="minorHAnsi"/>
          <w:color w:val="auto"/>
          <w:sz w:val="22"/>
        </w:rPr>
        <w:t xml:space="preserve"> de </w:t>
      </w:r>
      <w:r w:rsidR="001173F1" w:rsidRPr="003F1FF1">
        <w:rPr>
          <w:rFonts w:asciiTheme="minorHAnsi" w:eastAsia="Times New Roman" w:hAnsiTheme="minorHAnsi" w:cstheme="minorHAnsi"/>
          <w:color w:val="auto"/>
          <w:sz w:val="22"/>
        </w:rPr>
        <w:t>março</w:t>
      </w:r>
      <w:r w:rsidRPr="003F1FF1">
        <w:rPr>
          <w:rFonts w:asciiTheme="minorHAnsi" w:eastAsia="Times New Roman" w:hAnsiTheme="minorHAnsi" w:cstheme="minorHAnsi"/>
          <w:color w:val="auto"/>
          <w:sz w:val="22"/>
        </w:rPr>
        <w:t xml:space="preserve"> de 201</w:t>
      </w:r>
      <w:r w:rsidR="001173F1" w:rsidRPr="003F1FF1">
        <w:rPr>
          <w:rFonts w:asciiTheme="minorHAnsi" w:eastAsia="Times New Roman" w:hAnsiTheme="minorHAnsi" w:cstheme="minorHAnsi"/>
          <w:color w:val="auto"/>
          <w:sz w:val="22"/>
        </w:rPr>
        <w:t>9</w:t>
      </w:r>
    </w:p>
    <w:p w14:paraId="16C2A9B0" w14:textId="77777777" w:rsidR="00F13102" w:rsidRPr="003F1FF1" w:rsidRDefault="00F13102" w:rsidP="00994E99">
      <w:pPr>
        <w:shd w:val="clear" w:color="auto" w:fill="FFFFFF"/>
        <w:spacing w:line="360" w:lineRule="auto"/>
        <w:ind w:left="142"/>
        <w:jc w:val="both"/>
        <w:textAlignment w:val="top"/>
        <w:rPr>
          <w:rFonts w:asciiTheme="minorHAnsi" w:eastAsia="Times New Roman" w:hAnsiTheme="minorHAnsi" w:cstheme="minorHAnsi"/>
          <w:color w:val="auto"/>
          <w:sz w:val="22"/>
        </w:rPr>
      </w:pPr>
    </w:p>
    <w:p w14:paraId="44F473EB" w14:textId="6BD400EF" w:rsidR="00F13102" w:rsidRPr="003F1FF1" w:rsidRDefault="00F13102" w:rsidP="00994E99">
      <w:pPr>
        <w:shd w:val="clear" w:color="auto" w:fill="FFFFFF"/>
        <w:spacing w:line="360" w:lineRule="auto"/>
        <w:ind w:left="142"/>
        <w:jc w:val="both"/>
        <w:textAlignment w:val="top"/>
        <w:rPr>
          <w:rFonts w:asciiTheme="minorHAnsi" w:eastAsia="Times New Roman" w:hAnsiTheme="minorHAnsi" w:cstheme="minorHAnsi"/>
          <w:color w:val="auto"/>
          <w:sz w:val="22"/>
        </w:rPr>
      </w:pPr>
    </w:p>
    <w:tbl>
      <w:tblPr>
        <w:tblStyle w:val="Tabelacomgrade"/>
        <w:tblW w:w="99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236"/>
        <w:gridCol w:w="3175"/>
        <w:gridCol w:w="236"/>
        <w:gridCol w:w="3175"/>
      </w:tblGrid>
      <w:tr w:rsidR="006D49FD" w:rsidRPr="003F1FF1" w14:paraId="2190D040" w14:textId="10FF32FF" w:rsidTr="006D49FD">
        <w:trPr>
          <w:jc w:val="center"/>
        </w:trPr>
        <w:tc>
          <w:tcPr>
            <w:tcW w:w="3175" w:type="dxa"/>
            <w:tcBorders>
              <w:bottom w:val="single" w:sz="4" w:space="0" w:color="auto"/>
            </w:tcBorders>
          </w:tcPr>
          <w:p w14:paraId="33BD3005" w14:textId="77777777" w:rsidR="006D49FD" w:rsidRPr="003F1FF1" w:rsidRDefault="006D49FD" w:rsidP="00994E99">
            <w:pPr>
              <w:spacing w:line="360" w:lineRule="auto"/>
              <w:ind w:left="0" w:firstLine="0"/>
              <w:jc w:val="both"/>
              <w:textAlignment w:val="top"/>
              <w:rPr>
                <w:rFonts w:asciiTheme="minorHAnsi" w:eastAsia="Times New Roman" w:hAnsiTheme="minorHAnsi" w:cstheme="minorHAnsi"/>
                <w:color w:val="auto"/>
                <w:sz w:val="22"/>
              </w:rPr>
            </w:pPr>
          </w:p>
        </w:tc>
        <w:tc>
          <w:tcPr>
            <w:tcW w:w="236" w:type="dxa"/>
          </w:tcPr>
          <w:p w14:paraId="7BE80C20" w14:textId="77777777" w:rsidR="006D49FD" w:rsidRPr="003F1FF1" w:rsidRDefault="006D49FD" w:rsidP="00994E99">
            <w:pPr>
              <w:spacing w:line="360" w:lineRule="auto"/>
              <w:ind w:left="0" w:firstLine="0"/>
              <w:jc w:val="both"/>
              <w:textAlignment w:val="top"/>
              <w:rPr>
                <w:rFonts w:asciiTheme="minorHAnsi" w:eastAsia="Times New Roman" w:hAnsiTheme="minorHAnsi" w:cstheme="minorHAnsi"/>
                <w:color w:val="auto"/>
                <w:sz w:val="22"/>
              </w:rPr>
            </w:pPr>
          </w:p>
        </w:tc>
        <w:tc>
          <w:tcPr>
            <w:tcW w:w="3175" w:type="dxa"/>
            <w:tcBorders>
              <w:bottom w:val="single" w:sz="4" w:space="0" w:color="auto"/>
            </w:tcBorders>
          </w:tcPr>
          <w:p w14:paraId="10261F70" w14:textId="77777777" w:rsidR="006D49FD" w:rsidRPr="003F1FF1" w:rsidRDefault="006D49FD" w:rsidP="00994E99">
            <w:pPr>
              <w:spacing w:line="360" w:lineRule="auto"/>
              <w:ind w:left="0" w:firstLine="0"/>
              <w:jc w:val="both"/>
              <w:textAlignment w:val="top"/>
              <w:rPr>
                <w:rFonts w:asciiTheme="minorHAnsi" w:eastAsia="Times New Roman" w:hAnsiTheme="minorHAnsi" w:cstheme="minorHAnsi"/>
                <w:color w:val="auto"/>
                <w:sz w:val="22"/>
              </w:rPr>
            </w:pPr>
          </w:p>
        </w:tc>
        <w:tc>
          <w:tcPr>
            <w:tcW w:w="236" w:type="dxa"/>
          </w:tcPr>
          <w:p w14:paraId="29542712" w14:textId="77777777" w:rsidR="006D49FD" w:rsidRPr="003F1FF1" w:rsidRDefault="006D49FD" w:rsidP="00994E99">
            <w:pPr>
              <w:spacing w:line="360" w:lineRule="auto"/>
              <w:ind w:left="0" w:firstLine="0"/>
              <w:jc w:val="both"/>
              <w:textAlignment w:val="top"/>
              <w:rPr>
                <w:rFonts w:asciiTheme="minorHAnsi" w:eastAsia="Times New Roman" w:hAnsiTheme="minorHAnsi" w:cstheme="minorHAnsi"/>
                <w:color w:val="auto"/>
                <w:sz w:val="22"/>
              </w:rPr>
            </w:pPr>
          </w:p>
        </w:tc>
        <w:tc>
          <w:tcPr>
            <w:tcW w:w="3175" w:type="dxa"/>
            <w:tcBorders>
              <w:bottom w:val="single" w:sz="4" w:space="0" w:color="auto"/>
            </w:tcBorders>
          </w:tcPr>
          <w:p w14:paraId="1C6BAD7D" w14:textId="77777777" w:rsidR="006D49FD" w:rsidRPr="003F1FF1" w:rsidRDefault="006D49FD" w:rsidP="00994E99">
            <w:pPr>
              <w:spacing w:line="360" w:lineRule="auto"/>
              <w:ind w:left="0" w:firstLine="0"/>
              <w:jc w:val="both"/>
              <w:textAlignment w:val="top"/>
              <w:rPr>
                <w:rFonts w:asciiTheme="minorHAnsi" w:eastAsia="Times New Roman" w:hAnsiTheme="minorHAnsi" w:cstheme="minorHAnsi"/>
                <w:color w:val="auto"/>
                <w:sz w:val="22"/>
              </w:rPr>
            </w:pPr>
          </w:p>
        </w:tc>
      </w:tr>
      <w:tr w:rsidR="006D49FD" w:rsidRPr="003F1FF1" w14:paraId="15EA161F" w14:textId="69EB66FB" w:rsidTr="006D49FD">
        <w:trPr>
          <w:jc w:val="center"/>
        </w:trPr>
        <w:tc>
          <w:tcPr>
            <w:tcW w:w="3175" w:type="dxa"/>
            <w:tcBorders>
              <w:top w:val="single" w:sz="4" w:space="0" w:color="auto"/>
            </w:tcBorders>
          </w:tcPr>
          <w:p w14:paraId="7724B655" w14:textId="77777777" w:rsidR="006D49FD" w:rsidRPr="003F1FF1" w:rsidRDefault="006D49FD" w:rsidP="006D49FD">
            <w:pPr>
              <w:ind w:left="0" w:firstLine="0"/>
              <w:jc w:val="center"/>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color w:val="auto"/>
                <w:sz w:val="22"/>
              </w:rPr>
              <w:t>ALAOR GASPAR PINTO AZEVEDO</w:t>
            </w:r>
          </w:p>
          <w:p w14:paraId="4B91E271" w14:textId="38922EED" w:rsidR="006D49FD" w:rsidRPr="003F1FF1" w:rsidRDefault="006D49FD" w:rsidP="006D49FD">
            <w:pPr>
              <w:ind w:left="0" w:firstLine="0"/>
              <w:jc w:val="center"/>
              <w:textAlignment w:val="top"/>
              <w:rPr>
                <w:rFonts w:asciiTheme="minorHAnsi" w:eastAsia="Times New Roman" w:hAnsiTheme="minorHAnsi" w:cstheme="minorHAnsi"/>
                <w:color w:val="auto"/>
                <w:sz w:val="22"/>
              </w:rPr>
            </w:pPr>
            <w:r w:rsidRPr="003F1FF1">
              <w:rPr>
                <w:rFonts w:asciiTheme="minorHAnsi" w:eastAsia="Times New Roman" w:hAnsiTheme="minorHAnsi" w:cstheme="minorHAnsi"/>
                <w:color w:val="auto"/>
                <w:sz w:val="22"/>
              </w:rPr>
              <w:t>Presidente</w:t>
            </w:r>
          </w:p>
        </w:tc>
        <w:tc>
          <w:tcPr>
            <w:tcW w:w="236" w:type="dxa"/>
          </w:tcPr>
          <w:p w14:paraId="36A8F5EC" w14:textId="77777777" w:rsidR="006D49FD" w:rsidRPr="003F1FF1" w:rsidRDefault="006D49FD" w:rsidP="006D49FD">
            <w:pPr>
              <w:ind w:left="0" w:firstLine="0"/>
              <w:jc w:val="center"/>
              <w:textAlignment w:val="top"/>
              <w:rPr>
                <w:rFonts w:asciiTheme="minorHAnsi" w:eastAsia="Times New Roman" w:hAnsiTheme="minorHAnsi" w:cstheme="minorHAnsi"/>
                <w:color w:val="auto"/>
                <w:sz w:val="22"/>
              </w:rPr>
            </w:pPr>
          </w:p>
        </w:tc>
        <w:tc>
          <w:tcPr>
            <w:tcW w:w="3175" w:type="dxa"/>
            <w:tcBorders>
              <w:top w:val="single" w:sz="4" w:space="0" w:color="auto"/>
            </w:tcBorders>
          </w:tcPr>
          <w:p w14:paraId="63FBE57E" w14:textId="309940B8" w:rsidR="006D49FD" w:rsidRPr="003F1FF1" w:rsidRDefault="006D49FD" w:rsidP="006D49FD">
            <w:pPr>
              <w:ind w:left="0" w:firstLine="0"/>
              <w:jc w:val="center"/>
              <w:textAlignment w:val="top"/>
              <w:rPr>
                <w:rFonts w:asciiTheme="minorHAnsi" w:eastAsia="Times New Roman" w:hAnsiTheme="minorHAnsi" w:cstheme="minorHAnsi"/>
                <w:color w:val="auto"/>
                <w:sz w:val="22"/>
              </w:rPr>
            </w:pPr>
            <w:r>
              <w:rPr>
                <w:rFonts w:asciiTheme="minorHAnsi" w:eastAsia="Times New Roman" w:hAnsiTheme="minorHAnsi" w:cstheme="minorHAnsi"/>
                <w:color w:val="auto"/>
                <w:sz w:val="22"/>
              </w:rPr>
              <w:t>VILMAR SCHINDLER</w:t>
            </w:r>
          </w:p>
          <w:p w14:paraId="0AEF35A8" w14:textId="47D7D918" w:rsidR="006D49FD" w:rsidRPr="003F1FF1" w:rsidRDefault="006D49FD" w:rsidP="006D49FD">
            <w:pPr>
              <w:ind w:left="0" w:firstLine="0"/>
              <w:jc w:val="center"/>
              <w:textAlignment w:val="top"/>
              <w:rPr>
                <w:rFonts w:asciiTheme="minorHAnsi" w:eastAsia="Times New Roman" w:hAnsiTheme="minorHAnsi" w:cstheme="minorHAnsi"/>
                <w:color w:val="auto"/>
                <w:sz w:val="22"/>
              </w:rPr>
            </w:pPr>
            <w:r>
              <w:rPr>
                <w:rFonts w:asciiTheme="minorHAnsi" w:eastAsia="Times New Roman" w:hAnsiTheme="minorHAnsi" w:cstheme="minorHAnsi"/>
                <w:color w:val="auto"/>
                <w:sz w:val="22"/>
              </w:rPr>
              <w:t>Vice-Presidente</w:t>
            </w:r>
          </w:p>
        </w:tc>
        <w:tc>
          <w:tcPr>
            <w:tcW w:w="236" w:type="dxa"/>
          </w:tcPr>
          <w:p w14:paraId="06DA8B78" w14:textId="77777777" w:rsidR="006D49FD" w:rsidRDefault="006D49FD" w:rsidP="006D49FD">
            <w:pPr>
              <w:ind w:left="0" w:firstLine="0"/>
              <w:jc w:val="center"/>
              <w:textAlignment w:val="top"/>
              <w:rPr>
                <w:rFonts w:asciiTheme="minorHAnsi" w:eastAsia="Times New Roman" w:hAnsiTheme="minorHAnsi" w:cstheme="minorHAnsi"/>
                <w:color w:val="auto"/>
                <w:sz w:val="22"/>
              </w:rPr>
            </w:pPr>
          </w:p>
        </w:tc>
        <w:tc>
          <w:tcPr>
            <w:tcW w:w="3175" w:type="dxa"/>
            <w:tcBorders>
              <w:top w:val="single" w:sz="4" w:space="0" w:color="auto"/>
            </w:tcBorders>
          </w:tcPr>
          <w:p w14:paraId="70E5F592" w14:textId="77777777" w:rsidR="006D49FD" w:rsidRDefault="006D49FD" w:rsidP="006D49FD">
            <w:pPr>
              <w:ind w:left="0" w:firstLine="0"/>
              <w:jc w:val="center"/>
              <w:textAlignment w:val="top"/>
              <w:rPr>
                <w:rFonts w:asciiTheme="minorHAnsi" w:eastAsia="Times New Roman" w:hAnsiTheme="minorHAnsi" w:cstheme="minorHAnsi"/>
                <w:color w:val="auto"/>
                <w:sz w:val="22"/>
              </w:rPr>
            </w:pPr>
            <w:r>
              <w:rPr>
                <w:rFonts w:asciiTheme="minorHAnsi" w:eastAsia="Times New Roman" w:hAnsiTheme="minorHAnsi" w:cstheme="minorHAnsi"/>
                <w:color w:val="auto"/>
                <w:sz w:val="22"/>
              </w:rPr>
              <w:t>PABLO RIBEIRO</w:t>
            </w:r>
          </w:p>
          <w:p w14:paraId="09253DBC" w14:textId="1412E7EE" w:rsidR="006D49FD" w:rsidRDefault="006D49FD" w:rsidP="006D49FD">
            <w:pPr>
              <w:ind w:left="0" w:firstLine="0"/>
              <w:jc w:val="center"/>
              <w:textAlignment w:val="top"/>
              <w:rPr>
                <w:rFonts w:asciiTheme="minorHAnsi" w:eastAsia="Times New Roman" w:hAnsiTheme="minorHAnsi" w:cstheme="minorHAnsi"/>
                <w:color w:val="auto"/>
                <w:sz w:val="22"/>
              </w:rPr>
            </w:pPr>
            <w:r>
              <w:rPr>
                <w:rFonts w:asciiTheme="minorHAnsi" w:eastAsia="Times New Roman" w:hAnsiTheme="minorHAnsi" w:cstheme="minorHAnsi"/>
                <w:color w:val="auto"/>
                <w:sz w:val="22"/>
              </w:rPr>
              <w:t>Secretário Geral</w:t>
            </w:r>
          </w:p>
        </w:tc>
      </w:tr>
    </w:tbl>
    <w:p w14:paraId="3F34AEC9" w14:textId="0254AC76" w:rsidR="001173F1" w:rsidRDefault="001173F1" w:rsidP="001173F1">
      <w:pPr>
        <w:shd w:val="clear" w:color="auto" w:fill="FFFFFF"/>
        <w:spacing w:line="360" w:lineRule="auto"/>
        <w:ind w:left="0" w:firstLine="0"/>
        <w:jc w:val="both"/>
        <w:textAlignment w:val="top"/>
        <w:rPr>
          <w:rFonts w:asciiTheme="minorHAnsi" w:eastAsia="Times New Roman" w:hAnsiTheme="minorHAnsi" w:cstheme="minorHAnsi"/>
          <w:color w:val="auto"/>
          <w:sz w:val="22"/>
        </w:rPr>
      </w:pPr>
    </w:p>
    <w:sectPr w:rsidR="001173F1" w:rsidSect="009A2356">
      <w:headerReference w:type="default" r:id="rId22"/>
      <w:footerReference w:type="default" r:id="rId23"/>
      <w:pgSz w:w="11900" w:h="16838"/>
      <w:pgMar w:top="1440" w:right="1440" w:bottom="1440" w:left="1440" w:header="720" w:footer="720" w:gutter="0"/>
      <w:cols w:space="720"/>
      <w:titlePg/>
      <w:docGrid w:linePitch="107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eraldo Campestrini" w:date="2019-02-05T10:35:00Z" w:initials="GC">
    <w:p w14:paraId="3AA1F740" w14:textId="4EF340FB" w:rsidR="000D1D02" w:rsidRDefault="000D1D02">
      <w:pPr>
        <w:pStyle w:val="Textodecomentrio"/>
      </w:pPr>
      <w:r>
        <w:rPr>
          <w:rStyle w:val="Refdecomentrio"/>
        </w:rPr>
        <w:annotationRef/>
      </w:r>
      <w:r>
        <w:t>Sugere-se suprimir.</w:t>
      </w:r>
    </w:p>
  </w:comment>
  <w:comment w:id="3" w:author="Geraldo Campestrini" w:date="2019-02-05T10:36:00Z" w:initials="GC">
    <w:p w14:paraId="4B81F401" w14:textId="0852CD68" w:rsidR="000D1D02" w:rsidRDefault="000D1D02">
      <w:pPr>
        <w:pStyle w:val="Textodecomentrio"/>
      </w:pPr>
      <w:r>
        <w:rPr>
          <w:rStyle w:val="Refdecomentrio"/>
        </w:rPr>
        <w:annotationRef/>
      </w:r>
      <w:r>
        <w:t>Alterado apenas com as siglas, uma vez que tais entidades já foram nominadas anteriormente.</w:t>
      </w:r>
    </w:p>
  </w:comment>
  <w:comment w:id="4" w:author="Geraldo Campestrini" w:date="2019-02-05T10:37:00Z" w:initials="GC">
    <w:p w14:paraId="42B2051E" w14:textId="1EF016B3" w:rsidR="000D1D02" w:rsidRDefault="000D1D02">
      <w:pPr>
        <w:pStyle w:val="Textodecomentrio"/>
      </w:pPr>
      <w:r>
        <w:rPr>
          <w:rStyle w:val="Refdecomentrio"/>
        </w:rPr>
        <w:annotationRef/>
      </w:r>
      <w:r>
        <w:t>Corrigido.</w:t>
      </w:r>
    </w:p>
  </w:comment>
  <w:comment w:id="5" w:author="Geraldo Campestrini" w:date="2019-02-05T10:38:00Z" w:initials="GC">
    <w:p w14:paraId="10F0A139" w14:textId="65EEBF0B" w:rsidR="000D1D02" w:rsidRDefault="000D1D02">
      <w:pPr>
        <w:pStyle w:val="Textodecomentrio"/>
      </w:pPr>
      <w:r>
        <w:rPr>
          <w:rStyle w:val="Refdecomentrio"/>
        </w:rPr>
        <w:annotationRef/>
      </w:r>
      <w:r>
        <w:t>Simples correção. Sem efeito prático</w:t>
      </w:r>
    </w:p>
  </w:comment>
  <w:comment w:id="6" w:author="Geraldo Campestrini" w:date="2019-02-05T10:43:00Z" w:initials="GC">
    <w:p w14:paraId="002CE037" w14:textId="0298FD97" w:rsidR="000D1D02" w:rsidRDefault="000D1D02">
      <w:pPr>
        <w:pStyle w:val="Textodecomentrio"/>
      </w:pPr>
      <w:r>
        <w:rPr>
          <w:rStyle w:val="Refdecomentrio"/>
        </w:rPr>
        <w:annotationRef/>
      </w:r>
      <w:r>
        <w:t>Sugiro suprimir.</w:t>
      </w:r>
    </w:p>
  </w:comment>
  <w:comment w:id="7" w:author="Geraldo Campestrini" w:date="2019-02-05T10:56:00Z" w:initials="GC">
    <w:p w14:paraId="522C00BC" w14:textId="4B8E4CA1" w:rsidR="000D1D02" w:rsidRDefault="000D1D02">
      <w:pPr>
        <w:pStyle w:val="Textodecomentrio"/>
      </w:pPr>
      <w:r>
        <w:rPr>
          <w:rStyle w:val="Refdecomentrio"/>
        </w:rPr>
        <w:annotationRef/>
      </w:r>
      <w:r>
        <w:t>Suprimir.</w:t>
      </w:r>
    </w:p>
  </w:comment>
  <w:comment w:id="8" w:author="Geraldo Campestrini" w:date="2019-02-05T10:54:00Z" w:initials="GC">
    <w:p w14:paraId="4AB957E2" w14:textId="1AD25F91" w:rsidR="000D1D02" w:rsidRDefault="000D1D02">
      <w:pPr>
        <w:pStyle w:val="Textodecomentrio"/>
      </w:pPr>
      <w:r>
        <w:rPr>
          <w:rStyle w:val="Refdecomentrio"/>
        </w:rPr>
        <w:annotationRef/>
      </w:r>
      <w:r>
        <w:t>Ajustado.</w:t>
      </w:r>
    </w:p>
  </w:comment>
  <w:comment w:id="9" w:author="Geraldo Campestrini" w:date="2019-02-05T10:57:00Z" w:initials="GC">
    <w:p w14:paraId="2D1E9189" w14:textId="14660BCA" w:rsidR="000D1D02" w:rsidRDefault="000D1D02">
      <w:pPr>
        <w:pStyle w:val="Textodecomentrio"/>
      </w:pPr>
      <w:r>
        <w:rPr>
          <w:rStyle w:val="Refdecomentrio"/>
        </w:rPr>
        <w:annotationRef/>
      </w:r>
      <w:r>
        <w:t>Suprimir.</w:t>
      </w:r>
    </w:p>
  </w:comment>
  <w:comment w:id="10" w:author="Geraldo Campestrini" w:date="2019-02-05T10:58:00Z" w:initials="GC">
    <w:p w14:paraId="5E7577F6" w14:textId="2753D76F" w:rsidR="000D1D02" w:rsidRDefault="000D1D02">
      <w:pPr>
        <w:pStyle w:val="Textodecomentrio"/>
      </w:pPr>
      <w:r>
        <w:rPr>
          <w:rStyle w:val="Refdecomentrio"/>
        </w:rPr>
        <w:annotationRef/>
      </w:r>
      <w:r>
        <w:t>Ajustado para deixar mais genérico, uma vez que o alcance institucional vai além do Art. 217 da CF.</w:t>
      </w:r>
    </w:p>
  </w:comment>
  <w:comment w:id="11" w:author="Geraldo Campestrini" w:date="2019-02-05T10:59:00Z" w:initials="GC">
    <w:p w14:paraId="6EBADC7A" w14:textId="0C593B02" w:rsidR="000D1D02" w:rsidRDefault="000D1D02">
      <w:pPr>
        <w:pStyle w:val="Textodecomentrio"/>
      </w:pPr>
      <w:r>
        <w:rPr>
          <w:rStyle w:val="Refdecomentrio"/>
        </w:rPr>
        <w:annotationRef/>
      </w:r>
      <w:r>
        <w:t>Sugiro suprimir. Isto não é papel de confederação, mas sim de ONG.</w:t>
      </w:r>
    </w:p>
  </w:comment>
  <w:comment w:id="12" w:author="Geraldo Campestrini" w:date="2019-02-05T11:00:00Z" w:initials="GC">
    <w:p w14:paraId="5333E3A2" w14:textId="6D136142" w:rsidR="000D1D02" w:rsidRDefault="000D1D02">
      <w:pPr>
        <w:pStyle w:val="Textodecomentrio"/>
      </w:pPr>
      <w:r>
        <w:rPr>
          <w:rStyle w:val="Refdecomentrio"/>
        </w:rPr>
        <w:annotationRef/>
      </w:r>
      <w:r>
        <w:t>Ajustado para deixar mais genérico, uma vez que o alcance institucional vai além deste artigo específico da Lei Pelé.</w:t>
      </w:r>
    </w:p>
  </w:comment>
  <w:comment w:id="13" w:author="Geraldo Campestrini" w:date="2019-02-05T11:01:00Z" w:initials="GC">
    <w:p w14:paraId="1485D2CE" w14:textId="50CFD04E" w:rsidR="000D1D02" w:rsidRDefault="000D1D02">
      <w:pPr>
        <w:pStyle w:val="Textodecomentrio"/>
      </w:pPr>
      <w:r>
        <w:rPr>
          <w:rStyle w:val="Refdecomentrio"/>
        </w:rPr>
        <w:annotationRef/>
      </w:r>
      <w:r>
        <w:t>Ajustado para corresponder com outros dispositivos estatutários. A aprovação deve ser feita pela Assembleia Geral. O Comitê Executivo pode propor à Assembleia Geral tal ato.</w:t>
      </w:r>
    </w:p>
  </w:comment>
  <w:comment w:id="14" w:author="Geraldo Campestrini" w:date="2019-02-05T11:07:00Z" w:initials="GC">
    <w:p w14:paraId="63563AF5" w14:textId="6BFFB63A" w:rsidR="000D1D02" w:rsidRDefault="000D1D02">
      <w:pPr>
        <w:pStyle w:val="Textodecomentrio"/>
      </w:pPr>
      <w:r>
        <w:rPr>
          <w:rStyle w:val="Refdecomentrio"/>
        </w:rPr>
        <w:annotationRef/>
      </w:r>
      <w:r>
        <w:t>Ajustado para ampliar o alcance da legislação mencionada.</w:t>
      </w:r>
    </w:p>
  </w:comment>
  <w:comment w:id="15" w:author="Geraldo Campestrini" w:date="2019-02-05T11:09:00Z" w:initials="GC">
    <w:p w14:paraId="23AA7872" w14:textId="48D7A55D" w:rsidR="000D1D02" w:rsidRDefault="000D1D02">
      <w:pPr>
        <w:pStyle w:val="Textodecomentrio"/>
      </w:pPr>
      <w:r>
        <w:rPr>
          <w:rStyle w:val="Refdecomentrio"/>
        </w:rPr>
        <w:annotationRef/>
      </w:r>
      <w:r>
        <w:t>Simples ajuste.</w:t>
      </w:r>
    </w:p>
  </w:comment>
  <w:comment w:id="17" w:author="Geraldo Campestrini" w:date="2019-01-18T17:14:00Z" w:initials="GC">
    <w:p w14:paraId="212AB0A6" w14:textId="167D1851" w:rsidR="000D1D02" w:rsidRDefault="000D1D02">
      <w:pPr>
        <w:pStyle w:val="Textodecomentrio"/>
      </w:pPr>
      <w:r>
        <w:rPr>
          <w:rStyle w:val="Refdecomentrio"/>
        </w:rPr>
        <w:annotationRef/>
      </w:r>
      <w:r>
        <w:t>Acrescido. Para respeitar os ditames do estatuto.</w:t>
      </w:r>
    </w:p>
  </w:comment>
  <w:comment w:id="18" w:author="Geraldo Campestrini" w:date="2019-01-22T23:46:00Z" w:initials="GC">
    <w:p w14:paraId="1E38FE5A" w14:textId="13D16FFB" w:rsidR="000D1D02" w:rsidRDefault="000D1D02">
      <w:pPr>
        <w:pStyle w:val="Textodecomentrio"/>
      </w:pPr>
      <w:r>
        <w:rPr>
          <w:rStyle w:val="Refdecomentrio"/>
        </w:rPr>
        <w:annotationRef/>
      </w:r>
      <w:r>
        <w:t>Acrescido em 22/01. Atende Portaria 115/2018.</w:t>
      </w:r>
    </w:p>
  </w:comment>
  <w:comment w:id="19" w:author="Geraldo Campestrini" w:date="2019-02-20T11:09:00Z" w:initials="GC">
    <w:p w14:paraId="6E66E462" w14:textId="319BEBC6" w:rsidR="000D1D02" w:rsidRDefault="000D1D02">
      <w:pPr>
        <w:pStyle w:val="Textodecomentrio"/>
      </w:pPr>
      <w:r>
        <w:rPr>
          <w:rStyle w:val="Refdecomentrio"/>
        </w:rPr>
        <w:annotationRef/>
      </w:r>
      <w:r>
        <w:t>Ajustado. Atende recomendação de parecerista técnico.</w:t>
      </w:r>
    </w:p>
  </w:comment>
  <w:comment w:id="20" w:author="Geraldo Campestrini" w:date="2019-01-17T17:17:00Z" w:initials="GC">
    <w:p w14:paraId="05BDC1FA" w14:textId="6262FA95" w:rsidR="000D1D02" w:rsidRDefault="000D1D02">
      <w:pPr>
        <w:pStyle w:val="Textodecomentrio"/>
      </w:pPr>
      <w:r>
        <w:rPr>
          <w:rStyle w:val="Refdecomentrio"/>
        </w:rPr>
        <w:annotationRef/>
      </w:r>
      <w:r>
        <w:t>Substituição simples, sem efeito prático. Apenas para seguir mesma nomenclatura do Código Civil.</w:t>
      </w:r>
    </w:p>
  </w:comment>
  <w:comment w:id="21" w:author="Geraldo Campestrini" w:date="2019-01-17T17:13:00Z" w:initials="GC">
    <w:p w14:paraId="1FAAB27B" w14:textId="2713B576" w:rsidR="000D1D02" w:rsidRDefault="000D1D02">
      <w:pPr>
        <w:pStyle w:val="Textodecomentrio"/>
      </w:pPr>
      <w:r>
        <w:rPr>
          <w:rStyle w:val="Refdecomentrio"/>
        </w:rPr>
        <w:annotationRef/>
      </w:r>
      <w:r>
        <w:t xml:space="preserve">Sugestão de acréscimo, seguindo premissa da </w:t>
      </w:r>
      <w:r>
        <w:t>CBRu. Não parece haver mais sentido a exigência para que as entidades sejam com fins “não econômicos”.</w:t>
      </w:r>
    </w:p>
  </w:comment>
  <w:comment w:id="22" w:author="Geraldo Campestrini" w:date="2019-01-17T17:15:00Z" w:initials="GC">
    <w:p w14:paraId="45BAF908" w14:textId="44A1C1D2" w:rsidR="000D1D02" w:rsidRDefault="000D1D02">
      <w:pPr>
        <w:pStyle w:val="Textodecomentrio"/>
      </w:pPr>
      <w:r>
        <w:rPr>
          <w:rStyle w:val="Refdecomentrio"/>
        </w:rPr>
        <w:annotationRef/>
      </w:r>
      <w:r>
        <w:t xml:space="preserve">Acréscimo sugerido, seguindo linha da </w:t>
      </w:r>
      <w:r>
        <w:t>CBRu, para enfatizar a necessidade de desenvolvimento da modalidade específica.</w:t>
      </w:r>
    </w:p>
  </w:comment>
  <w:comment w:id="23" w:author="Geraldo Campestrini" w:date="2019-02-05T11:30:00Z" w:initials="GC">
    <w:p w14:paraId="5719AC96" w14:textId="6F404A15" w:rsidR="000D1D02" w:rsidRDefault="000D1D02">
      <w:pPr>
        <w:pStyle w:val="Textodecomentrio"/>
      </w:pPr>
      <w:r>
        <w:rPr>
          <w:rStyle w:val="Refdecomentrio"/>
        </w:rPr>
        <w:annotationRef/>
      </w:r>
      <w:r>
        <w:t>Breve ajuste. Sem efeito prático.</w:t>
      </w:r>
    </w:p>
  </w:comment>
  <w:comment w:id="24" w:author="Geraldo Campestrini" w:date="2019-02-05T11:32:00Z" w:initials="GC">
    <w:p w14:paraId="3ECAFC54" w14:textId="31AAA01B" w:rsidR="000D1D02" w:rsidRDefault="000D1D02">
      <w:pPr>
        <w:pStyle w:val="Textodecomentrio"/>
      </w:pPr>
      <w:r>
        <w:rPr>
          <w:rStyle w:val="Refdecomentrio"/>
        </w:rPr>
        <w:annotationRef/>
      </w:r>
      <w:r>
        <w:t>Poder transferido ao Conselho de Ética.</w:t>
      </w:r>
    </w:p>
  </w:comment>
  <w:comment w:id="27" w:author="Geraldo Campestrini" w:date="2019-02-05T11:33:00Z" w:initials="GC">
    <w:p w14:paraId="31C9ABBC" w14:textId="7C5DAF39" w:rsidR="000D1D02" w:rsidRDefault="000D1D02">
      <w:pPr>
        <w:pStyle w:val="Textodecomentrio"/>
      </w:pPr>
      <w:r>
        <w:rPr>
          <w:rStyle w:val="Refdecomentrio"/>
        </w:rPr>
        <w:annotationRef/>
      </w:r>
      <w:r>
        <w:t>Suprimido. Está dentro do Comitê Executivo, com poderes específicos.</w:t>
      </w:r>
    </w:p>
  </w:comment>
  <w:comment w:id="28" w:author="Geraldo Campestrini" w:date="2019-02-05T11:37:00Z" w:initials="GC">
    <w:p w14:paraId="145C674E" w14:textId="408BA932" w:rsidR="000D1D02" w:rsidRDefault="000D1D02">
      <w:pPr>
        <w:pStyle w:val="Textodecomentrio"/>
      </w:pPr>
      <w:r>
        <w:rPr>
          <w:rStyle w:val="Refdecomentrio"/>
        </w:rPr>
        <w:annotationRef/>
      </w:r>
      <w:r>
        <w:t>Acrescido.</w:t>
      </w:r>
    </w:p>
  </w:comment>
  <w:comment w:id="30" w:author="Geraldo Campestrini" w:date="2019-02-05T11:37:00Z" w:initials="GC">
    <w:p w14:paraId="70F2319E" w14:textId="4023DE54" w:rsidR="000D1D02" w:rsidRDefault="000D1D02">
      <w:pPr>
        <w:pStyle w:val="Textodecomentrio"/>
      </w:pPr>
      <w:r>
        <w:rPr>
          <w:rStyle w:val="Refdecomentrio"/>
        </w:rPr>
        <w:annotationRef/>
      </w:r>
      <w:r>
        <w:t>Corrigido.</w:t>
      </w:r>
    </w:p>
  </w:comment>
  <w:comment w:id="31" w:author="Geraldo Campestrini" w:date="2019-01-18T16:52:00Z" w:initials="GC">
    <w:p w14:paraId="60A63A56" w14:textId="189A5427" w:rsidR="000D1D02" w:rsidRDefault="000D1D02">
      <w:pPr>
        <w:pStyle w:val="Textodecomentrio"/>
      </w:pPr>
      <w:r>
        <w:rPr>
          <w:rStyle w:val="Refdecomentrio"/>
        </w:rPr>
        <w:annotationRef/>
      </w:r>
      <w:r>
        <w:t>Correção simples. Sem efeito prático.</w:t>
      </w:r>
    </w:p>
  </w:comment>
  <w:comment w:id="32" w:author="Geraldo Campestrini" w:date="2019-01-18T16:53:00Z" w:initials="GC">
    <w:p w14:paraId="1F632709" w14:textId="4FA9D4E2" w:rsidR="000D1D02" w:rsidRDefault="000D1D02">
      <w:pPr>
        <w:pStyle w:val="Textodecomentrio"/>
      </w:pPr>
      <w:r>
        <w:rPr>
          <w:rStyle w:val="Refdecomentrio"/>
        </w:rPr>
        <w:annotationRef/>
      </w:r>
      <w:r>
        <w:t>Pequeno ajuste. Sem efeito prático.</w:t>
      </w:r>
    </w:p>
  </w:comment>
  <w:comment w:id="33" w:author="Geraldo Campestrini" w:date="2019-01-18T16:53:00Z" w:initials="GC">
    <w:p w14:paraId="06AFE163" w14:textId="02DA0C87" w:rsidR="000D1D02" w:rsidRDefault="000D1D02">
      <w:pPr>
        <w:pStyle w:val="Textodecomentrio"/>
      </w:pPr>
      <w:r>
        <w:rPr>
          <w:rStyle w:val="Refdecomentrio"/>
        </w:rPr>
        <w:annotationRef/>
      </w:r>
      <w:r>
        <w:t>Pequeno ajuste. Sem efeito prático.</w:t>
      </w:r>
    </w:p>
  </w:comment>
  <w:comment w:id="34" w:author="Geraldo Campestrini" w:date="2019-02-19T21:15:00Z" w:initials="GC">
    <w:p w14:paraId="0C01FCDC" w14:textId="6C984F9D" w:rsidR="000D1D02" w:rsidRDefault="000D1D02">
      <w:pPr>
        <w:pStyle w:val="Textodecomentrio"/>
      </w:pPr>
      <w:r>
        <w:rPr>
          <w:rStyle w:val="Refdecomentrio"/>
        </w:rPr>
        <w:annotationRef/>
      </w:r>
      <w:r>
        <w:t>Ajustado. Sem efeito prático.</w:t>
      </w:r>
    </w:p>
  </w:comment>
  <w:comment w:id="35" w:author="Geraldo Campestrini" w:date="2019-02-19T21:17:00Z" w:initials="GC">
    <w:p w14:paraId="54293BDC" w14:textId="34DA7B58" w:rsidR="000D1D02" w:rsidRDefault="000D1D02">
      <w:pPr>
        <w:pStyle w:val="Textodecomentrio"/>
      </w:pPr>
      <w:r>
        <w:rPr>
          <w:rStyle w:val="Refdecomentrio"/>
        </w:rPr>
        <w:annotationRef/>
      </w:r>
      <w:r>
        <w:t>Acrescido, seguindo sugestão de parecer técnico.</w:t>
      </w:r>
    </w:p>
  </w:comment>
  <w:comment w:id="37" w:author="Geraldo Campestrini" w:date="2019-01-18T17:19:00Z" w:initials="GC">
    <w:p w14:paraId="6E44F4B6" w14:textId="65F86E6B" w:rsidR="000D1D02" w:rsidRDefault="000D1D02">
      <w:pPr>
        <w:pStyle w:val="Textodecomentrio"/>
      </w:pPr>
      <w:r>
        <w:rPr>
          <w:rStyle w:val="Refdecomentrio"/>
        </w:rPr>
        <w:annotationRef/>
      </w:r>
      <w:r>
        <w:t>Acrescido, para deixar mais clara a participação e a quantidade de participantes.</w:t>
      </w:r>
    </w:p>
  </w:comment>
  <w:comment w:id="38" w:author="Geraldo Campestrini" w:date="2019-01-18T17:26:00Z" w:initials="GC">
    <w:p w14:paraId="33FB1FA0" w14:textId="49206337" w:rsidR="000D1D02" w:rsidRDefault="000D1D02">
      <w:pPr>
        <w:pStyle w:val="Textodecomentrio"/>
      </w:pPr>
      <w:r>
        <w:rPr>
          <w:rStyle w:val="Refdecomentrio"/>
        </w:rPr>
        <w:annotationRef/>
      </w:r>
      <w:r>
        <w:t>Mera correção ortográfica. Sem prejuízo para o que estava registrado.</w:t>
      </w:r>
    </w:p>
  </w:comment>
  <w:comment w:id="41" w:author="Geraldo Campestrini" w:date="2019-01-18T17:28:00Z" w:initials="GC">
    <w:p w14:paraId="1B392630" w14:textId="7BE9EEC1" w:rsidR="000D1D02" w:rsidRDefault="000D1D02">
      <w:pPr>
        <w:pStyle w:val="Textodecomentrio"/>
      </w:pPr>
      <w:r>
        <w:rPr>
          <w:rStyle w:val="Refdecomentrio"/>
        </w:rPr>
        <w:annotationRef/>
      </w:r>
      <w:r>
        <w:t>Ajuste para atender os pressupostos de composição da Assembleia Geral.</w:t>
      </w:r>
    </w:p>
  </w:comment>
  <w:comment w:id="42" w:author="Geraldo Campestrini" w:date="2019-02-05T17:55:00Z" w:initials="GC">
    <w:p w14:paraId="13181B0D" w14:textId="703BBE09" w:rsidR="000D1D02" w:rsidRDefault="000D1D02">
      <w:pPr>
        <w:pStyle w:val="Textodecomentrio"/>
      </w:pPr>
      <w:r>
        <w:rPr>
          <w:rStyle w:val="Refdecomentrio"/>
        </w:rPr>
        <w:annotationRef/>
      </w:r>
      <w:r>
        <w:t>Acrescido. Conforme sugerido pelo GET.</w:t>
      </w:r>
    </w:p>
  </w:comment>
  <w:comment w:id="43" w:author="Geraldo Campestrini" w:date="2019-01-18T17:57:00Z" w:initials="GC">
    <w:p w14:paraId="4FEE7C7E" w14:textId="4542F0C8" w:rsidR="000D1D02" w:rsidRDefault="000D1D02">
      <w:pPr>
        <w:pStyle w:val="Textodecomentrio"/>
      </w:pPr>
      <w:r>
        <w:rPr>
          <w:rStyle w:val="Refdecomentrio"/>
        </w:rPr>
        <w:annotationRef/>
      </w:r>
      <w:r>
        <w:t>Ajuste textual.</w:t>
      </w:r>
    </w:p>
  </w:comment>
  <w:comment w:id="44" w:author="Geraldo Campestrini" w:date="2019-02-19T21:19:00Z" w:initials="GC">
    <w:p w14:paraId="5F424BDD" w14:textId="517819D9" w:rsidR="000D1D02" w:rsidRDefault="000D1D02">
      <w:pPr>
        <w:pStyle w:val="Textodecomentrio"/>
      </w:pPr>
      <w:r>
        <w:rPr>
          <w:rStyle w:val="Refdecomentrio"/>
        </w:rPr>
        <w:annotationRef/>
      </w:r>
      <w:r>
        <w:t>Garante direito a todos os segmentos de convocar a Assembleia Geral.</w:t>
      </w:r>
    </w:p>
  </w:comment>
  <w:comment w:id="45" w:author="Geraldo Campestrini" w:date="2019-02-20T11:18:00Z" w:initials="GC">
    <w:p w14:paraId="682AF1C7" w14:textId="2DF568BC" w:rsidR="000D1D02" w:rsidRDefault="000D1D02">
      <w:pPr>
        <w:pStyle w:val="Textodecomentrio"/>
      </w:pPr>
      <w:r>
        <w:rPr>
          <w:rStyle w:val="Refdecomentrio"/>
        </w:rPr>
        <w:annotationRef/>
      </w:r>
      <w:r>
        <w:t>Acrescido, conforme recomendação de parecerista técnico.</w:t>
      </w:r>
    </w:p>
  </w:comment>
  <w:comment w:id="47" w:author="Geraldo Campestrini" w:date="2019-01-18T18:00:00Z" w:initials="GC">
    <w:p w14:paraId="5CF26DD3" w14:textId="26E6C4B3" w:rsidR="000D1D02" w:rsidRDefault="000D1D02">
      <w:pPr>
        <w:pStyle w:val="Textodecomentrio"/>
      </w:pPr>
      <w:r>
        <w:rPr>
          <w:rStyle w:val="Refdecomentrio"/>
        </w:rPr>
        <w:annotationRef/>
      </w:r>
      <w:r>
        <w:t>Ajuste textual. Sem efeito prático.</w:t>
      </w:r>
    </w:p>
  </w:comment>
  <w:comment w:id="48" w:author="Geraldo Campestrini" w:date="2019-01-22T23:58:00Z" w:initials="GC">
    <w:p w14:paraId="03FEC473" w14:textId="77777777" w:rsidR="000D1D02" w:rsidRDefault="000D1D02" w:rsidP="00D55C10">
      <w:pPr>
        <w:pStyle w:val="Textodecomentrio"/>
      </w:pPr>
      <w:r>
        <w:rPr>
          <w:rStyle w:val="Refdecomentrio"/>
        </w:rPr>
        <w:annotationRef/>
      </w:r>
      <w:r>
        <w:t>Acrescido em 22/01/2019. Segue parâmetro da Portaria 115/2018.</w:t>
      </w:r>
    </w:p>
  </w:comment>
  <w:comment w:id="49" w:author="Geraldo Campestrini" w:date="2019-02-05T11:48:00Z" w:initials="GC">
    <w:p w14:paraId="68B0B38C" w14:textId="29EB4507" w:rsidR="000D1D02" w:rsidRDefault="000D1D02">
      <w:pPr>
        <w:pStyle w:val="Textodecomentrio"/>
      </w:pPr>
      <w:r>
        <w:rPr>
          <w:rStyle w:val="Refdecomentrio"/>
        </w:rPr>
        <w:annotationRef/>
      </w:r>
      <w:r>
        <w:t>Excluída a figura dos Vice-Presidente Regionais.</w:t>
      </w:r>
    </w:p>
  </w:comment>
  <w:comment w:id="50" w:author="Geraldo Campestrini" w:date="2019-02-05T11:53:00Z" w:initials="GC">
    <w:p w14:paraId="6CB18605" w14:textId="0CA53ADF" w:rsidR="000D1D02" w:rsidRDefault="000D1D02">
      <w:pPr>
        <w:pStyle w:val="Textodecomentrio"/>
      </w:pPr>
      <w:r>
        <w:rPr>
          <w:rStyle w:val="Refdecomentrio"/>
        </w:rPr>
        <w:annotationRef/>
      </w:r>
      <w:r>
        <w:t>Premissa repassada ao Conselho de Administração.</w:t>
      </w:r>
    </w:p>
  </w:comment>
  <w:comment w:id="51" w:author="Geraldo Campestrini" w:date="2019-02-05T11:56:00Z" w:initials="GC">
    <w:p w14:paraId="0772D701" w14:textId="7DBC33F9" w:rsidR="000D1D02" w:rsidRDefault="000D1D02">
      <w:pPr>
        <w:pStyle w:val="Textodecomentrio"/>
      </w:pPr>
      <w:r>
        <w:rPr>
          <w:rStyle w:val="Refdecomentrio"/>
        </w:rPr>
        <w:annotationRef/>
      </w:r>
      <w:r>
        <w:t>Acrescido.</w:t>
      </w:r>
    </w:p>
  </w:comment>
  <w:comment w:id="52" w:author="Geraldo Campestrini" w:date="2019-02-05T11:57:00Z" w:initials="GC">
    <w:p w14:paraId="0B1180D9" w14:textId="594AAB73" w:rsidR="000D1D02" w:rsidRDefault="000D1D02">
      <w:pPr>
        <w:pStyle w:val="Textodecomentrio"/>
      </w:pPr>
      <w:r>
        <w:rPr>
          <w:rStyle w:val="Refdecomentrio"/>
        </w:rPr>
        <w:annotationRef/>
      </w:r>
      <w:r>
        <w:t>Acrescido.</w:t>
      </w:r>
    </w:p>
  </w:comment>
  <w:comment w:id="53" w:author="Geraldo Campestrini" w:date="2019-02-05T11:58:00Z" w:initials="GC">
    <w:p w14:paraId="4D861D23" w14:textId="58D470D7" w:rsidR="000D1D02" w:rsidRDefault="000D1D02">
      <w:pPr>
        <w:pStyle w:val="Textodecomentrio"/>
      </w:pPr>
      <w:r>
        <w:rPr>
          <w:rStyle w:val="Refdecomentrio"/>
        </w:rPr>
        <w:annotationRef/>
      </w:r>
      <w:r>
        <w:t>Ajustado. Unanimidade não é recomendável para processo democrático.</w:t>
      </w:r>
    </w:p>
  </w:comment>
  <w:comment w:id="54" w:author="Geraldo Campestrini" w:date="2019-01-20T13:23:00Z" w:initials="GC">
    <w:p w14:paraId="41ADB897" w14:textId="55A7FA87" w:rsidR="000D1D02" w:rsidRDefault="000D1D02">
      <w:pPr>
        <w:pStyle w:val="Textodecomentrio"/>
      </w:pPr>
      <w:r>
        <w:rPr>
          <w:rStyle w:val="Refdecomentrio"/>
        </w:rPr>
        <w:annotationRef/>
      </w:r>
      <w:r>
        <w:t>Regramento para gerar a mesma proporção de votos para todos os participantes de todos os poderes. Garante proporção similar nas deliberações e nas votações para cargos eletivos.</w:t>
      </w:r>
    </w:p>
  </w:comment>
  <w:comment w:id="55" w:author="Geraldo Campestrini" w:date="2019-02-19T21:26:00Z" w:initials="GC">
    <w:p w14:paraId="18E59DE4" w14:textId="6FD8D8F0" w:rsidR="000D1D02" w:rsidRPr="006C5D0D" w:rsidRDefault="000D1D02">
      <w:pPr>
        <w:pStyle w:val="Textodecomentrio"/>
        <w:rPr>
          <w:color w:val="4472C4" w:themeColor="accent1"/>
        </w:rPr>
      </w:pPr>
      <w:r>
        <w:rPr>
          <w:rStyle w:val="Refdecomentrio"/>
        </w:rPr>
        <w:annotationRef/>
      </w:r>
      <w:r>
        <w:rPr>
          <w:color w:val="4472C4" w:themeColor="accent1"/>
        </w:rPr>
        <w:t>Acrescido. Sugere-se que o Presidente não presida a AGO/AGE, garantindo a isonomia do processo.</w:t>
      </w:r>
    </w:p>
  </w:comment>
  <w:comment w:id="57" w:author="Geraldo Campestrini" w:date="2019-02-05T12:06:00Z" w:initials="GC">
    <w:p w14:paraId="4CA51E4E" w14:textId="749AB2DA" w:rsidR="000D1D02" w:rsidRDefault="000D1D02">
      <w:pPr>
        <w:pStyle w:val="Textodecomentrio"/>
      </w:pPr>
      <w:r>
        <w:rPr>
          <w:rStyle w:val="Refdecomentrio"/>
        </w:rPr>
        <w:annotationRef/>
      </w:r>
      <w:r>
        <w:t>Ajustado. Uma vez que eleições ocorrem na Assembleia Geral Eletiva.</w:t>
      </w:r>
    </w:p>
  </w:comment>
  <w:comment w:id="58" w:author="Geraldo Campestrini" w:date="2019-02-05T12:08:00Z" w:initials="GC">
    <w:p w14:paraId="6F2724ED" w14:textId="6CA00F16" w:rsidR="000D1D02" w:rsidRDefault="000D1D02">
      <w:pPr>
        <w:pStyle w:val="Textodecomentrio"/>
      </w:pPr>
      <w:r>
        <w:rPr>
          <w:rStyle w:val="Refdecomentrio"/>
        </w:rPr>
        <w:annotationRef/>
      </w:r>
      <w:r>
        <w:t>Ajustado.</w:t>
      </w:r>
    </w:p>
  </w:comment>
  <w:comment w:id="60" w:author="Geraldo Campestrini" w:date="2019-02-05T12:09:00Z" w:initials="GC">
    <w:p w14:paraId="207F808C" w14:textId="1A6E3969" w:rsidR="000D1D02" w:rsidRDefault="000D1D02">
      <w:pPr>
        <w:pStyle w:val="Textodecomentrio"/>
      </w:pPr>
      <w:r>
        <w:rPr>
          <w:rStyle w:val="Refdecomentrio"/>
        </w:rPr>
        <w:annotationRef/>
      </w:r>
      <w:r>
        <w:t>Ajustado.</w:t>
      </w:r>
    </w:p>
  </w:comment>
  <w:comment w:id="61" w:author="Geraldo Campestrini" w:date="2019-01-18T10:24:00Z" w:initials="GC">
    <w:p w14:paraId="29A41FF6" w14:textId="77777777" w:rsidR="000D1D02" w:rsidRDefault="000D1D02" w:rsidP="00C41E73">
      <w:pPr>
        <w:pStyle w:val="Textodecomentrio"/>
      </w:pPr>
      <w:r>
        <w:rPr>
          <w:rStyle w:val="Refdecomentrio"/>
        </w:rPr>
        <w:annotationRef/>
      </w:r>
      <w:r>
        <w:t>Acrescido neste campo e retirado de parágrafo anteriormente ligado ao Art. 15. Segue determinação legal.</w:t>
      </w:r>
    </w:p>
  </w:comment>
  <w:comment w:id="62" w:author="Geraldo Campestrini" w:date="2019-01-18T10:21:00Z" w:initials="GC">
    <w:p w14:paraId="369AC5F4" w14:textId="77777777" w:rsidR="000D1D02" w:rsidRDefault="000D1D02" w:rsidP="00C41E73">
      <w:pPr>
        <w:pStyle w:val="Textodecomentrio"/>
      </w:pPr>
      <w:r>
        <w:rPr>
          <w:rStyle w:val="Refdecomentrio"/>
        </w:rPr>
        <w:annotationRef/>
      </w:r>
      <w:r>
        <w:t>Acrescido.</w:t>
      </w:r>
    </w:p>
  </w:comment>
  <w:comment w:id="63" w:author="Geraldo Campestrini" w:date="2019-01-18T10:30:00Z" w:initials="GC">
    <w:p w14:paraId="2E35283A" w14:textId="77777777" w:rsidR="000D1D02" w:rsidRDefault="000D1D02" w:rsidP="004E18AB">
      <w:pPr>
        <w:pStyle w:val="Textodecomentrio"/>
      </w:pPr>
      <w:r>
        <w:rPr>
          <w:rStyle w:val="Refdecomentrio"/>
        </w:rPr>
        <w:annotationRef/>
      </w:r>
      <w:r>
        <w:t>Acrescido. Retirado do estatuto da CBVELA. Não havia especificação neste sentido.</w:t>
      </w:r>
    </w:p>
  </w:comment>
  <w:comment w:id="64" w:author="Geraldo Campestrini" w:date="2019-01-18T12:27:00Z" w:initials="GC">
    <w:p w14:paraId="48550D70" w14:textId="77777777" w:rsidR="000D1D02" w:rsidRDefault="000D1D02" w:rsidP="004E18AB">
      <w:pPr>
        <w:pStyle w:val="Textodecomentrio"/>
      </w:pPr>
      <w:r>
        <w:rPr>
          <w:rStyle w:val="Refdecomentrio"/>
        </w:rPr>
        <w:annotationRef/>
      </w:r>
      <w:r>
        <w:t>Acrescido.</w:t>
      </w:r>
    </w:p>
  </w:comment>
  <w:comment w:id="66" w:author="Geraldo Campestrini" w:date="2019-02-05T12:51:00Z" w:initials="GC">
    <w:p w14:paraId="46A07F66" w14:textId="5A0042B7" w:rsidR="000D1D02" w:rsidRDefault="000D1D02">
      <w:pPr>
        <w:pStyle w:val="Textodecomentrio"/>
      </w:pPr>
      <w:r>
        <w:rPr>
          <w:rStyle w:val="Refdecomentrio"/>
        </w:rPr>
        <w:annotationRef/>
      </w:r>
      <w:r>
        <w:t>Acrescido para ampliar o processo democrático e incentivar uma eleição com foco em proposições para a melhoria institucional.</w:t>
      </w:r>
    </w:p>
  </w:comment>
  <w:comment w:id="67" w:author="Geraldo Campestrini" w:date="2019-01-18T12:54:00Z" w:initials="GC">
    <w:p w14:paraId="01F16FC3" w14:textId="77777777" w:rsidR="000D1D02" w:rsidRDefault="000D1D02" w:rsidP="004E18AB">
      <w:pPr>
        <w:pStyle w:val="Textodecomentrio"/>
      </w:pPr>
      <w:r>
        <w:rPr>
          <w:rStyle w:val="Refdecomentrio"/>
        </w:rPr>
        <w:annotationRef/>
      </w:r>
      <w:r>
        <w:t>Exigência da Portaria 115/2018. Art. 24, Parágrafo 1º</w:t>
      </w:r>
    </w:p>
  </w:comment>
  <w:comment w:id="65" w:author="Geraldo Campestrini" w:date="2019-01-18T16:19:00Z" w:initials="GC">
    <w:p w14:paraId="47E4C35A" w14:textId="77777777" w:rsidR="000D1D02" w:rsidRDefault="000D1D02" w:rsidP="004E18AB">
      <w:pPr>
        <w:pStyle w:val="Textodecomentrio"/>
      </w:pPr>
      <w:r>
        <w:rPr>
          <w:rStyle w:val="Refdecomentrio"/>
        </w:rPr>
        <w:annotationRef/>
      </w:r>
      <w:r>
        <w:t>O Ato Normativo foi criado pela CBVELA e adaptado neste para atender os preceitos de quantitativo de votos. Há previsibilidade no processo eleitoral, uma vez que o tamanho do Colégio Eleitoral será efetivamente conhecido com até 180 dias antes do processo eleitoral propriamente dito.</w:t>
      </w:r>
    </w:p>
  </w:comment>
  <w:comment w:id="70" w:author="Geraldo Campestrini" w:date="2019-01-20T22:51:00Z" w:initials="GC">
    <w:p w14:paraId="08786444" w14:textId="5E8226A9" w:rsidR="000D1D02" w:rsidRDefault="000D1D02">
      <w:pPr>
        <w:pStyle w:val="Textodecomentrio"/>
      </w:pPr>
      <w:r>
        <w:rPr>
          <w:rStyle w:val="Refdecomentrio"/>
        </w:rPr>
        <w:annotationRef/>
      </w:r>
      <w:r>
        <w:t>Exigido pela Portaria 115/2018. Art. 18-X.</w:t>
      </w:r>
    </w:p>
  </w:comment>
  <w:comment w:id="71" w:author="Geraldo Campestrini" w:date="2019-01-18T10:52:00Z" w:initials="GC">
    <w:p w14:paraId="2E272AFD" w14:textId="77777777" w:rsidR="000D1D02" w:rsidRDefault="000D1D02" w:rsidP="004E18AB">
      <w:pPr>
        <w:pStyle w:val="Textodecomentrio"/>
      </w:pPr>
      <w:r>
        <w:rPr>
          <w:rStyle w:val="Refdecomentrio"/>
        </w:rPr>
        <w:annotationRef/>
      </w:r>
      <w:r>
        <w:t>Este tipo de exemplo não cabe no estatuto. Pode ser seguido de uma norma de esclarecimento para melhor interpretação.</w:t>
      </w:r>
    </w:p>
  </w:comment>
  <w:comment w:id="72" w:author="Geraldo Campestrini" w:date="2019-01-18T16:28:00Z" w:initials="GC">
    <w:p w14:paraId="2FA8F6D7" w14:textId="77777777" w:rsidR="000D1D02" w:rsidRDefault="000D1D02" w:rsidP="004E18AB">
      <w:pPr>
        <w:pStyle w:val="Textodecomentrio"/>
      </w:pPr>
      <w:r>
        <w:rPr>
          <w:rStyle w:val="Refdecomentrio"/>
        </w:rPr>
        <w:annotationRef/>
      </w:r>
      <w:r>
        <w:t>Não é recomendável impor cláusula de barreira a este nível no processo eleitoral.</w:t>
      </w:r>
    </w:p>
  </w:comment>
  <w:comment w:id="73" w:author="Geraldo Campestrini" w:date="2019-01-18T12:24:00Z" w:initials="GC">
    <w:p w14:paraId="00126229" w14:textId="77777777" w:rsidR="000D1D02" w:rsidRDefault="000D1D02" w:rsidP="004E18AB">
      <w:pPr>
        <w:pStyle w:val="Textodecomentrio"/>
      </w:pPr>
      <w:r>
        <w:rPr>
          <w:rStyle w:val="Refdecomentrio"/>
        </w:rPr>
        <w:annotationRef/>
      </w:r>
      <w:r>
        <w:t>Sugiro suprimir. Não cabe exemplo dentro de estatuto. Pode ser feito, posteriormente, um documento orientativo e interpretativo do estatuto.</w:t>
      </w:r>
    </w:p>
  </w:comment>
  <w:comment w:id="74" w:author="Geraldo Campestrini" w:date="2019-01-18T16:30:00Z" w:initials="GC">
    <w:p w14:paraId="5C4C8061" w14:textId="77777777" w:rsidR="000D1D02" w:rsidRDefault="000D1D02" w:rsidP="004E18AB">
      <w:pPr>
        <w:pStyle w:val="Textodecomentrio"/>
      </w:pPr>
      <w:r>
        <w:rPr>
          <w:rStyle w:val="Refdecomentrio"/>
        </w:rPr>
        <w:annotationRef/>
      </w:r>
      <w:r>
        <w:t>Item foi para artigo específico que trata dos impedimentos para candidatura.</w:t>
      </w:r>
    </w:p>
  </w:comment>
  <w:comment w:id="77" w:author="Geraldo Campestrini" w:date="2019-02-05T12:38:00Z" w:initials="GC">
    <w:p w14:paraId="6BF05422" w14:textId="787F4436" w:rsidR="000D1D02" w:rsidRDefault="000D1D02">
      <w:pPr>
        <w:pStyle w:val="Textodecomentrio"/>
      </w:pPr>
      <w:r>
        <w:rPr>
          <w:rStyle w:val="Refdecomentrio"/>
        </w:rPr>
        <w:annotationRef/>
      </w:r>
      <w:r>
        <w:t>Ajustado.</w:t>
      </w:r>
    </w:p>
  </w:comment>
  <w:comment w:id="78" w:author="Geraldo Campestrini" w:date="2019-02-05T12:39:00Z" w:initials="GC">
    <w:p w14:paraId="5BF65F2D" w14:textId="4400BF93" w:rsidR="000D1D02" w:rsidRDefault="000D1D02">
      <w:pPr>
        <w:pStyle w:val="Textodecomentrio"/>
      </w:pPr>
      <w:r>
        <w:rPr>
          <w:rStyle w:val="Refdecomentrio"/>
        </w:rPr>
        <w:annotationRef/>
      </w:r>
      <w:r>
        <w:t>Ajustado.</w:t>
      </w:r>
    </w:p>
  </w:comment>
  <w:comment w:id="79" w:author="Geraldo Campestrini" w:date="2019-01-18T16:48:00Z" w:initials="GC">
    <w:p w14:paraId="7DE5FFFF" w14:textId="77777777" w:rsidR="000D1D02" w:rsidRDefault="000D1D02" w:rsidP="004E18AB">
      <w:pPr>
        <w:pStyle w:val="Textodecomentrio"/>
      </w:pPr>
      <w:r>
        <w:rPr>
          <w:rStyle w:val="Refdecomentrio"/>
        </w:rPr>
        <w:annotationRef/>
      </w:r>
      <w:r>
        <w:t>Acrescido. Segue texto idêntico ao da CBVELA.</w:t>
      </w:r>
    </w:p>
  </w:comment>
  <w:comment w:id="80" w:author="Geraldo Campestrini" w:date="2019-01-20T23:08:00Z" w:initials="GC">
    <w:p w14:paraId="740101BE" w14:textId="58BEB910" w:rsidR="000D1D02" w:rsidRDefault="000D1D02">
      <w:pPr>
        <w:pStyle w:val="Textodecomentrio"/>
      </w:pPr>
      <w:r>
        <w:rPr>
          <w:rStyle w:val="Refdecomentrio"/>
        </w:rPr>
        <w:annotationRef/>
      </w:r>
      <w:r>
        <w:t>Texto recomendado em cartilhas de Governança (Rating). Retirado de CBVELA.</w:t>
      </w:r>
    </w:p>
  </w:comment>
  <w:comment w:id="81" w:author="Geraldo Campestrini" w:date="2019-01-20T23:33:00Z" w:initials="GC">
    <w:p w14:paraId="4C403700" w14:textId="71E034D6" w:rsidR="000D1D02" w:rsidRDefault="000D1D02">
      <w:pPr>
        <w:pStyle w:val="Textodecomentrio"/>
      </w:pPr>
      <w:r>
        <w:rPr>
          <w:rStyle w:val="Refdecomentrio"/>
        </w:rPr>
        <w:annotationRef/>
      </w:r>
      <w:r>
        <w:t>Segue recomendações de princípios de Governança. Dado pelo Rating.</w:t>
      </w:r>
    </w:p>
  </w:comment>
  <w:comment w:id="86" w:author="Geraldo Campestrini" w:date="2019-01-20T23:40:00Z" w:initials="GC">
    <w:p w14:paraId="50796374" w14:textId="4D66F945" w:rsidR="000D1D02" w:rsidRDefault="000D1D02">
      <w:pPr>
        <w:pStyle w:val="Textodecomentrio"/>
      </w:pPr>
      <w:r>
        <w:rPr>
          <w:rStyle w:val="Refdecomentrio"/>
        </w:rPr>
        <w:annotationRef/>
      </w:r>
      <w:r>
        <w:t>O Estatuto anterior fazia confusão entre Comitê Executivo e Presidência em diversos momentos. Agora se propõe ajuste para consolidar o entendimento.</w:t>
      </w:r>
    </w:p>
  </w:comment>
  <w:comment w:id="87" w:author="Geraldo Campestrini" w:date="2019-01-20T23:40:00Z" w:initials="GC">
    <w:p w14:paraId="1CC4C66E" w14:textId="5AAD96A7" w:rsidR="000D1D02" w:rsidRDefault="000D1D02">
      <w:pPr>
        <w:pStyle w:val="Textodecomentrio"/>
      </w:pPr>
      <w:r>
        <w:rPr>
          <w:rStyle w:val="Refdecomentrio"/>
        </w:rPr>
        <w:annotationRef/>
      </w:r>
      <w:r>
        <w:t>Breve ajuste textual, para melhorar o contexto.</w:t>
      </w:r>
    </w:p>
  </w:comment>
  <w:comment w:id="88" w:author="Geraldo Campestrini" w:date="2019-02-05T18:31:00Z" w:initials="GC">
    <w:p w14:paraId="020C7B8E" w14:textId="4338ED73" w:rsidR="000D1D02" w:rsidRDefault="000D1D02">
      <w:pPr>
        <w:pStyle w:val="Textodecomentrio"/>
      </w:pPr>
      <w:r>
        <w:rPr>
          <w:rStyle w:val="Refdecomentrio"/>
        </w:rPr>
        <w:annotationRef/>
      </w:r>
      <w:r>
        <w:t>Acrescido.</w:t>
      </w:r>
    </w:p>
  </w:comment>
  <w:comment w:id="90" w:author="Geraldo Campestrini" w:date="2019-02-20T09:16:00Z" w:initials="GC">
    <w:p w14:paraId="2031F4D2" w14:textId="6519B8DD" w:rsidR="000D1D02" w:rsidRDefault="000D1D02">
      <w:pPr>
        <w:pStyle w:val="Textodecomentrio"/>
      </w:pPr>
      <w:r>
        <w:rPr>
          <w:rStyle w:val="Refdecomentrio"/>
        </w:rPr>
        <w:annotationRef/>
      </w:r>
      <w:r>
        <w:t>Acrescido, seguindo recomendação de parecerista técnico.</w:t>
      </w:r>
    </w:p>
  </w:comment>
  <w:comment w:id="91" w:author="Geraldo Campestrini" w:date="2019-01-22T12:40:00Z" w:initials="GC">
    <w:p w14:paraId="21FE2160" w14:textId="368FCB6B" w:rsidR="000D1D02" w:rsidRDefault="000D1D02">
      <w:pPr>
        <w:pStyle w:val="Textodecomentrio"/>
      </w:pPr>
      <w:r>
        <w:rPr>
          <w:rStyle w:val="Refdecomentrio"/>
        </w:rPr>
        <w:annotationRef/>
      </w:r>
      <w:r>
        <w:t>Acrescido. Para atender especificação do Rating – Instituto Ethos.</w:t>
      </w:r>
    </w:p>
  </w:comment>
  <w:comment w:id="92" w:author="Geraldo Campestrini" w:date="2019-02-05T13:10:00Z" w:initials="GC">
    <w:p w14:paraId="7DA0B5A8" w14:textId="43CB3E35" w:rsidR="000D1D02" w:rsidRDefault="000D1D02">
      <w:pPr>
        <w:pStyle w:val="Textodecomentrio"/>
      </w:pPr>
      <w:r>
        <w:rPr>
          <w:rStyle w:val="Refdecomentrio"/>
        </w:rPr>
        <w:annotationRef/>
      </w:r>
      <w:r>
        <w:t>Ajustado para passar pelo Conselho de Administração.</w:t>
      </w:r>
    </w:p>
  </w:comment>
  <w:comment w:id="93" w:author="Geraldo Campestrini" w:date="2019-01-22T12:42:00Z" w:initials="GC">
    <w:p w14:paraId="40F5D2FB" w14:textId="4725F092" w:rsidR="000D1D02" w:rsidRDefault="000D1D02">
      <w:pPr>
        <w:pStyle w:val="Textodecomentrio"/>
      </w:pPr>
      <w:r>
        <w:rPr>
          <w:rStyle w:val="Refdecomentrio"/>
        </w:rPr>
        <w:annotationRef/>
      </w:r>
      <w:r>
        <w:t>Acrescido. Para atender pressupostos do próprio estatuto e recomendações do Rating.</w:t>
      </w:r>
    </w:p>
  </w:comment>
  <w:comment w:id="94" w:author="Geraldo Campestrini" w:date="2019-02-05T13:13:00Z" w:initials="GC">
    <w:p w14:paraId="4764BF3C" w14:textId="679138B2" w:rsidR="000D1D02" w:rsidRDefault="000D1D02">
      <w:pPr>
        <w:pStyle w:val="Textodecomentrio"/>
      </w:pPr>
      <w:r>
        <w:rPr>
          <w:rStyle w:val="Refdecomentrio"/>
        </w:rPr>
        <w:annotationRef/>
      </w:r>
      <w:r>
        <w:t>Quem aprova ou desaprova é a Assembleia Geral. O Comitê Executivo pode propor.</w:t>
      </w:r>
    </w:p>
  </w:comment>
  <w:comment w:id="85" w:author="Geraldo Campestrini" w:date="2019-01-20T23:54:00Z" w:initials="GC">
    <w:p w14:paraId="70989DAF" w14:textId="01E81D8C" w:rsidR="000D1D02" w:rsidRDefault="000D1D02">
      <w:pPr>
        <w:pStyle w:val="Textodecomentrio"/>
      </w:pPr>
      <w:r>
        <w:rPr>
          <w:rStyle w:val="Refdecomentrio"/>
        </w:rPr>
        <w:annotationRef/>
      </w:r>
      <w:r>
        <w:t>Reorganizado para dar fluidez ao texto e eliminar itens repetitivos.</w:t>
      </w:r>
    </w:p>
  </w:comment>
  <w:comment w:id="97" w:author="Geraldo Campestrini" w:date="2019-01-20T23:45:00Z" w:initials="GC">
    <w:p w14:paraId="6E7F0DA6" w14:textId="00B8170E" w:rsidR="000D1D02" w:rsidRDefault="000D1D02">
      <w:pPr>
        <w:pStyle w:val="Textodecomentrio"/>
      </w:pPr>
      <w:r>
        <w:rPr>
          <w:rStyle w:val="Refdecomentrio"/>
        </w:rPr>
        <w:annotationRef/>
      </w:r>
      <w:r>
        <w:t>Pelos normativos de governança, sugiro suprimir.</w:t>
      </w:r>
    </w:p>
  </w:comment>
  <w:comment w:id="100" w:author="Geraldo Campestrini" w:date="2019-02-20T16:34:00Z" w:initials="GC">
    <w:p w14:paraId="7D9457DA" w14:textId="7BFD21D5" w:rsidR="006D0BE2" w:rsidRDefault="006D0BE2">
      <w:pPr>
        <w:pStyle w:val="Textodecomentrio"/>
      </w:pPr>
      <w:r>
        <w:rPr>
          <w:rStyle w:val="Refdecomentrio"/>
        </w:rPr>
        <w:annotationRef/>
      </w:r>
      <w:r>
        <w:t>Suprimido. Função da Diretoria Executiva.</w:t>
      </w:r>
    </w:p>
  </w:comment>
  <w:comment w:id="101" w:author="Geraldo Campestrini" w:date="2019-02-05T13:15:00Z" w:initials="GC">
    <w:p w14:paraId="2EDA4986" w14:textId="0BAF06FB" w:rsidR="000D1D02" w:rsidRDefault="000D1D02">
      <w:pPr>
        <w:pStyle w:val="Textodecomentrio"/>
      </w:pPr>
      <w:r>
        <w:rPr>
          <w:rStyle w:val="Refdecomentrio"/>
        </w:rPr>
        <w:annotationRef/>
      </w:r>
      <w:r>
        <w:t>Suprimir.</w:t>
      </w:r>
    </w:p>
  </w:comment>
  <w:comment w:id="104" w:author="Geraldo Campestrini" w:date="2019-02-20T11:20:00Z" w:initials="GC">
    <w:p w14:paraId="2A0B07B9" w14:textId="0CBDDBB0" w:rsidR="000D1D02" w:rsidRDefault="000D1D02">
      <w:pPr>
        <w:pStyle w:val="Textodecomentrio"/>
      </w:pPr>
      <w:r>
        <w:rPr>
          <w:rStyle w:val="Refdecomentrio"/>
        </w:rPr>
        <w:annotationRef/>
      </w:r>
      <w:r>
        <w:t xml:space="preserve">Diferente da </w:t>
      </w:r>
      <w:r>
        <w:t>CBRu, foi suprimido o termo “estatutário”, mantendo-se o “Profissional e Remunerado”. Alteração que pode atender premissas financeiras ou restrições momentâneas de contratação. Segue recomendação de parecerista técnico.</w:t>
      </w:r>
    </w:p>
  </w:comment>
  <w:comment w:id="103" w:author="Geraldo Campestrini" w:date="2019-01-21T01:31:00Z" w:initials="GC">
    <w:p w14:paraId="0271FB47" w14:textId="2F0A4CB7" w:rsidR="000D1D02" w:rsidRDefault="000D1D02">
      <w:pPr>
        <w:pStyle w:val="Textodecomentrio"/>
      </w:pPr>
      <w:r>
        <w:rPr>
          <w:rStyle w:val="Refdecomentrio"/>
        </w:rPr>
        <w:annotationRef/>
      </w:r>
      <w:r>
        <w:t xml:space="preserve">Adicionado. Adaptado do Estatuto da </w:t>
      </w:r>
      <w:r>
        <w:t>CBRu.</w:t>
      </w:r>
    </w:p>
  </w:comment>
  <w:comment w:id="107" w:author="Geraldo Campestrini" w:date="2019-02-06T10:27:00Z" w:initials="GC">
    <w:p w14:paraId="5D4A24A7" w14:textId="2B2C9883" w:rsidR="000D1D02" w:rsidRDefault="000D1D02">
      <w:pPr>
        <w:pStyle w:val="Textodecomentrio"/>
      </w:pPr>
      <w:r>
        <w:rPr>
          <w:rStyle w:val="Refdecomentrio"/>
        </w:rPr>
        <w:annotationRef/>
      </w:r>
      <w:r>
        <w:t xml:space="preserve">Conforme Art. 18-A, VI </w:t>
      </w:r>
      <w:r>
        <w:t>cc / Art. 17 da Portaria 115/18 / Art. 90 da Lei Pelé.</w:t>
      </w:r>
    </w:p>
  </w:comment>
  <w:comment w:id="108" w:author="Geraldo Campestrini" w:date="2019-02-05T14:15:00Z" w:initials="GC">
    <w:p w14:paraId="0D7F66CC" w14:textId="1F5FD636" w:rsidR="000D1D02" w:rsidRDefault="000D1D02">
      <w:pPr>
        <w:pStyle w:val="Textodecomentrio"/>
      </w:pPr>
      <w:r>
        <w:rPr>
          <w:rStyle w:val="Refdecomentrio"/>
        </w:rPr>
        <w:annotationRef/>
      </w:r>
      <w:r>
        <w:t>Acrescido, conforme recomendação do GET.</w:t>
      </w:r>
    </w:p>
  </w:comment>
  <w:comment w:id="106" w:author="Geraldo Campestrini" w:date="2019-01-20T23:59:00Z" w:initials="GC">
    <w:p w14:paraId="27393B2C" w14:textId="419D6DC5" w:rsidR="000D1D02" w:rsidRDefault="000D1D02">
      <w:pPr>
        <w:pStyle w:val="Textodecomentrio"/>
      </w:pPr>
      <w:r>
        <w:rPr>
          <w:rStyle w:val="Refdecomentrio"/>
        </w:rPr>
        <w:annotationRef/>
      </w:r>
      <w:r>
        <w:t>Reorganizado.</w:t>
      </w:r>
    </w:p>
  </w:comment>
  <w:comment w:id="109" w:author="Geraldo Campestrini" w:date="2019-02-05T16:52:00Z" w:initials="GC">
    <w:p w14:paraId="5F90D1B2" w14:textId="55099632" w:rsidR="000D1D02" w:rsidRDefault="000D1D02">
      <w:pPr>
        <w:pStyle w:val="Textodecomentrio"/>
      </w:pPr>
      <w:r>
        <w:rPr>
          <w:rStyle w:val="Refdecomentrio"/>
        </w:rPr>
        <w:annotationRef/>
      </w:r>
      <w:r>
        <w:t>Acrescido, conforme sugestão do Rating / Instituto Ethos.</w:t>
      </w:r>
    </w:p>
  </w:comment>
  <w:comment w:id="110" w:author="Geraldo Campestrini" w:date="2019-02-05T16:49:00Z" w:initials="GC">
    <w:p w14:paraId="040A824B" w14:textId="6FD10035" w:rsidR="000D1D02" w:rsidRDefault="000D1D02">
      <w:pPr>
        <w:pStyle w:val="Textodecomentrio"/>
      </w:pPr>
      <w:r>
        <w:rPr>
          <w:rStyle w:val="Refdecomentrio"/>
        </w:rPr>
        <w:annotationRef/>
      </w:r>
      <w:r>
        <w:t>Acrescido, conforme sugestão do Rating / Instituto Ethos.</w:t>
      </w:r>
    </w:p>
  </w:comment>
  <w:comment w:id="111" w:author="Geraldo Campestrini" w:date="2019-02-05T14:24:00Z" w:initials="GC">
    <w:p w14:paraId="77F7EC53" w14:textId="4260C791" w:rsidR="000D1D02" w:rsidRDefault="000D1D02">
      <w:pPr>
        <w:pStyle w:val="Textodecomentrio"/>
      </w:pPr>
      <w:r>
        <w:rPr>
          <w:rStyle w:val="Refdecomentrio"/>
        </w:rPr>
        <w:annotationRef/>
      </w:r>
      <w:r>
        <w:t>Acrescido. Adaptado para atender premissa do GET.</w:t>
      </w:r>
    </w:p>
  </w:comment>
  <w:comment w:id="112" w:author="Geraldo Campestrini" w:date="2019-02-19T20:43:00Z" w:initials="GC">
    <w:p w14:paraId="67DAA892" w14:textId="65B95E11" w:rsidR="000D1D02" w:rsidRDefault="000D1D02">
      <w:pPr>
        <w:pStyle w:val="Textodecomentrio"/>
      </w:pPr>
      <w:r>
        <w:rPr>
          <w:rStyle w:val="Refdecomentrio"/>
        </w:rPr>
        <w:annotationRef/>
      </w:r>
      <w:r>
        <w:t xml:space="preserve">Sugerido pelo Dr. Guilherme de Moraes (COB), para reforçar a </w:t>
      </w:r>
      <w:proofErr w:type="gramStart"/>
      <w:r>
        <w:t>autonomia  do</w:t>
      </w:r>
      <w:proofErr w:type="gramEnd"/>
      <w:r>
        <w:t xml:space="preserve"> órgão.</w:t>
      </w:r>
    </w:p>
  </w:comment>
  <w:comment w:id="113" w:author="Geraldo Campestrini" w:date="2019-01-21T00:00:00Z" w:initials="GC">
    <w:p w14:paraId="75A85329" w14:textId="774C2552" w:rsidR="000D1D02" w:rsidRDefault="000D1D02">
      <w:pPr>
        <w:pStyle w:val="Textodecomentrio"/>
      </w:pPr>
      <w:r>
        <w:rPr>
          <w:rStyle w:val="Refdecomentrio"/>
        </w:rPr>
        <w:annotationRef/>
      </w:r>
      <w:r>
        <w:t>Simples alteração. Sem efeito prático.</w:t>
      </w:r>
    </w:p>
  </w:comment>
  <w:comment w:id="115" w:author="Geraldo Campestrini" w:date="2019-02-05T14:30:00Z" w:initials="GC">
    <w:p w14:paraId="439CB17B" w14:textId="5F0FDBE6" w:rsidR="000D1D02" w:rsidRDefault="000D1D02">
      <w:pPr>
        <w:pStyle w:val="Textodecomentrio"/>
      </w:pPr>
      <w:r>
        <w:rPr>
          <w:rStyle w:val="Refdecomentrio"/>
        </w:rPr>
        <w:annotationRef/>
      </w:r>
      <w:r>
        <w:t>Sugiro suprimir.</w:t>
      </w:r>
    </w:p>
  </w:comment>
  <w:comment w:id="117" w:author="Geraldo Campestrini" w:date="2019-02-05T14:31:00Z" w:initials="GC">
    <w:p w14:paraId="23ABA60A" w14:textId="7B6902AE" w:rsidR="000D1D02" w:rsidRDefault="000D1D02">
      <w:pPr>
        <w:pStyle w:val="Textodecomentrio"/>
      </w:pPr>
      <w:r>
        <w:rPr>
          <w:rStyle w:val="Refdecomentrio"/>
        </w:rPr>
        <w:annotationRef/>
      </w:r>
      <w:r>
        <w:t>Modificado para alcançar todo o CBJD.</w:t>
      </w:r>
    </w:p>
  </w:comment>
  <w:comment w:id="119" w:author="Geraldo Campestrini" w:date="2019-02-20T17:17:00Z" w:initials="GC">
    <w:p w14:paraId="0ABDA034" w14:textId="7CDD22CE" w:rsidR="00F146D9" w:rsidRDefault="00F146D9">
      <w:pPr>
        <w:pStyle w:val="Textodecomentrio"/>
      </w:pPr>
      <w:r>
        <w:rPr>
          <w:rStyle w:val="Refdecomentrio"/>
        </w:rPr>
        <w:annotationRef/>
      </w:r>
      <w:r>
        <w:t>Ajustado. A CBTM não filia clubes.</w:t>
      </w:r>
    </w:p>
  </w:comment>
  <w:comment w:id="120" w:author="Geraldo Campestrini" w:date="2019-02-20T17:17:00Z" w:initials="GC">
    <w:p w14:paraId="2B5189D7" w14:textId="42C86BE0" w:rsidR="00F146D9" w:rsidRDefault="00F146D9">
      <w:pPr>
        <w:pStyle w:val="Textodecomentrio"/>
      </w:pPr>
      <w:r>
        <w:rPr>
          <w:rStyle w:val="Refdecomentrio"/>
        </w:rPr>
        <w:annotationRef/>
      </w:r>
      <w:r>
        <w:t>Estava incorreto. Motivo anterior.</w:t>
      </w:r>
    </w:p>
  </w:comment>
  <w:comment w:id="121" w:author="Geraldo Campestrini" w:date="2019-02-20T17:19:00Z" w:initials="GC">
    <w:p w14:paraId="36760682" w14:textId="7C874573" w:rsidR="00F146D9" w:rsidRDefault="00F146D9">
      <w:pPr>
        <w:pStyle w:val="Textodecomentrio"/>
      </w:pPr>
      <w:r>
        <w:rPr>
          <w:rStyle w:val="Refdecomentrio"/>
        </w:rPr>
        <w:annotationRef/>
      </w:r>
      <w:r>
        <w:t>Ajustado. Sem prejuízo para a cláusula em questão. Apenas para reforçar o papel das comissões.</w:t>
      </w:r>
    </w:p>
  </w:comment>
  <w:comment w:id="122" w:author="Geraldo Campestrini" w:date="2019-02-20T17:20:00Z" w:initials="GC">
    <w:p w14:paraId="10277598" w14:textId="55F8B38B" w:rsidR="00F146D9" w:rsidRDefault="00F146D9">
      <w:pPr>
        <w:pStyle w:val="Textodecomentrio"/>
      </w:pPr>
      <w:r>
        <w:rPr>
          <w:rStyle w:val="Refdecomentrio"/>
        </w:rPr>
        <w:annotationRef/>
      </w:r>
      <w:r>
        <w:t>Ajustado. Sem prejuízo para a cláusula em questão. Apenas para reforçar o papel das comissões.</w:t>
      </w:r>
    </w:p>
  </w:comment>
  <w:comment w:id="125" w:author="Geraldo Campestrini" w:date="2019-01-21T00:03:00Z" w:initials="GC">
    <w:p w14:paraId="141DE1BE" w14:textId="583E9BD4" w:rsidR="000D1D02" w:rsidRDefault="000D1D02">
      <w:pPr>
        <w:pStyle w:val="Textodecomentrio"/>
      </w:pPr>
      <w:r>
        <w:rPr>
          <w:rStyle w:val="Refdecomentrio"/>
        </w:rPr>
        <w:annotationRef/>
      </w:r>
      <w:r>
        <w:t>A estruturação do Conselho de Administração precisa ser revista. Recomenda-se ter entre 7 e 11 membros, sendo a maioria independente. Para o perfil da CBTM, o ideal seriam 7 membros, sendo 4 independentes. A construção aqui foi toda refeita, seguindo as premissas da CBVELA, que parecem mais adequadas sob o ponto de vista da Governança.</w:t>
      </w:r>
    </w:p>
  </w:comment>
  <w:comment w:id="127" w:author="Geraldo Campestrini" w:date="2019-02-05T14:35:00Z" w:initials="GC">
    <w:p w14:paraId="5776B340" w14:textId="724EBD8C" w:rsidR="000D1D02" w:rsidRDefault="000D1D02">
      <w:pPr>
        <w:pStyle w:val="Textodecomentrio"/>
      </w:pPr>
      <w:r>
        <w:rPr>
          <w:rStyle w:val="Refdecomentrio"/>
        </w:rPr>
        <w:annotationRef/>
      </w:r>
      <w:r>
        <w:t>Incluído, seguindo recomendação do GET.</w:t>
      </w:r>
    </w:p>
  </w:comment>
  <w:comment w:id="128" w:author="Geraldo Campestrini" w:date="2019-02-20T10:28:00Z" w:initials="GC">
    <w:p w14:paraId="7E7AC1C1" w14:textId="48D11BA2" w:rsidR="000D1D02" w:rsidRDefault="000D1D02">
      <w:pPr>
        <w:pStyle w:val="Textodecomentrio"/>
      </w:pPr>
      <w:r>
        <w:rPr>
          <w:rStyle w:val="Refdecomentrio"/>
        </w:rPr>
        <w:annotationRef/>
      </w:r>
      <w:r>
        <w:t>Composição alterada, para atender premissas de governança e recomendações de pareceristas técnicos.</w:t>
      </w:r>
    </w:p>
  </w:comment>
  <w:comment w:id="129" w:author="Geraldo Campestrini" w:date="2019-02-20T16:29:00Z" w:initials="GC">
    <w:p w14:paraId="0A193F39" w14:textId="78700697" w:rsidR="006D0BE2" w:rsidRDefault="006D0BE2">
      <w:pPr>
        <w:pStyle w:val="Textodecomentrio"/>
      </w:pPr>
      <w:r>
        <w:rPr>
          <w:rStyle w:val="Refdecomentrio"/>
        </w:rPr>
        <w:annotationRef/>
      </w:r>
      <w:r>
        <w:t>Incluído.</w:t>
      </w:r>
    </w:p>
  </w:comment>
  <w:comment w:id="130" w:author="Geraldo Campestrini" w:date="2019-02-20T10:54:00Z" w:initials="GC">
    <w:p w14:paraId="695A54FE" w14:textId="53C4496B" w:rsidR="000D1D02" w:rsidRDefault="000D1D02">
      <w:pPr>
        <w:pStyle w:val="Textodecomentrio"/>
      </w:pPr>
      <w:r>
        <w:rPr>
          <w:rStyle w:val="Refdecomentrio"/>
        </w:rPr>
        <w:annotationRef/>
      </w:r>
      <w:r>
        <w:t>Acrescido, por recomendação de parecerista técnico.</w:t>
      </w:r>
    </w:p>
  </w:comment>
  <w:comment w:id="131" w:author="Geraldo Campestrini" w:date="2019-02-20T16:16:00Z" w:initials="GC">
    <w:p w14:paraId="34219045" w14:textId="6AAEB0E3" w:rsidR="00D122DE" w:rsidRDefault="00D122DE">
      <w:pPr>
        <w:pStyle w:val="Textodecomentrio"/>
      </w:pPr>
      <w:r>
        <w:rPr>
          <w:rStyle w:val="Refdecomentrio"/>
        </w:rPr>
        <w:annotationRef/>
      </w:r>
      <w:r>
        <w:t>Nova redação.</w:t>
      </w:r>
    </w:p>
  </w:comment>
  <w:comment w:id="132" w:author="Geraldo Campestrini" w:date="2019-02-05T14:40:00Z" w:initials="GC">
    <w:p w14:paraId="635E2A60" w14:textId="173A2AC8" w:rsidR="000D1D02" w:rsidRDefault="000D1D02">
      <w:pPr>
        <w:pStyle w:val="Textodecomentrio"/>
      </w:pPr>
      <w:r>
        <w:rPr>
          <w:rStyle w:val="Refdecomentrio"/>
        </w:rPr>
        <w:annotationRef/>
      </w:r>
      <w:r>
        <w:t xml:space="preserve">Premissas incluídas com base no Estatuto da </w:t>
      </w:r>
      <w:r>
        <w:t>CBVela.</w:t>
      </w:r>
    </w:p>
  </w:comment>
  <w:comment w:id="133" w:author="Geraldo Campestrini" w:date="2019-02-05T14:40:00Z" w:initials="GC">
    <w:p w14:paraId="2D8805BC" w14:textId="3B3E3589" w:rsidR="000D1D02" w:rsidRDefault="000D1D02">
      <w:pPr>
        <w:pStyle w:val="Textodecomentrio"/>
      </w:pPr>
      <w:r>
        <w:rPr>
          <w:rStyle w:val="Refdecomentrio"/>
        </w:rPr>
        <w:annotationRef/>
      </w:r>
      <w:r>
        <w:t>Sugestão de exclusão, uma vez que a formatação era bastante endógena.</w:t>
      </w:r>
    </w:p>
  </w:comment>
  <w:comment w:id="137" w:author="Geraldo Campestrini" w:date="2019-02-05T14:43:00Z" w:initials="GC">
    <w:p w14:paraId="3291A13B" w14:textId="7A719845" w:rsidR="000D1D02" w:rsidRDefault="000D1D02">
      <w:pPr>
        <w:pStyle w:val="Textodecomentrio"/>
      </w:pPr>
      <w:r>
        <w:rPr>
          <w:rStyle w:val="Refdecomentrio"/>
        </w:rPr>
        <w:annotationRef/>
      </w:r>
      <w:r>
        <w:t>Acrescido.</w:t>
      </w:r>
    </w:p>
  </w:comment>
  <w:comment w:id="138" w:author="Geraldo Campestrini" w:date="2019-02-05T14:41:00Z" w:initials="GC">
    <w:p w14:paraId="58C87D1D" w14:textId="12194B69" w:rsidR="000D1D02" w:rsidRDefault="000D1D02">
      <w:pPr>
        <w:pStyle w:val="Textodecomentrio"/>
      </w:pPr>
      <w:r>
        <w:rPr>
          <w:rStyle w:val="Refdecomentrio"/>
        </w:rPr>
        <w:annotationRef/>
      </w:r>
      <w:r>
        <w:t>Suprimido.</w:t>
      </w:r>
    </w:p>
  </w:comment>
  <w:comment w:id="139" w:author="Geraldo Campestrini" w:date="2019-02-05T14:42:00Z" w:initials="GC">
    <w:p w14:paraId="0C529E73" w14:textId="6E60EFF9" w:rsidR="000D1D02" w:rsidRDefault="000D1D02">
      <w:pPr>
        <w:pStyle w:val="Textodecomentrio"/>
      </w:pPr>
      <w:r>
        <w:rPr>
          <w:rStyle w:val="Refdecomentrio"/>
        </w:rPr>
        <w:annotationRef/>
      </w:r>
      <w:r>
        <w:t>Suprimido.</w:t>
      </w:r>
    </w:p>
  </w:comment>
  <w:comment w:id="136" w:author="Geraldo Campestrini" w:date="2019-02-19T21:54:00Z" w:initials="GC">
    <w:p w14:paraId="3BF8513E" w14:textId="7AE8301E" w:rsidR="000D1D02" w:rsidRDefault="000D1D02">
      <w:pPr>
        <w:pStyle w:val="Textodecomentrio"/>
      </w:pPr>
      <w:r>
        <w:rPr>
          <w:rStyle w:val="Refdecomentrio"/>
        </w:rPr>
        <w:annotationRef/>
      </w:r>
      <w:r>
        <w:t>Suprimido.</w:t>
      </w:r>
    </w:p>
  </w:comment>
  <w:comment w:id="140" w:author="Geraldo Campestrini" w:date="2019-01-21T00:49:00Z" w:initials="GC">
    <w:p w14:paraId="51D945A4" w14:textId="117D302A" w:rsidR="000D1D02" w:rsidRDefault="000D1D02">
      <w:pPr>
        <w:pStyle w:val="Textodecomentrio"/>
      </w:pPr>
      <w:r>
        <w:rPr>
          <w:rStyle w:val="Refdecomentrio"/>
        </w:rPr>
        <w:annotationRef/>
      </w:r>
      <w:r>
        <w:t>Nova redação. Retirada do Estatuto da CBVELA</w:t>
      </w:r>
    </w:p>
  </w:comment>
  <w:comment w:id="141" w:author="Geraldo Campestrini" w:date="2019-02-20T10:30:00Z" w:initials="GC">
    <w:p w14:paraId="32D5CCB9" w14:textId="753F8FE4" w:rsidR="000D1D02" w:rsidRDefault="000D1D02">
      <w:pPr>
        <w:pStyle w:val="Textodecomentrio"/>
      </w:pPr>
      <w:r>
        <w:rPr>
          <w:rStyle w:val="Refdecomentrio"/>
        </w:rPr>
        <w:annotationRef/>
      </w:r>
      <w:r>
        <w:t>Acrescido, conforme recomendação de parecerista técnico.</w:t>
      </w:r>
    </w:p>
  </w:comment>
  <w:comment w:id="144" w:author="Geraldo Campestrini" w:date="2019-02-05T18:25:00Z" w:initials="GC">
    <w:p w14:paraId="3FB5ED1F" w14:textId="11B0C0AE" w:rsidR="000D1D02" w:rsidRDefault="000D1D02">
      <w:pPr>
        <w:pStyle w:val="Textodecomentrio"/>
      </w:pPr>
      <w:r>
        <w:rPr>
          <w:rStyle w:val="Refdecomentrio"/>
        </w:rPr>
        <w:annotationRef/>
      </w:r>
      <w:r>
        <w:t>Acrescido com o objetivo de modernizar o estatuto e buscar a profissionalização do CA e respectivas comissões, quando houver recursos para tal.</w:t>
      </w:r>
    </w:p>
  </w:comment>
  <w:comment w:id="145" w:author="Geraldo Campestrini" w:date="2019-01-21T01:43:00Z" w:initials="GC">
    <w:p w14:paraId="4E328A75" w14:textId="2B9FAA13" w:rsidR="000D1D02" w:rsidRDefault="000D1D02">
      <w:pPr>
        <w:pStyle w:val="Textodecomentrio"/>
      </w:pPr>
      <w:r>
        <w:rPr>
          <w:rStyle w:val="Refdecomentrio"/>
        </w:rPr>
        <w:annotationRef/>
      </w:r>
      <w:r>
        <w:t>Acrescentado.</w:t>
      </w:r>
    </w:p>
  </w:comment>
  <w:comment w:id="146" w:author="Geraldo Campestrini" w:date="2019-02-05T11:55:00Z" w:initials="GC">
    <w:p w14:paraId="7DFCF1CC" w14:textId="4906925D" w:rsidR="000D1D02" w:rsidRDefault="000D1D02">
      <w:pPr>
        <w:pStyle w:val="Textodecomentrio"/>
      </w:pPr>
      <w:r>
        <w:rPr>
          <w:rStyle w:val="Refdecomentrio"/>
        </w:rPr>
        <w:annotationRef/>
      </w:r>
      <w:r>
        <w:t>Trazido de função da Assembleia Geral.</w:t>
      </w:r>
    </w:p>
  </w:comment>
  <w:comment w:id="143" w:author="Geraldo Campestrini" w:date="2019-01-21T01:42:00Z" w:initials="GC">
    <w:p w14:paraId="5212E335" w14:textId="2F258A2C" w:rsidR="000D1D02" w:rsidRDefault="000D1D02">
      <w:pPr>
        <w:pStyle w:val="Textodecomentrio"/>
      </w:pPr>
      <w:r>
        <w:rPr>
          <w:rStyle w:val="Refdecomentrio"/>
        </w:rPr>
        <w:annotationRef/>
      </w:r>
      <w:r>
        <w:t>Ajustado, conforme estatuto da CBVELA.</w:t>
      </w:r>
    </w:p>
  </w:comment>
  <w:comment w:id="147" w:author="Geraldo Campestrini" w:date="2019-01-21T01:42:00Z" w:initials="GC">
    <w:p w14:paraId="51A9275D" w14:textId="5D5647F1" w:rsidR="000D1D02" w:rsidRDefault="000D1D02">
      <w:pPr>
        <w:pStyle w:val="Textodecomentrio"/>
      </w:pPr>
      <w:r>
        <w:rPr>
          <w:rStyle w:val="Refdecomentrio"/>
        </w:rPr>
        <w:annotationRef/>
      </w:r>
      <w:r>
        <w:t>Adaptado do Estatuto da CBVELA.</w:t>
      </w:r>
    </w:p>
  </w:comment>
  <w:comment w:id="149" w:author="Geraldo Campestrini" w:date="2019-02-20T08:58:00Z" w:initials="GC">
    <w:p w14:paraId="7AEB9D75" w14:textId="00BCACFE" w:rsidR="000D1D02" w:rsidRDefault="000D1D02">
      <w:pPr>
        <w:pStyle w:val="Textodecomentrio"/>
      </w:pPr>
      <w:r>
        <w:rPr>
          <w:rStyle w:val="Refdecomentrio"/>
        </w:rPr>
        <w:annotationRef/>
      </w:r>
      <w:r>
        <w:t>Acrescido, por sugestão de parecerista técnico.</w:t>
      </w:r>
    </w:p>
  </w:comment>
  <w:comment w:id="150" w:author="Geraldo Campestrini" w:date="2019-02-20T11:24:00Z" w:initials="GC">
    <w:p w14:paraId="7E2CCF9E" w14:textId="03CFB1DB" w:rsidR="000D1D02" w:rsidRDefault="000D1D02">
      <w:pPr>
        <w:pStyle w:val="Textodecomentrio"/>
      </w:pPr>
      <w:r>
        <w:rPr>
          <w:rStyle w:val="Refdecomentrio"/>
        </w:rPr>
        <w:annotationRef/>
      </w:r>
      <w:r>
        <w:t>Acrescido, por sugestão de parecerista técnico.</w:t>
      </w:r>
    </w:p>
  </w:comment>
  <w:comment w:id="151" w:author="Geraldo Campestrini" w:date="2019-02-20T10:00:00Z" w:initials="GC">
    <w:p w14:paraId="35969DE2" w14:textId="1FC63FFD" w:rsidR="000D1D02" w:rsidRDefault="000D1D02">
      <w:pPr>
        <w:pStyle w:val="Textodecomentrio"/>
      </w:pPr>
      <w:r>
        <w:rPr>
          <w:rStyle w:val="Refdecomentrio"/>
        </w:rPr>
        <w:annotationRef/>
      </w:r>
      <w:r>
        <w:t>Acrescido, por sugestão de parecerista técnico.</w:t>
      </w:r>
    </w:p>
  </w:comment>
  <w:comment w:id="148" w:author="Geraldo Campestrini" w:date="2019-01-22T21:16:00Z" w:initials="GC">
    <w:p w14:paraId="76A5D455" w14:textId="506A22C6" w:rsidR="000D1D02" w:rsidRDefault="000D1D02">
      <w:pPr>
        <w:pStyle w:val="Textodecomentrio"/>
      </w:pPr>
      <w:r>
        <w:rPr>
          <w:rStyle w:val="Refdecomentrio"/>
        </w:rPr>
        <w:annotationRef/>
      </w:r>
      <w:r>
        <w:t>Acrescido. Atende preceitos do Rating – Ethos.</w:t>
      </w:r>
    </w:p>
  </w:comment>
  <w:comment w:id="153" w:author="Geraldo Campestrini" w:date="2019-01-21T02:18:00Z" w:initials="GC">
    <w:p w14:paraId="0E9E5752" w14:textId="1D06D621" w:rsidR="000D1D02" w:rsidRDefault="000D1D02" w:rsidP="00FD1F00">
      <w:pPr>
        <w:pStyle w:val="Textodecomentrio"/>
      </w:pPr>
      <w:r>
        <w:rPr>
          <w:rStyle w:val="Refdecomentrio"/>
        </w:rPr>
        <w:annotationRef/>
      </w:r>
      <w:r>
        <w:t>Criação da Diretoria para poder representar os atletas e apresentar as ideias e propostas da Comissão de Atletas.</w:t>
      </w:r>
    </w:p>
  </w:comment>
  <w:comment w:id="154" w:author="Geraldo Campestrini" w:date="2019-02-05T15:26:00Z" w:initials="GC">
    <w:p w14:paraId="1A969904" w14:textId="77777777" w:rsidR="000D1D02" w:rsidRDefault="000D1D02" w:rsidP="00926640">
      <w:pPr>
        <w:pStyle w:val="Textodecomentrio"/>
      </w:pPr>
      <w:r>
        <w:rPr>
          <w:rStyle w:val="Refdecomentrio"/>
        </w:rPr>
        <w:annotationRef/>
      </w:r>
      <w:r>
        <w:t>Suprimido.</w:t>
      </w:r>
    </w:p>
  </w:comment>
  <w:comment w:id="155" w:author="Geraldo Campestrini" w:date="2019-01-21T02:19:00Z" w:initials="GC">
    <w:p w14:paraId="2E85B375" w14:textId="66A45976" w:rsidR="000D1D02" w:rsidRDefault="000D1D02">
      <w:pPr>
        <w:pStyle w:val="Textodecomentrio"/>
      </w:pPr>
      <w:r>
        <w:rPr>
          <w:rStyle w:val="Refdecomentrio"/>
        </w:rPr>
        <w:annotationRef/>
      </w:r>
      <w:r>
        <w:t>Representantes Estaduais cumprem o papel de equilibrar as forças dentro da entidade, dividindo poderes com demais segmentos em uma mesma proporção nas assembleias. Segue, também, exigências legais e regulamentares.</w:t>
      </w:r>
    </w:p>
  </w:comment>
  <w:comment w:id="159" w:author="Geraldo Campestrini" w:date="2019-01-22T12:17:00Z" w:initials="GC">
    <w:p w14:paraId="6D7EDC74" w14:textId="220BC648" w:rsidR="000D1D02" w:rsidRDefault="000D1D02">
      <w:pPr>
        <w:pStyle w:val="Textodecomentrio"/>
      </w:pPr>
      <w:r>
        <w:rPr>
          <w:rStyle w:val="Refdecomentrio"/>
        </w:rPr>
        <w:annotationRef/>
      </w:r>
      <w:r>
        <w:t>Acrescido.</w:t>
      </w:r>
    </w:p>
  </w:comment>
  <w:comment w:id="162" w:author="Geraldo Campestrini" w:date="2019-01-22T12:17:00Z" w:initials="GC">
    <w:p w14:paraId="42F1B23A" w14:textId="77777777" w:rsidR="000D1D02" w:rsidRDefault="000D1D02" w:rsidP="002433EA">
      <w:pPr>
        <w:pStyle w:val="Textodecomentrio"/>
      </w:pPr>
      <w:r>
        <w:rPr>
          <w:rStyle w:val="Refdecomentrio"/>
        </w:rPr>
        <w:annotationRef/>
      </w:r>
      <w:r>
        <w:t>Acrescido.</w:t>
      </w:r>
    </w:p>
  </w:comment>
  <w:comment w:id="164" w:author="Geraldo Campestrini" w:date="2019-01-22T12:17:00Z" w:initials="GC">
    <w:p w14:paraId="728D8D93" w14:textId="77777777" w:rsidR="000D1D02" w:rsidRDefault="000D1D02" w:rsidP="00BA5419">
      <w:pPr>
        <w:pStyle w:val="Textodecomentrio"/>
      </w:pPr>
      <w:r>
        <w:rPr>
          <w:rStyle w:val="Refdecomentrio"/>
        </w:rPr>
        <w:annotationRef/>
      </w:r>
      <w:r>
        <w:t>Acrescido.</w:t>
      </w:r>
    </w:p>
  </w:comment>
  <w:comment w:id="166" w:author="Geraldo Campestrini" w:date="2019-01-17T17:31:00Z" w:initials="GC">
    <w:p w14:paraId="51F04F49" w14:textId="19E33CBA" w:rsidR="000D1D02" w:rsidRDefault="000D1D02">
      <w:pPr>
        <w:pStyle w:val="Textodecomentrio"/>
      </w:pPr>
      <w:r>
        <w:rPr>
          <w:rStyle w:val="Refdecomentrio"/>
        </w:rPr>
        <w:annotationRef/>
      </w:r>
      <w:r>
        <w:t>Nova seção criada. Havia menção, mas sem detalhamento do papel do Conselho de Ética da CBTM.</w:t>
      </w:r>
    </w:p>
  </w:comment>
  <w:comment w:id="168" w:author="Geraldo Campestrini" w:date="2019-01-22T23:52:00Z" w:initials="GC">
    <w:p w14:paraId="2D6CA4FE" w14:textId="5413AA63" w:rsidR="000D1D02" w:rsidRDefault="000D1D02">
      <w:pPr>
        <w:pStyle w:val="Textodecomentrio"/>
      </w:pPr>
      <w:r>
        <w:rPr>
          <w:rStyle w:val="Refdecomentrio"/>
        </w:rPr>
        <w:annotationRef/>
      </w:r>
      <w:r>
        <w:t>Acrescentado em 22/01/2019. Atende Portaria 115/2018.</w:t>
      </w:r>
    </w:p>
  </w:comment>
  <w:comment w:id="169" w:author="Geraldo Campestrini" w:date="2019-02-06T11:43:00Z" w:initials="GC">
    <w:p w14:paraId="5577FD66" w14:textId="3958F51D" w:rsidR="000D1D02" w:rsidRDefault="000D1D02" w:rsidP="00AA7C9A">
      <w:pPr>
        <w:pStyle w:val="Textodecomentrio"/>
      </w:pPr>
      <w:r>
        <w:rPr>
          <w:rStyle w:val="Refdecomentrio"/>
        </w:rPr>
        <w:annotationRef/>
      </w:r>
      <w:r>
        <w:t>Acrescido. Conforme Art. 56-B, IV da Lei Pelé.</w:t>
      </w:r>
    </w:p>
  </w:comment>
  <w:comment w:id="170" w:author="Geraldo Campestrini" w:date="2019-01-22T20:33:00Z" w:initials="GC">
    <w:p w14:paraId="229D1303" w14:textId="0A2FADAD" w:rsidR="000D1D02" w:rsidRDefault="000D1D02">
      <w:pPr>
        <w:pStyle w:val="Textodecomentrio"/>
      </w:pPr>
      <w:r>
        <w:rPr>
          <w:rStyle w:val="Refdecomentrio"/>
        </w:rPr>
        <w:annotationRef/>
      </w:r>
      <w:r>
        <w:t>Acrescido.</w:t>
      </w:r>
    </w:p>
  </w:comment>
  <w:comment w:id="171" w:author="Geraldo Campestrini" w:date="2019-01-22T20:35:00Z" w:initials="GC">
    <w:p w14:paraId="40287AD2" w14:textId="41F51E3C" w:rsidR="000D1D02" w:rsidRDefault="000D1D02">
      <w:pPr>
        <w:pStyle w:val="Textodecomentrio"/>
      </w:pPr>
      <w:r>
        <w:rPr>
          <w:rStyle w:val="Refdecomentrio"/>
        </w:rPr>
        <w:annotationRef/>
      </w:r>
      <w:r>
        <w:t>Acrescido.</w:t>
      </w:r>
    </w:p>
  </w:comment>
  <w:comment w:id="172" w:author="Geraldo Campestrini" w:date="2019-01-22T20:34:00Z" w:initials="GC">
    <w:p w14:paraId="0D653253" w14:textId="37F153CC" w:rsidR="000D1D02" w:rsidRDefault="000D1D02">
      <w:pPr>
        <w:pStyle w:val="Textodecomentrio"/>
      </w:pPr>
      <w:r>
        <w:rPr>
          <w:rStyle w:val="Refdecomentrio"/>
        </w:rPr>
        <w:annotationRef/>
      </w:r>
      <w:r>
        <w:t>Acrescido.</w:t>
      </w:r>
    </w:p>
  </w:comment>
  <w:comment w:id="173" w:author="Geraldo Campestrini" w:date="2019-01-22T20:35:00Z" w:initials="GC">
    <w:p w14:paraId="3F1690DF" w14:textId="15D07644" w:rsidR="000D1D02" w:rsidRDefault="000D1D02">
      <w:pPr>
        <w:pStyle w:val="Textodecomentrio"/>
      </w:pPr>
      <w:r>
        <w:rPr>
          <w:rStyle w:val="Refdecomentrio"/>
        </w:rPr>
        <w:annotationRef/>
      </w:r>
      <w:r>
        <w:t>Acrescido.</w:t>
      </w:r>
    </w:p>
  </w:comment>
  <w:comment w:id="175" w:author="Geraldo Campestrini" w:date="2019-01-22T19:24:00Z" w:initials="GC">
    <w:p w14:paraId="27728824" w14:textId="318BADBC" w:rsidR="000D1D02" w:rsidRDefault="000D1D02">
      <w:pPr>
        <w:pStyle w:val="Textodecomentrio"/>
      </w:pPr>
      <w:r>
        <w:rPr>
          <w:rStyle w:val="Refdecomentrio"/>
        </w:rPr>
        <w:annotationRef/>
      </w:r>
      <w:r>
        <w:t>Acrescido.</w:t>
      </w:r>
    </w:p>
  </w:comment>
  <w:comment w:id="176" w:author="Geraldo Campestrini" w:date="2019-01-21T02:24:00Z" w:initials="GC">
    <w:p w14:paraId="5257AB14" w14:textId="3E2ED7F4" w:rsidR="000D1D02" w:rsidRDefault="000D1D02">
      <w:pPr>
        <w:pStyle w:val="Textodecomentrio"/>
      </w:pPr>
      <w:r>
        <w:rPr>
          <w:rStyle w:val="Refdecomentrio"/>
        </w:rPr>
        <w:annotationRef/>
      </w:r>
      <w:r>
        <w:t>Ajuste de nomenclatura.</w:t>
      </w:r>
    </w:p>
  </w:comment>
  <w:comment w:id="178" w:author="Geraldo Campestrini" w:date="2019-01-22T20:21:00Z" w:initials="GC">
    <w:p w14:paraId="256049D9" w14:textId="2D310099" w:rsidR="000D1D02" w:rsidRDefault="000D1D02">
      <w:pPr>
        <w:pStyle w:val="Textodecomentrio"/>
      </w:pPr>
      <w:r>
        <w:rPr>
          <w:rStyle w:val="Refdecomentrio"/>
        </w:rPr>
        <w:annotationRef/>
      </w:r>
      <w:r>
        <w:t>Acrescido. Idêntico ao da CBVELA.</w:t>
      </w:r>
    </w:p>
  </w:comment>
  <w:comment w:id="179" w:author="Geraldo Campestrini" w:date="2019-01-22T19:31:00Z" w:initials="GC">
    <w:p w14:paraId="5ECE5A03" w14:textId="781CE582" w:rsidR="000D1D02" w:rsidRDefault="000D1D02">
      <w:pPr>
        <w:pStyle w:val="Textodecomentrio"/>
      </w:pPr>
      <w:r>
        <w:rPr>
          <w:rStyle w:val="Refdecomentrio"/>
        </w:rPr>
        <w:annotationRef/>
      </w:r>
      <w:r>
        <w:t>Acrescido.</w:t>
      </w:r>
    </w:p>
  </w:comment>
  <w:comment w:id="180" w:author="Geraldo Campestrini" w:date="2019-01-21T02:24:00Z" w:initials="GC">
    <w:p w14:paraId="5FE493AD" w14:textId="453A0009" w:rsidR="000D1D02" w:rsidRDefault="000D1D02">
      <w:pPr>
        <w:pStyle w:val="Textodecomentrio"/>
      </w:pPr>
      <w:r>
        <w:rPr>
          <w:rStyle w:val="Refdecomentrio"/>
        </w:rPr>
        <w:annotationRef/>
      </w:r>
      <w:r>
        <w:t>Ajuste de nomenclatura.</w:t>
      </w:r>
    </w:p>
  </w:comment>
  <w:comment w:id="181" w:author="Geraldo Campestrini" w:date="2019-01-22T19:34:00Z" w:initials="GC">
    <w:p w14:paraId="5B7E79B6" w14:textId="2591CD0D" w:rsidR="000D1D02" w:rsidRDefault="000D1D02">
      <w:pPr>
        <w:pStyle w:val="Textodecomentrio"/>
      </w:pPr>
      <w:r>
        <w:rPr>
          <w:rStyle w:val="Refdecomentrio"/>
        </w:rPr>
        <w:annotationRef/>
      </w:r>
      <w:r>
        <w:t>Acrescido.</w:t>
      </w:r>
    </w:p>
  </w:comment>
  <w:comment w:id="182" w:author="Geraldo Campestrini" w:date="2019-01-22T19:34:00Z" w:initials="GC">
    <w:p w14:paraId="032C69EC" w14:textId="5E3CBF29" w:rsidR="000D1D02" w:rsidRDefault="000D1D02">
      <w:pPr>
        <w:pStyle w:val="Textodecomentrio"/>
      </w:pPr>
      <w:r>
        <w:rPr>
          <w:rStyle w:val="Refdecomentrio"/>
        </w:rPr>
        <w:annotationRef/>
      </w:r>
      <w:r>
        <w:t>Acrescido.</w:t>
      </w:r>
    </w:p>
  </w:comment>
  <w:comment w:id="183" w:author="Geraldo Campestrini" w:date="2019-02-05T18:10:00Z" w:initials="GC">
    <w:p w14:paraId="24B6F061" w14:textId="3B276FB7" w:rsidR="000D1D02" w:rsidRDefault="000D1D02">
      <w:pPr>
        <w:pStyle w:val="Textodecomentrio"/>
      </w:pPr>
      <w:r>
        <w:rPr>
          <w:rStyle w:val="Refdecomentrio"/>
        </w:rPr>
        <w:annotationRef/>
      </w:r>
      <w:r>
        <w:t>Corrigido.</w:t>
      </w:r>
    </w:p>
  </w:comment>
  <w:comment w:id="185" w:author="Geraldo Campestrini" w:date="2019-01-22T20:31:00Z" w:initials="GC">
    <w:p w14:paraId="7E77181C" w14:textId="390C23B1" w:rsidR="000D1D02" w:rsidRDefault="000D1D02">
      <w:pPr>
        <w:pStyle w:val="Textodecomentrio"/>
      </w:pPr>
      <w:r>
        <w:rPr>
          <w:rStyle w:val="Refdecomentrio"/>
        </w:rPr>
        <w:annotationRef/>
      </w:r>
      <w:r>
        <w:t>Acrescido. Similar ao da CBVELA.</w:t>
      </w:r>
    </w:p>
  </w:comment>
  <w:comment w:id="187" w:author="Geraldo Campestrini" w:date="2019-01-22T20:11:00Z" w:initials="GC">
    <w:p w14:paraId="17FADF1E" w14:textId="3108A075" w:rsidR="000D1D02" w:rsidRDefault="000D1D02">
      <w:pPr>
        <w:pStyle w:val="Textodecomentrio"/>
      </w:pPr>
      <w:r>
        <w:rPr>
          <w:rStyle w:val="Refdecomentrio"/>
        </w:rPr>
        <w:annotationRef/>
      </w:r>
      <w:r>
        <w:t>Texto similar ao da CBVELA.</w:t>
      </w:r>
    </w:p>
  </w:comment>
  <w:comment w:id="188" w:author="Geraldo Campestrini" w:date="2019-01-22T19:44:00Z" w:initials="GC">
    <w:p w14:paraId="39969408" w14:textId="56CD261B" w:rsidR="000D1D02" w:rsidRDefault="000D1D02">
      <w:pPr>
        <w:pStyle w:val="Textodecomentrio"/>
      </w:pPr>
      <w:r>
        <w:rPr>
          <w:rStyle w:val="Refdecomentrio"/>
        </w:rPr>
        <w:annotationRef/>
      </w:r>
      <w:r>
        <w:t>Acrescido. Para regulamentar a quantidade e o formato das homenagens.</w:t>
      </w:r>
    </w:p>
  </w:comment>
  <w:comment w:id="190" w:author="Geraldo Campestrini" w:date="2019-02-05T18:40:00Z" w:initials="GC">
    <w:p w14:paraId="3A8B6E73" w14:textId="5EA24A35" w:rsidR="000D1D02" w:rsidRDefault="000D1D02">
      <w:pPr>
        <w:pStyle w:val="Textodecomentrio"/>
      </w:pPr>
      <w:r>
        <w:rPr>
          <w:rStyle w:val="Refdecomentrio"/>
        </w:rPr>
        <w:annotationRef/>
      </w:r>
      <w:r>
        <w:t>Acrescido. Para que os processos de incentivo sejam transparentes, sem favorecimento.</w:t>
      </w:r>
    </w:p>
  </w:comment>
  <w:comment w:id="192" w:author="Geraldo Campestrini" w:date="2019-01-16T17:22:00Z" w:initials="GC">
    <w:p w14:paraId="038F69BE" w14:textId="77777777" w:rsidR="000D1D02" w:rsidRDefault="000D1D02">
      <w:pPr>
        <w:pStyle w:val="Textodecomentrio"/>
      </w:pPr>
      <w:r>
        <w:rPr>
          <w:rStyle w:val="Refdecomentrio"/>
        </w:rPr>
        <w:annotationRef/>
      </w:r>
      <w:r>
        <w:t xml:space="preserve">Artigos alterados para deixar este parâmetro mais aberto, menos engessado. Segue premissas de marketing. Referência: Estatuto da </w:t>
      </w:r>
      <w:r>
        <w:t>CBVela.</w:t>
      </w:r>
    </w:p>
  </w:comment>
  <w:comment w:id="195" w:author="Geraldo Campestrini" w:date="2019-01-22T20:58:00Z" w:initials="GC">
    <w:p w14:paraId="10710F17" w14:textId="47F3A533" w:rsidR="000D1D02" w:rsidRDefault="000D1D02">
      <w:pPr>
        <w:pStyle w:val="Textodecomentrio"/>
      </w:pPr>
      <w:r>
        <w:rPr>
          <w:rStyle w:val="Refdecomentrio"/>
        </w:rPr>
        <w:annotationRef/>
      </w:r>
      <w:r>
        <w:t xml:space="preserve">Acrescido. Com base no Estatuto da </w:t>
      </w:r>
      <w:r>
        <w:t>CBRu.</w:t>
      </w:r>
    </w:p>
  </w:comment>
  <w:comment w:id="199" w:author="Geraldo Campestrini" w:date="2019-02-20T18:04:00Z" w:initials="GC">
    <w:p w14:paraId="308ECCE8" w14:textId="3E8F09D9" w:rsidR="00DF2CC1" w:rsidRDefault="00DF2CC1">
      <w:pPr>
        <w:pStyle w:val="Textodecomentrio"/>
      </w:pPr>
      <w:r>
        <w:rPr>
          <w:rStyle w:val="Refdecomentrio"/>
        </w:rPr>
        <w:annotationRef/>
      </w:r>
      <w:r>
        <w:t>Acrescido para não haver vacância entre a Assembleia Eletiva até a eleição do Conselho de Administração subsequente.</w:t>
      </w:r>
    </w:p>
  </w:comment>
  <w:comment w:id="200" w:author="Geraldo Campestrini" w:date="2019-01-22T21:03:00Z" w:initials="GC">
    <w:p w14:paraId="4094A486" w14:textId="5DD76A79" w:rsidR="000D1D02" w:rsidRDefault="000D1D02">
      <w:pPr>
        <w:pStyle w:val="Textodecomentrio"/>
      </w:pPr>
      <w:r>
        <w:rPr>
          <w:rStyle w:val="Refdecomentrio"/>
        </w:rPr>
        <w:annotationRef/>
      </w:r>
      <w:r>
        <w:t xml:space="preserve">Acrescido. Com base no estatuto da </w:t>
      </w:r>
      <w:r>
        <w:t>CBRu.</w:t>
      </w:r>
    </w:p>
  </w:comment>
  <w:comment w:id="202" w:author="Geraldo Campestrini" w:date="2019-01-22T19:51:00Z" w:initials="GC">
    <w:p w14:paraId="3B2434FE" w14:textId="7FD181AA" w:rsidR="000D1D02" w:rsidRDefault="000D1D02">
      <w:pPr>
        <w:pStyle w:val="Textodecomentrio"/>
      </w:pPr>
      <w:r>
        <w:rPr>
          <w:rStyle w:val="Refdecomentrio"/>
        </w:rPr>
        <w:annotationRef/>
      </w:r>
      <w:r>
        <w:t>Sugiro omitir tal prerrogativa.</w:t>
      </w:r>
    </w:p>
  </w:comment>
  <w:comment w:id="203" w:author="Geraldo Campestrini" w:date="2019-02-05T17:51:00Z" w:initials="GC">
    <w:p w14:paraId="60C1A277" w14:textId="4A29D7B1" w:rsidR="000D1D02" w:rsidRDefault="000D1D02">
      <w:pPr>
        <w:pStyle w:val="Textodecomentrio"/>
      </w:pPr>
      <w:r>
        <w:rPr>
          <w:rStyle w:val="Refdecomentrio"/>
        </w:rPr>
        <w:annotationRef/>
      </w:r>
      <w:r>
        <w:t>Acrescido. Atende proposta do GET.</w:t>
      </w:r>
    </w:p>
  </w:comment>
  <w:comment w:id="204" w:author="Geraldo Campestrini" w:date="2019-02-06T11:38:00Z" w:initials="GC">
    <w:p w14:paraId="624971B6" w14:textId="3E1E081A" w:rsidR="000D1D02" w:rsidRDefault="000D1D02">
      <w:pPr>
        <w:pStyle w:val="Textodecomentrio"/>
      </w:pPr>
      <w:r>
        <w:rPr>
          <w:rStyle w:val="Refdecomentrio"/>
        </w:rPr>
        <w:annotationRef/>
      </w:r>
      <w:r>
        <w:t>Acrescido. Art. 56-B, II, da Lei Pelé.</w:t>
      </w:r>
    </w:p>
  </w:comment>
  <w:comment w:id="207" w:author="Geraldo Campestrini" w:date="2019-01-22T19:58:00Z" w:initials="GC">
    <w:p w14:paraId="27135619" w14:textId="213B8647" w:rsidR="000D1D02" w:rsidRDefault="000D1D02">
      <w:pPr>
        <w:pStyle w:val="Textodecomentrio"/>
      </w:pPr>
      <w:r>
        <w:rPr>
          <w:rStyle w:val="Refdecomentrio"/>
        </w:rPr>
        <w:annotationRef/>
      </w:r>
      <w:r>
        <w:t>Este artigo não parece caber no estatuto. Entra na ata da Assembleia Geral.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1F740" w15:done="0"/>
  <w15:commentEx w15:paraId="4B81F401" w15:done="0"/>
  <w15:commentEx w15:paraId="42B2051E" w15:done="0"/>
  <w15:commentEx w15:paraId="10F0A139" w15:done="0"/>
  <w15:commentEx w15:paraId="002CE037" w15:done="0"/>
  <w15:commentEx w15:paraId="522C00BC" w15:done="0"/>
  <w15:commentEx w15:paraId="4AB957E2" w15:done="0"/>
  <w15:commentEx w15:paraId="2D1E9189" w15:done="0"/>
  <w15:commentEx w15:paraId="5E7577F6" w15:done="0"/>
  <w15:commentEx w15:paraId="6EBADC7A" w15:done="0"/>
  <w15:commentEx w15:paraId="5333E3A2" w15:done="0"/>
  <w15:commentEx w15:paraId="1485D2CE" w15:done="0"/>
  <w15:commentEx w15:paraId="63563AF5" w15:done="0"/>
  <w15:commentEx w15:paraId="23AA7872" w15:done="0"/>
  <w15:commentEx w15:paraId="212AB0A6" w15:done="0"/>
  <w15:commentEx w15:paraId="1E38FE5A" w15:done="0"/>
  <w15:commentEx w15:paraId="6E66E462" w15:done="0"/>
  <w15:commentEx w15:paraId="05BDC1FA" w15:done="0"/>
  <w15:commentEx w15:paraId="1FAAB27B" w15:done="0"/>
  <w15:commentEx w15:paraId="45BAF908" w15:done="0"/>
  <w15:commentEx w15:paraId="5719AC96" w15:done="0"/>
  <w15:commentEx w15:paraId="3ECAFC54" w15:done="0"/>
  <w15:commentEx w15:paraId="31C9ABBC" w15:done="0"/>
  <w15:commentEx w15:paraId="145C674E" w15:done="0"/>
  <w15:commentEx w15:paraId="70F2319E" w15:done="0"/>
  <w15:commentEx w15:paraId="60A63A56" w15:done="0"/>
  <w15:commentEx w15:paraId="1F632709" w15:done="0"/>
  <w15:commentEx w15:paraId="06AFE163" w15:done="0"/>
  <w15:commentEx w15:paraId="0C01FCDC" w15:done="0"/>
  <w15:commentEx w15:paraId="54293BDC" w15:done="0"/>
  <w15:commentEx w15:paraId="6E44F4B6" w15:done="0"/>
  <w15:commentEx w15:paraId="33FB1FA0" w15:done="0"/>
  <w15:commentEx w15:paraId="1B392630" w15:done="0"/>
  <w15:commentEx w15:paraId="13181B0D" w15:done="0"/>
  <w15:commentEx w15:paraId="4FEE7C7E" w15:done="0"/>
  <w15:commentEx w15:paraId="5F424BDD" w15:done="0"/>
  <w15:commentEx w15:paraId="682AF1C7" w15:done="0"/>
  <w15:commentEx w15:paraId="5CF26DD3" w15:done="0"/>
  <w15:commentEx w15:paraId="03FEC473" w15:done="0"/>
  <w15:commentEx w15:paraId="68B0B38C" w15:done="0"/>
  <w15:commentEx w15:paraId="6CB18605" w15:done="0"/>
  <w15:commentEx w15:paraId="0772D701" w15:done="0"/>
  <w15:commentEx w15:paraId="0B1180D9" w15:done="0"/>
  <w15:commentEx w15:paraId="4D861D23" w15:done="0"/>
  <w15:commentEx w15:paraId="41ADB897" w15:done="0"/>
  <w15:commentEx w15:paraId="18E59DE4" w15:done="0"/>
  <w15:commentEx w15:paraId="4CA51E4E" w15:done="0"/>
  <w15:commentEx w15:paraId="6F2724ED" w15:done="0"/>
  <w15:commentEx w15:paraId="207F808C" w15:done="0"/>
  <w15:commentEx w15:paraId="29A41FF6" w15:done="0"/>
  <w15:commentEx w15:paraId="369AC5F4" w15:done="0"/>
  <w15:commentEx w15:paraId="2E35283A" w15:done="0"/>
  <w15:commentEx w15:paraId="48550D70" w15:done="0"/>
  <w15:commentEx w15:paraId="46A07F66" w15:done="0"/>
  <w15:commentEx w15:paraId="01F16FC3" w15:done="0"/>
  <w15:commentEx w15:paraId="47E4C35A" w15:done="0"/>
  <w15:commentEx w15:paraId="08786444" w15:done="0"/>
  <w15:commentEx w15:paraId="2E272AFD" w15:done="0"/>
  <w15:commentEx w15:paraId="2FA8F6D7" w15:done="0"/>
  <w15:commentEx w15:paraId="00126229" w15:done="0"/>
  <w15:commentEx w15:paraId="5C4C8061" w15:done="0"/>
  <w15:commentEx w15:paraId="6BF05422" w15:done="0"/>
  <w15:commentEx w15:paraId="5BF65F2D" w15:done="0"/>
  <w15:commentEx w15:paraId="7DE5FFFF" w15:done="0"/>
  <w15:commentEx w15:paraId="740101BE" w15:done="0"/>
  <w15:commentEx w15:paraId="4C403700" w15:done="0"/>
  <w15:commentEx w15:paraId="50796374" w15:done="0"/>
  <w15:commentEx w15:paraId="1CC4C66E" w15:done="0"/>
  <w15:commentEx w15:paraId="020C7B8E" w15:done="0"/>
  <w15:commentEx w15:paraId="2031F4D2" w15:done="0"/>
  <w15:commentEx w15:paraId="21FE2160" w15:done="0"/>
  <w15:commentEx w15:paraId="7DA0B5A8" w15:done="0"/>
  <w15:commentEx w15:paraId="40F5D2FB" w15:done="0"/>
  <w15:commentEx w15:paraId="4764BF3C" w15:done="0"/>
  <w15:commentEx w15:paraId="70989DAF" w15:done="0"/>
  <w15:commentEx w15:paraId="6E7F0DA6" w15:done="0"/>
  <w15:commentEx w15:paraId="7D9457DA" w15:done="0"/>
  <w15:commentEx w15:paraId="2EDA4986" w15:done="0"/>
  <w15:commentEx w15:paraId="2A0B07B9" w15:done="0"/>
  <w15:commentEx w15:paraId="0271FB47" w15:done="0"/>
  <w15:commentEx w15:paraId="5D4A24A7" w15:done="0"/>
  <w15:commentEx w15:paraId="0D7F66CC" w15:done="0"/>
  <w15:commentEx w15:paraId="27393B2C" w15:done="0"/>
  <w15:commentEx w15:paraId="5F90D1B2" w15:done="0"/>
  <w15:commentEx w15:paraId="040A824B" w15:done="0"/>
  <w15:commentEx w15:paraId="77F7EC53" w15:done="0"/>
  <w15:commentEx w15:paraId="67DAA892" w15:done="0"/>
  <w15:commentEx w15:paraId="75A85329" w15:done="0"/>
  <w15:commentEx w15:paraId="439CB17B" w15:done="0"/>
  <w15:commentEx w15:paraId="23ABA60A" w15:done="0"/>
  <w15:commentEx w15:paraId="0ABDA034" w15:done="0"/>
  <w15:commentEx w15:paraId="2B5189D7" w15:done="0"/>
  <w15:commentEx w15:paraId="36760682" w15:done="0"/>
  <w15:commentEx w15:paraId="10277598" w15:done="0"/>
  <w15:commentEx w15:paraId="141DE1BE" w15:done="0"/>
  <w15:commentEx w15:paraId="5776B340" w15:done="0"/>
  <w15:commentEx w15:paraId="7E7AC1C1" w15:done="0"/>
  <w15:commentEx w15:paraId="0A193F39" w15:done="0"/>
  <w15:commentEx w15:paraId="695A54FE" w15:done="0"/>
  <w15:commentEx w15:paraId="34219045" w15:done="0"/>
  <w15:commentEx w15:paraId="635E2A60" w15:done="0"/>
  <w15:commentEx w15:paraId="2D8805BC" w15:done="0"/>
  <w15:commentEx w15:paraId="3291A13B" w15:done="0"/>
  <w15:commentEx w15:paraId="58C87D1D" w15:done="0"/>
  <w15:commentEx w15:paraId="0C529E73" w15:done="0"/>
  <w15:commentEx w15:paraId="3BF8513E" w15:done="0"/>
  <w15:commentEx w15:paraId="51D945A4" w15:done="0"/>
  <w15:commentEx w15:paraId="32D5CCB9" w15:done="0"/>
  <w15:commentEx w15:paraId="3FB5ED1F" w15:done="0"/>
  <w15:commentEx w15:paraId="4E328A75" w15:done="0"/>
  <w15:commentEx w15:paraId="7DFCF1CC" w15:done="0"/>
  <w15:commentEx w15:paraId="5212E335" w15:done="0"/>
  <w15:commentEx w15:paraId="51A9275D" w15:done="0"/>
  <w15:commentEx w15:paraId="7AEB9D75" w15:done="0"/>
  <w15:commentEx w15:paraId="7E2CCF9E" w15:done="0"/>
  <w15:commentEx w15:paraId="35969DE2" w15:done="0"/>
  <w15:commentEx w15:paraId="76A5D455" w15:done="0"/>
  <w15:commentEx w15:paraId="0E9E5752" w15:done="0"/>
  <w15:commentEx w15:paraId="1A969904" w15:done="0"/>
  <w15:commentEx w15:paraId="2E85B375" w15:done="0"/>
  <w15:commentEx w15:paraId="6D7EDC74" w15:done="0"/>
  <w15:commentEx w15:paraId="42F1B23A" w15:done="0"/>
  <w15:commentEx w15:paraId="728D8D93" w15:done="0"/>
  <w15:commentEx w15:paraId="51F04F49" w15:done="0"/>
  <w15:commentEx w15:paraId="2D6CA4FE" w15:done="0"/>
  <w15:commentEx w15:paraId="5577FD66" w15:done="0"/>
  <w15:commentEx w15:paraId="229D1303" w15:done="0"/>
  <w15:commentEx w15:paraId="40287AD2" w15:done="0"/>
  <w15:commentEx w15:paraId="0D653253" w15:done="0"/>
  <w15:commentEx w15:paraId="3F1690DF" w15:done="0"/>
  <w15:commentEx w15:paraId="27728824" w15:done="0"/>
  <w15:commentEx w15:paraId="5257AB14" w15:done="0"/>
  <w15:commentEx w15:paraId="256049D9" w15:done="0"/>
  <w15:commentEx w15:paraId="5ECE5A03" w15:done="0"/>
  <w15:commentEx w15:paraId="5FE493AD" w15:done="0"/>
  <w15:commentEx w15:paraId="5B7E79B6" w15:done="0"/>
  <w15:commentEx w15:paraId="032C69EC" w15:done="0"/>
  <w15:commentEx w15:paraId="24B6F061" w15:done="0"/>
  <w15:commentEx w15:paraId="7E77181C" w15:done="0"/>
  <w15:commentEx w15:paraId="17FADF1E" w15:done="0"/>
  <w15:commentEx w15:paraId="39969408" w15:done="0"/>
  <w15:commentEx w15:paraId="3A8B6E73" w15:done="0"/>
  <w15:commentEx w15:paraId="038F69BE" w15:done="0"/>
  <w15:commentEx w15:paraId="10710F17" w15:done="0"/>
  <w15:commentEx w15:paraId="308ECCE8" w15:done="0"/>
  <w15:commentEx w15:paraId="4094A486" w15:done="0"/>
  <w15:commentEx w15:paraId="3B2434FE" w15:done="0"/>
  <w15:commentEx w15:paraId="60C1A277" w15:done="0"/>
  <w15:commentEx w15:paraId="624971B6" w15:done="0"/>
  <w15:commentEx w15:paraId="27135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1F740" w16cid:durableId="2003E56C"/>
  <w16cid:commentId w16cid:paraId="4B81F401" w16cid:durableId="2003E5C4"/>
  <w16cid:commentId w16cid:paraId="42B2051E" w16cid:durableId="2003E5E7"/>
  <w16cid:commentId w16cid:paraId="10F0A139" w16cid:durableId="2003E622"/>
  <w16cid:commentId w16cid:paraId="002CE037" w16cid:durableId="2003E736"/>
  <w16cid:commentId w16cid:paraId="522C00BC" w16cid:durableId="2003EA76"/>
  <w16cid:commentId w16cid:paraId="4AB957E2" w16cid:durableId="2003E9CF"/>
  <w16cid:commentId w16cid:paraId="2D1E9189" w16cid:durableId="2003EA80"/>
  <w16cid:commentId w16cid:paraId="5E7577F6" w16cid:durableId="2003EAC3"/>
  <w16cid:commentId w16cid:paraId="6EBADC7A" w16cid:durableId="2003EB04"/>
  <w16cid:commentId w16cid:paraId="5333E3A2" w16cid:durableId="2003EB48"/>
  <w16cid:commentId w16cid:paraId="1485D2CE" w16cid:durableId="2003EB95"/>
  <w16cid:commentId w16cid:paraId="63563AF5" w16cid:durableId="2003ED0C"/>
  <w16cid:commentId w16cid:paraId="23AA7872" w16cid:durableId="2003ED5F"/>
  <w16cid:commentId w16cid:paraId="212AB0A6" w16cid:durableId="1FEC8805"/>
  <w16cid:commentId w16cid:paraId="1E38FE5A" w16cid:durableId="1FF229F0"/>
  <w16cid:commentId w16cid:paraId="6E66E462" w16cid:durableId="2017B3DB"/>
  <w16cid:commentId w16cid:paraId="05BDC1FA" w16cid:durableId="1FEB373A"/>
  <w16cid:commentId w16cid:paraId="1FAAB27B" w16cid:durableId="1FEB3636"/>
  <w16cid:commentId w16cid:paraId="45BAF908" w16cid:durableId="1FEB36A0"/>
  <w16cid:commentId w16cid:paraId="5719AC96" w16cid:durableId="2003F256"/>
  <w16cid:commentId w16cid:paraId="3ECAFC54" w16cid:durableId="2003F2CC"/>
  <w16cid:commentId w16cid:paraId="31C9ABBC" w16cid:durableId="2003F304"/>
  <w16cid:commentId w16cid:paraId="145C674E" w16cid:durableId="2003F3DD"/>
  <w16cid:commentId w16cid:paraId="70F2319E" w16cid:durableId="2003F3F7"/>
  <w16cid:commentId w16cid:paraId="60A63A56" w16cid:durableId="1FEC82B0"/>
  <w16cid:commentId w16cid:paraId="1F632709" w16cid:durableId="1FEC82FF"/>
  <w16cid:commentId w16cid:paraId="06AFE163" w16cid:durableId="1FEC8310"/>
  <w16cid:commentId w16cid:paraId="0C01FCDC" w16cid:durableId="2016F085"/>
  <w16cid:commentId w16cid:paraId="54293BDC" w16cid:durableId="2016F0D1"/>
  <w16cid:commentId w16cid:paraId="6E44F4B6" w16cid:durableId="1FEC891B"/>
  <w16cid:commentId w16cid:paraId="33FB1FA0" w16cid:durableId="20052EA6"/>
  <w16cid:commentId w16cid:paraId="1B392630" w16cid:durableId="1FEC8B2F"/>
  <w16cid:commentId w16cid:paraId="13181B0D" w16cid:durableId="20044C7D"/>
  <w16cid:commentId w16cid:paraId="4FEE7C7E" w16cid:durableId="1FEC9213"/>
  <w16cid:commentId w16cid:paraId="5F424BDD" w16cid:durableId="2016F167"/>
  <w16cid:commentId w16cid:paraId="682AF1C7" w16cid:durableId="2017B608"/>
  <w16cid:commentId w16cid:paraId="5CF26DD3" w16cid:durableId="1FEC92A4"/>
  <w16cid:commentId w16cid:paraId="03FEC473" w16cid:durableId="1FF22CBB"/>
  <w16cid:commentId w16cid:paraId="68B0B38C" w16cid:durableId="2003F673"/>
  <w16cid:commentId w16cid:paraId="6CB18605" w16cid:durableId="2003F7D3"/>
  <w16cid:commentId w16cid:paraId="0772D701" w16cid:durableId="2003F878"/>
  <w16cid:commentId w16cid:paraId="0B1180D9" w16cid:durableId="2003F8AF"/>
  <w16cid:commentId w16cid:paraId="4D861D23" w16cid:durableId="2003F8F9"/>
  <w16cid:commentId w16cid:paraId="41ADB897" w16cid:durableId="1FEEF4D4"/>
  <w16cid:commentId w16cid:paraId="18E59DE4" w16cid:durableId="2016F2F9"/>
  <w16cid:commentId w16cid:paraId="4CA51E4E" w16cid:durableId="2003FAE3"/>
  <w16cid:commentId w16cid:paraId="6F2724ED" w16cid:durableId="2003FB25"/>
  <w16cid:commentId w16cid:paraId="207F808C" w16cid:durableId="2003FB65"/>
  <w16cid:commentId w16cid:paraId="29A41FF6" w16cid:durableId="1FEC27F9"/>
  <w16cid:commentId w16cid:paraId="369AC5F4" w16cid:durableId="1FEC2715"/>
  <w16cid:commentId w16cid:paraId="2E35283A" w16cid:durableId="1FEC294F"/>
  <w16cid:commentId w16cid:paraId="48550D70" w16cid:durableId="1FEC4497"/>
  <w16cid:commentId w16cid:paraId="46A07F66" w16cid:durableId="20040548"/>
  <w16cid:commentId w16cid:paraId="01F16FC3" w16cid:durableId="1FEC4B1A"/>
  <w16cid:commentId w16cid:paraId="47E4C35A" w16cid:durableId="1FEC7B11"/>
  <w16cid:commentId w16cid:paraId="08786444" w16cid:durableId="1FEF7A06"/>
  <w16cid:commentId w16cid:paraId="2E272AFD" w16cid:durableId="1FEC2E86"/>
  <w16cid:commentId w16cid:paraId="2FA8F6D7" w16cid:durableId="1FEC7D13"/>
  <w16cid:commentId w16cid:paraId="00126229" w16cid:durableId="1FEC43FD"/>
  <w16cid:commentId w16cid:paraId="5C4C8061" w16cid:durableId="1FEC7D99"/>
  <w16cid:commentId w16cid:paraId="6BF05422" w16cid:durableId="20040244"/>
  <w16cid:commentId w16cid:paraId="5BF65F2D" w16cid:durableId="2004026F"/>
  <w16cid:commentId w16cid:paraId="7DE5FFFF" w16cid:durableId="1FEC81FB"/>
  <w16cid:commentId w16cid:paraId="740101BE" w16cid:durableId="1FEF7DEC"/>
  <w16cid:commentId w16cid:paraId="4C403700" w16cid:durableId="1FEF83BB"/>
  <w16cid:commentId w16cid:paraId="50796374" w16cid:durableId="1FEF8575"/>
  <w16cid:commentId w16cid:paraId="1CC4C66E" w16cid:durableId="1FEF8565"/>
  <w16cid:commentId w16cid:paraId="020C7B8E" w16cid:durableId="20045505"/>
  <w16cid:commentId w16cid:paraId="2031F4D2" w16cid:durableId="2017996A"/>
  <w16cid:commentId w16cid:paraId="21FE2160" w16cid:durableId="1FF18DA3"/>
  <w16cid:commentId w16cid:paraId="7DA0B5A8" w16cid:durableId="200409DB"/>
  <w16cid:commentId w16cid:paraId="40F5D2FB" w16cid:durableId="1FF18E48"/>
  <w16cid:commentId w16cid:paraId="4764BF3C" w16cid:durableId="20040A6C"/>
  <w16cid:commentId w16cid:paraId="70989DAF" w16cid:durableId="1FEF88BF"/>
  <w16cid:commentId w16cid:paraId="6E7F0DA6" w16cid:durableId="1FEF868C"/>
  <w16cid:commentId w16cid:paraId="7D9457DA" w16cid:durableId="2018002C"/>
  <w16cid:commentId w16cid:paraId="2EDA4986" w16cid:durableId="20040AFD"/>
  <w16cid:commentId w16cid:paraId="2A0B07B9" w16cid:durableId="2017B68C"/>
  <w16cid:commentId w16cid:paraId="0271FB47" w16cid:durableId="1FEF9F5C"/>
  <w16cid:commentId w16cid:paraId="5D4A24A7" w16cid:durableId="20053528"/>
  <w16cid:commentId w16cid:paraId="0D7F66CC" w16cid:durableId="200418FF"/>
  <w16cid:commentId w16cid:paraId="27393B2C" w16cid:durableId="1FEF89C9"/>
  <w16cid:commentId w16cid:paraId="5F90D1B2" w16cid:durableId="20043DBA"/>
  <w16cid:commentId w16cid:paraId="040A824B" w16cid:durableId="20043D31"/>
  <w16cid:commentId w16cid:paraId="77F7EC53" w16cid:durableId="20041B3A"/>
  <w16cid:commentId w16cid:paraId="67DAA892" w16cid:durableId="2016E907"/>
  <w16cid:commentId w16cid:paraId="75A85329" w16cid:durableId="1FEF8A02"/>
  <w16cid:commentId w16cid:paraId="439CB17B" w16cid:durableId="20041C9F"/>
  <w16cid:commentId w16cid:paraId="23ABA60A" w16cid:durableId="20041CB7"/>
  <w16cid:commentId w16cid:paraId="0ABDA034" w16cid:durableId="20180A26"/>
  <w16cid:commentId w16cid:paraId="2B5189D7" w16cid:durableId="20180A3B"/>
  <w16cid:commentId w16cid:paraId="36760682" w16cid:durableId="20180AB0"/>
  <w16cid:commentId w16cid:paraId="10277598" w16cid:durableId="20180AD1"/>
  <w16cid:commentId w16cid:paraId="141DE1BE" w16cid:durableId="1FEF8AEF"/>
  <w16cid:commentId w16cid:paraId="5776B340" w16cid:durableId="20041D95"/>
  <w16cid:commentId w16cid:paraId="7E7AC1C1" w16cid:durableId="2017AA31"/>
  <w16cid:commentId w16cid:paraId="0A193F39" w16cid:durableId="2017FED5"/>
  <w16cid:commentId w16cid:paraId="695A54FE" w16cid:durableId="2017B057"/>
  <w16cid:commentId w16cid:paraId="34219045" w16cid:durableId="2017FBFA"/>
  <w16cid:commentId w16cid:paraId="635E2A60" w16cid:durableId="20041EC4"/>
  <w16cid:commentId w16cid:paraId="2D8805BC" w16cid:durableId="20041EDB"/>
  <w16cid:commentId w16cid:paraId="3291A13B" w16cid:durableId="20041F83"/>
  <w16cid:commentId w16cid:paraId="58C87D1D" w16cid:durableId="20041F1C"/>
  <w16cid:commentId w16cid:paraId="0C529E73" w16cid:durableId="20041F59"/>
  <w16cid:commentId w16cid:paraId="3BF8513E" w16cid:durableId="2016F9FC"/>
  <w16cid:commentId w16cid:paraId="51D945A4" w16cid:durableId="1FEF959B"/>
  <w16cid:commentId w16cid:paraId="32D5CCB9" w16cid:durableId="2017AAAB"/>
  <w16cid:commentId w16cid:paraId="3FB5ED1F" w16cid:durableId="20045383"/>
  <w16cid:commentId w16cid:paraId="4E328A75" w16cid:durableId="1FEFA231"/>
  <w16cid:commentId w16cid:paraId="7DFCF1CC" w16cid:durableId="2003F827"/>
  <w16cid:commentId w16cid:paraId="5212E335" w16cid:durableId="1FEFA21B"/>
  <w16cid:commentId w16cid:paraId="51A9275D" w16cid:durableId="1FEFA1FE"/>
  <w16cid:commentId w16cid:paraId="7AEB9D75" w16cid:durableId="20179524"/>
  <w16cid:commentId w16cid:paraId="7E2CCF9E" w16cid:durableId="2017B757"/>
  <w16cid:commentId w16cid:paraId="35969DE2" w16cid:durableId="2017A3C4"/>
  <w16cid:commentId w16cid:paraId="76A5D455" w16cid:durableId="1FF20696"/>
  <w16cid:commentId w16cid:paraId="0E9E5752" w16cid:durableId="1FEFAA8D"/>
  <w16cid:commentId w16cid:paraId="1A969904" w16cid:durableId="200429BC"/>
  <w16cid:commentId w16cid:paraId="2E85B375" w16cid:durableId="1FEFAAAB"/>
  <w16cid:commentId w16cid:paraId="6D7EDC74" w16cid:durableId="1FF1885B"/>
  <w16cid:commentId w16cid:paraId="42F1B23A" w16cid:durableId="1FF188A4"/>
  <w16cid:commentId w16cid:paraId="728D8D93" w16cid:durableId="1FF18EA8"/>
  <w16cid:commentId w16cid:paraId="51F04F49" w16cid:durableId="1FEB3A7A"/>
  <w16cid:commentId w16cid:paraId="2D6CA4FE" w16cid:durableId="1FF22B43"/>
  <w16cid:commentId w16cid:paraId="5577FD66" w16cid:durableId="200546F7"/>
  <w16cid:commentId w16cid:paraId="229D1303" w16cid:durableId="1FF1FCB4"/>
  <w16cid:commentId w16cid:paraId="40287AD2" w16cid:durableId="1FF1FCFF"/>
  <w16cid:commentId w16cid:paraId="0D653253" w16cid:durableId="1FF1FCF0"/>
  <w16cid:commentId w16cid:paraId="3F1690DF" w16cid:durableId="1FF1FD27"/>
  <w16cid:commentId w16cid:paraId="27728824" w16cid:durableId="1FF1EC60"/>
  <w16cid:commentId w16cid:paraId="5257AB14" w16cid:durableId="1FEFABD4"/>
  <w16cid:commentId w16cid:paraId="256049D9" w16cid:durableId="1FF1F9B1"/>
  <w16cid:commentId w16cid:paraId="5ECE5A03" w16cid:durableId="1FF1EE22"/>
  <w16cid:commentId w16cid:paraId="5FE493AD" w16cid:durableId="1FEFABF5"/>
  <w16cid:commentId w16cid:paraId="5B7E79B6" w16cid:durableId="1FF1EED4"/>
  <w16cid:commentId w16cid:paraId="032C69EC" w16cid:durableId="1FF1EECB"/>
  <w16cid:commentId w16cid:paraId="24B6F061" w16cid:durableId="20045014"/>
  <w16cid:commentId w16cid:paraId="7E77181C" w16cid:durableId="1FF1FC15"/>
  <w16cid:commentId w16cid:paraId="17FADF1E" w16cid:durableId="1FF1F757"/>
  <w16cid:commentId w16cid:paraId="39969408" w16cid:durableId="1FF1F124"/>
  <w16cid:commentId w16cid:paraId="3A8B6E73" w16cid:durableId="20045715"/>
  <w16cid:commentId w16cid:paraId="038F69BE" w16cid:durableId="1FE9E6D9"/>
  <w16cid:commentId w16cid:paraId="10710F17" w16cid:durableId="1FF20264"/>
  <w16cid:commentId w16cid:paraId="308ECCE8" w16cid:durableId="2018153C"/>
  <w16cid:commentId w16cid:paraId="4094A486" w16cid:durableId="1FF203B4"/>
  <w16cid:commentId w16cid:paraId="3B2434FE" w16cid:durableId="1FF1F2CF"/>
  <w16cid:commentId w16cid:paraId="60C1A277" w16cid:durableId="20044B92"/>
  <w16cid:commentId w16cid:paraId="624971B6" w16cid:durableId="200545B3"/>
  <w16cid:commentId w16cid:paraId="27135619" w16cid:durableId="1FF1F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D32F" w14:textId="77777777" w:rsidR="00EB5C99" w:rsidRDefault="00EB5C99" w:rsidP="00594BFF">
      <w:pPr>
        <w:spacing w:line="240" w:lineRule="auto"/>
      </w:pPr>
      <w:r>
        <w:separator/>
      </w:r>
    </w:p>
  </w:endnote>
  <w:endnote w:type="continuationSeparator" w:id="0">
    <w:p w14:paraId="64F9E961" w14:textId="77777777" w:rsidR="00EB5C99" w:rsidRDefault="00EB5C99" w:rsidP="00594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F79F" w14:textId="77777777" w:rsidR="000D1D02" w:rsidRDefault="000D1D02">
    <w:pPr>
      <w:pStyle w:val="Rodap"/>
    </w:pPr>
    <w:r>
      <w:rPr>
        <w:noProof/>
        <w:color w:val="000000"/>
        <w:sz w:val="22"/>
      </w:rPr>
      <mc:AlternateContent>
        <mc:Choice Requires="wpg">
          <w:drawing>
            <wp:anchor distT="0" distB="0" distL="114300" distR="114300" simplePos="0" relativeHeight="251659264" behindDoc="0" locked="0" layoutInCell="1" allowOverlap="1" wp14:anchorId="6D8F7B29" wp14:editId="3474B3E1">
              <wp:simplePos x="0" y="0"/>
              <wp:positionH relativeFrom="page">
                <wp:posOffset>38100</wp:posOffset>
              </wp:positionH>
              <wp:positionV relativeFrom="page">
                <wp:posOffset>10184130</wp:posOffset>
              </wp:positionV>
              <wp:extent cx="7556500" cy="390246"/>
              <wp:effectExtent l="0" t="0" r="0" b="0"/>
              <wp:wrapTopAndBottom/>
              <wp:docPr id="4" name="Group 302"/>
              <wp:cNvGraphicFramePr/>
              <a:graphic xmlns:a="http://schemas.openxmlformats.org/drawingml/2006/main">
                <a:graphicData uri="http://schemas.microsoft.com/office/word/2010/wordprocessingGroup">
                  <wpg:wgp>
                    <wpg:cNvGrpSpPr/>
                    <wpg:grpSpPr>
                      <a:xfrm>
                        <a:off x="0" y="0"/>
                        <a:ext cx="7556500" cy="390246"/>
                        <a:chOff x="0" y="0"/>
                        <a:chExt cx="7556500" cy="390246"/>
                      </a:xfrm>
                    </wpg:grpSpPr>
                    <wps:wsp>
                      <wps:cNvPr id="5" name="Shape 341"/>
                      <wps:cNvSpPr/>
                      <wps:spPr>
                        <a:xfrm>
                          <a:off x="0" y="9565"/>
                          <a:ext cx="6403799" cy="380681"/>
                        </a:xfrm>
                        <a:custGeom>
                          <a:avLst/>
                          <a:gdLst/>
                          <a:ahLst/>
                          <a:cxnLst/>
                          <a:rect l="0" t="0" r="0" b="0"/>
                          <a:pathLst>
                            <a:path w="6403799" h="380681">
                              <a:moveTo>
                                <a:pt x="0" y="0"/>
                              </a:moveTo>
                              <a:lnTo>
                                <a:pt x="6403799" y="0"/>
                              </a:lnTo>
                              <a:lnTo>
                                <a:pt x="6403799" y="380681"/>
                              </a:lnTo>
                              <a:lnTo>
                                <a:pt x="0" y="380681"/>
                              </a:lnTo>
                              <a:lnTo>
                                <a:pt x="0" y="0"/>
                              </a:lnTo>
                            </a:path>
                          </a:pathLst>
                        </a:custGeom>
                        <a:ln w="0" cap="flat">
                          <a:miter lim="100000"/>
                        </a:ln>
                      </wps:spPr>
                      <wps:style>
                        <a:lnRef idx="0">
                          <a:srgbClr val="000000">
                            <a:alpha val="0"/>
                          </a:srgbClr>
                        </a:lnRef>
                        <a:fillRef idx="1">
                          <a:srgbClr val="1C75BC"/>
                        </a:fillRef>
                        <a:effectRef idx="0">
                          <a:scrgbClr r="0" g="0" b="0"/>
                        </a:effectRef>
                        <a:fontRef idx="none"/>
                      </wps:style>
                      <wps:bodyPr/>
                    </wps:wsp>
                    <wps:wsp>
                      <wps:cNvPr id="6" name="Shape 65"/>
                      <wps:cNvSpPr/>
                      <wps:spPr>
                        <a:xfrm>
                          <a:off x="4389116" y="0"/>
                          <a:ext cx="3167384" cy="390246"/>
                        </a:xfrm>
                        <a:custGeom>
                          <a:avLst/>
                          <a:gdLst/>
                          <a:ahLst/>
                          <a:cxnLst/>
                          <a:rect l="0" t="0" r="0" b="0"/>
                          <a:pathLst>
                            <a:path w="3167384" h="390246">
                              <a:moveTo>
                                <a:pt x="0" y="0"/>
                              </a:moveTo>
                              <a:lnTo>
                                <a:pt x="3167384" y="81"/>
                              </a:lnTo>
                              <a:lnTo>
                                <a:pt x="3167384" y="390246"/>
                              </a:lnTo>
                              <a:lnTo>
                                <a:pt x="390246" y="39024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7" name="Rectangle 67"/>
                      <wps:cNvSpPr/>
                      <wps:spPr>
                        <a:xfrm>
                          <a:off x="894598" y="90512"/>
                          <a:ext cx="218815" cy="230722"/>
                        </a:xfrm>
                        <a:prstGeom prst="rect">
                          <a:avLst/>
                        </a:prstGeom>
                        <a:ln>
                          <a:noFill/>
                        </a:ln>
                      </wps:spPr>
                      <wps:txbx>
                        <w:txbxContent>
                          <w:p w14:paraId="481A1FF0" w14:textId="77777777" w:rsidR="000D1D02" w:rsidRDefault="000D1D02" w:rsidP="00594BFF">
                            <w:pPr>
                              <w:spacing w:after="160"/>
                              <w:ind w:left="0" w:firstLine="0"/>
                            </w:pPr>
                            <w:r>
                              <w:rPr>
                                <w:color w:val="FFFFFF"/>
                                <w:w w:val="133"/>
                                <w:sz w:val="22"/>
                              </w:rPr>
                              <w:t>W</w:t>
                            </w:r>
                          </w:p>
                        </w:txbxContent>
                      </wps:txbx>
                      <wps:bodyPr horzOverflow="overflow" vert="horz" lIns="0" tIns="0" rIns="0" bIns="0" rtlCol="0">
                        <a:noAutofit/>
                      </wps:bodyPr>
                    </wps:wsp>
                    <wps:wsp>
                      <wps:cNvPr id="8" name="Rectangle 68"/>
                      <wps:cNvSpPr/>
                      <wps:spPr>
                        <a:xfrm>
                          <a:off x="1070068" y="90512"/>
                          <a:ext cx="218815" cy="230722"/>
                        </a:xfrm>
                        <a:prstGeom prst="rect">
                          <a:avLst/>
                        </a:prstGeom>
                        <a:ln>
                          <a:noFill/>
                        </a:ln>
                      </wps:spPr>
                      <wps:txbx>
                        <w:txbxContent>
                          <w:p w14:paraId="4112A3C4" w14:textId="77777777" w:rsidR="000D1D02" w:rsidRDefault="000D1D02" w:rsidP="00594BFF">
                            <w:pPr>
                              <w:spacing w:after="160"/>
                              <w:ind w:left="0" w:firstLine="0"/>
                            </w:pPr>
                            <w:r>
                              <w:rPr>
                                <w:color w:val="FFFFFF"/>
                                <w:w w:val="133"/>
                                <w:sz w:val="22"/>
                              </w:rPr>
                              <w:t>W</w:t>
                            </w:r>
                          </w:p>
                        </w:txbxContent>
                      </wps:txbx>
                      <wps:bodyPr horzOverflow="overflow" vert="horz" lIns="0" tIns="0" rIns="0" bIns="0" rtlCol="0">
                        <a:noAutofit/>
                      </wps:bodyPr>
                    </wps:wsp>
                    <wps:wsp>
                      <wps:cNvPr id="9" name="Rectangle 69"/>
                      <wps:cNvSpPr/>
                      <wps:spPr>
                        <a:xfrm>
                          <a:off x="1245538" y="90512"/>
                          <a:ext cx="218815" cy="230722"/>
                        </a:xfrm>
                        <a:prstGeom prst="rect">
                          <a:avLst/>
                        </a:prstGeom>
                        <a:ln>
                          <a:noFill/>
                        </a:ln>
                      </wps:spPr>
                      <wps:txbx>
                        <w:txbxContent>
                          <w:p w14:paraId="366C554E" w14:textId="77777777" w:rsidR="000D1D02" w:rsidRDefault="000D1D02" w:rsidP="00594BFF">
                            <w:pPr>
                              <w:spacing w:after="160"/>
                              <w:ind w:left="0" w:firstLine="0"/>
                            </w:pPr>
                            <w:r>
                              <w:rPr>
                                <w:color w:val="FFFFFF"/>
                                <w:w w:val="133"/>
                                <w:sz w:val="22"/>
                              </w:rPr>
                              <w:t>W</w:t>
                            </w:r>
                          </w:p>
                        </w:txbxContent>
                      </wps:txbx>
                      <wps:bodyPr horzOverflow="overflow" vert="horz" lIns="0" tIns="0" rIns="0" bIns="0" rtlCol="0">
                        <a:noAutofit/>
                      </wps:bodyPr>
                    </wps:wsp>
                    <wps:wsp>
                      <wps:cNvPr id="10" name="Rectangle 70"/>
                      <wps:cNvSpPr/>
                      <wps:spPr>
                        <a:xfrm>
                          <a:off x="1421008" y="90512"/>
                          <a:ext cx="49308" cy="230722"/>
                        </a:xfrm>
                        <a:prstGeom prst="rect">
                          <a:avLst/>
                        </a:prstGeom>
                        <a:ln>
                          <a:noFill/>
                        </a:ln>
                      </wps:spPr>
                      <wps:txbx>
                        <w:txbxContent>
                          <w:p w14:paraId="36C2979D" w14:textId="77777777" w:rsidR="000D1D02" w:rsidRDefault="000D1D02" w:rsidP="00594BFF">
                            <w:pPr>
                              <w:spacing w:after="160"/>
                              <w:ind w:left="0" w:firstLine="0"/>
                            </w:pPr>
                            <w:r>
                              <w:rPr>
                                <w:color w:val="FFFFFF"/>
                                <w:w w:val="108"/>
                                <w:sz w:val="22"/>
                              </w:rPr>
                              <w:t>.</w:t>
                            </w:r>
                          </w:p>
                        </w:txbxContent>
                      </wps:txbx>
                      <wps:bodyPr horzOverflow="overflow" vert="horz" lIns="0" tIns="0" rIns="0" bIns="0" rtlCol="0">
                        <a:noAutofit/>
                      </wps:bodyPr>
                    </wps:wsp>
                    <wps:wsp>
                      <wps:cNvPr id="11" name="Rectangle 71"/>
                      <wps:cNvSpPr/>
                      <wps:spPr>
                        <a:xfrm>
                          <a:off x="1469187" y="90512"/>
                          <a:ext cx="149226" cy="230722"/>
                        </a:xfrm>
                        <a:prstGeom prst="rect">
                          <a:avLst/>
                        </a:prstGeom>
                        <a:ln>
                          <a:noFill/>
                        </a:ln>
                      </wps:spPr>
                      <wps:txbx>
                        <w:txbxContent>
                          <w:p w14:paraId="2B3FBC35" w14:textId="77777777" w:rsidR="000D1D02" w:rsidRDefault="000D1D02" w:rsidP="00594BFF">
                            <w:pPr>
                              <w:spacing w:after="160"/>
                              <w:ind w:left="0" w:firstLine="0"/>
                            </w:pPr>
                            <w:r>
                              <w:rPr>
                                <w:color w:val="FFFFFF"/>
                                <w:w w:val="149"/>
                                <w:sz w:val="22"/>
                              </w:rPr>
                              <w:t>C</w:t>
                            </w:r>
                          </w:p>
                        </w:txbxContent>
                      </wps:txbx>
                      <wps:bodyPr horzOverflow="overflow" vert="horz" lIns="0" tIns="0" rIns="0" bIns="0" rtlCol="0">
                        <a:noAutofit/>
                      </wps:bodyPr>
                    </wps:wsp>
                    <wps:wsp>
                      <wps:cNvPr id="12" name="Rectangle 72"/>
                      <wps:cNvSpPr/>
                      <wps:spPr>
                        <a:xfrm>
                          <a:off x="1592462" y="90512"/>
                          <a:ext cx="142713" cy="230722"/>
                        </a:xfrm>
                        <a:prstGeom prst="rect">
                          <a:avLst/>
                        </a:prstGeom>
                        <a:ln>
                          <a:noFill/>
                        </a:ln>
                      </wps:spPr>
                      <wps:txbx>
                        <w:txbxContent>
                          <w:p w14:paraId="4EA244DF" w14:textId="77777777" w:rsidR="000D1D02" w:rsidRDefault="000D1D02" w:rsidP="00594BFF">
                            <w:pPr>
                              <w:spacing w:after="160"/>
                              <w:ind w:left="0" w:firstLine="0"/>
                            </w:pPr>
                            <w:r>
                              <w:rPr>
                                <w:color w:val="FFFFFF"/>
                                <w:w w:val="143"/>
                                <w:sz w:val="22"/>
                              </w:rPr>
                              <w:t>B</w:t>
                            </w:r>
                          </w:p>
                        </w:txbxContent>
                      </wps:txbx>
                      <wps:bodyPr horzOverflow="overflow" vert="horz" lIns="0" tIns="0" rIns="0" bIns="0" rtlCol="0">
                        <a:noAutofit/>
                      </wps:bodyPr>
                    </wps:wsp>
                    <wps:wsp>
                      <wps:cNvPr id="13" name="Rectangle 73"/>
                      <wps:cNvSpPr/>
                      <wps:spPr>
                        <a:xfrm>
                          <a:off x="1710830" y="90512"/>
                          <a:ext cx="149412" cy="230722"/>
                        </a:xfrm>
                        <a:prstGeom prst="rect">
                          <a:avLst/>
                        </a:prstGeom>
                        <a:ln>
                          <a:noFill/>
                        </a:ln>
                      </wps:spPr>
                      <wps:txbx>
                        <w:txbxContent>
                          <w:p w14:paraId="21E5AFE2" w14:textId="77777777" w:rsidR="000D1D02" w:rsidRDefault="000D1D02" w:rsidP="00594BFF">
                            <w:pPr>
                              <w:spacing w:after="160"/>
                              <w:ind w:left="0" w:firstLine="0"/>
                            </w:pPr>
                            <w:r>
                              <w:rPr>
                                <w:color w:val="FFFFFF"/>
                                <w:w w:val="166"/>
                                <w:sz w:val="22"/>
                              </w:rPr>
                              <w:t>T</w:t>
                            </w:r>
                          </w:p>
                        </w:txbxContent>
                      </wps:txbx>
                      <wps:bodyPr horzOverflow="overflow" vert="horz" lIns="0" tIns="0" rIns="0" bIns="0" rtlCol="0">
                        <a:noAutofit/>
                      </wps:bodyPr>
                    </wps:wsp>
                    <wps:wsp>
                      <wps:cNvPr id="14" name="Rectangle 74"/>
                      <wps:cNvSpPr/>
                      <wps:spPr>
                        <a:xfrm>
                          <a:off x="1834254" y="90512"/>
                          <a:ext cx="202813" cy="230722"/>
                        </a:xfrm>
                        <a:prstGeom prst="rect">
                          <a:avLst/>
                        </a:prstGeom>
                        <a:ln>
                          <a:noFill/>
                        </a:ln>
                      </wps:spPr>
                      <wps:txbx>
                        <w:txbxContent>
                          <w:p w14:paraId="26A401DA" w14:textId="77777777" w:rsidR="000D1D02" w:rsidRDefault="000D1D02" w:rsidP="00594BFF">
                            <w:pPr>
                              <w:spacing w:after="160"/>
                              <w:ind w:left="0" w:firstLine="0"/>
                            </w:pPr>
                            <w:r>
                              <w:rPr>
                                <w:color w:val="FFFFFF"/>
                                <w:w w:val="129"/>
                                <w:sz w:val="22"/>
                              </w:rPr>
                              <w:t>M</w:t>
                            </w:r>
                          </w:p>
                        </w:txbxContent>
                      </wps:txbx>
                      <wps:bodyPr horzOverflow="overflow" vert="horz" lIns="0" tIns="0" rIns="0" bIns="0" rtlCol="0">
                        <a:noAutofit/>
                      </wps:bodyPr>
                    </wps:wsp>
                    <wps:wsp>
                      <wps:cNvPr id="15" name="Rectangle 75"/>
                      <wps:cNvSpPr/>
                      <wps:spPr>
                        <a:xfrm>
                          <a:off x="1997678" y="90512"/>
                          <a:ext cx="49308" cy="230722"/>
                        </a:xfrm>
                        <a:prstGeom prst="rect">
                          <a:avLst/>
                        </a:prstGeom>
                        <a:ln>
                          <a:noFill/>
                        </a:ln>
                      </wps:spPr>
                      <wps:txbx>
                        <w:txbxContent>
                          <w:p w14:paraId="63452E11" w14:textId="77777777" w:rsidR="000D1D02" w:rsidRDefault="000D1D02" w:rsidP="00594BFF">
                            <w:pPr>
                              <w:spacing w:after="160"/>
                              <w:ind w:left="0" w:firstLine="0"/>
                            </w:pPr>
                            <w:r>
                              <w:rPr>
                                <w:color w:val="FFFFFF"/>
                                <w:w w:val="108"/>
                                <w:sz w:val="22"/>
                              </w:rPr>
                              <w:t>.</w:t>
                            </w:r>
                          </w:p>
                        </w:txbxContent>
                      </wps:txbx>
                      <wps:bodyPr horzOverflow="overflow" vert="horz" lIns="0" tIns="0" rIns="0" bIns="0" rtlCol="0">
                        <a:noAutofit/>
                      </wps:bodyPr>
                    </wps:wsp>
                    <wps:wsp>
                      <wps:cNvPr id="16" name="Rectangle 76"/>
                      <wps:cNvSpPr/>
                      <wps:spPr>
                        <a:xfrm>
                          <a:off x="2045858" y="90512"/>
                          <a:ext cx="176019" cy="230722"/>
                        </a:xfrm>
                        <a:prstGeom prst="rect">
                          <a:avLst/>
                        </a:prstGeom>
                        <a:ln>
                          <a:noFill/>
                        </a:ln>
                      </wps:spPr>
                      <wps:txbx>
                        <w:txbxContent>
                          <w:p w14:paraId="0FEB0D4D" w14:textId="77777777" w:rsidR="000D1D02" w:rsidRDefault="000D1D02" w:rsidP="00594BFF">
                            <w:pPr>
                              <w:spacing w:after="160"/>
                              <w:ind w:left="0" w:firstLine="0"/>
                            </w:pPr>
                            <w:r>
                              <w:rPr>
                                <w:color w:val="FFFFFF"/>
                                <w:w w:val="144"/>
                                <w:sz w:val="22"/>
                              </w:rPr>
                              <w:t>O</w:t>
                            </w:r>
                          </w:p>
                        </w:txbxContent>
                      </wps:txbx>
                      <wps:bodyPr horzOverflow="overflow" vert="horz" lIns="0" tIns="0" rIns="0" bIns="0" rtlCol="0">
                        <a:noAutofit/>
                      </wps:bodyPr>
                    </wps:wsp>
                    <wps:wsp>
                      <wps:cNvPr id="17" name="Rectangle 77"/>
                      <wps:cNvSpPr/>
                      <wps:spPr>
                        <a:xfrm>
                          <a:off x="2189208" y="90512"/>
                          <a:ext cx="146621" cy="230722"/>
                        </a:xfrm>
                        <a:prstGeom prst="rect">
                          <a:avLst/>
                        </a:prstGeom>
                        <a:ln>
                          <a:noFill/>
                        </a:ln>
                      </wps:spPr>
                      <wps:txbx>
                        <w:txbxContent>
                          <w:p w14:paraId="462376D4" w14:textId="77777777" w:rsidR="000D1D02" w:rsidRDefault="000D1D02" w:rsidP="00594BFF">
                            <w:pPr>
                              <w:spacing w:after="160"/>
                              <w:ind w:left="0" w:firstLine="0"/>
                            </w:pPr>
                            <w:r>
                              <w:rPr>
                                <w:color w:val="FFFFFF"/>
                                <w:w w:val="148"/>
                                <w:sz w:val="22"/>
                              </w:rPr>
                              <w:t>R</w:t>
                            </w:r>
                          </w:p>
                        </w:txbxContent>
                      </wps:txbx>
                      <wps:bodyPr horzOverflow="overflow" vert="horz" lIns="0" tIns="0" rIns="0" bIns="0" rtlCol="0">
                        <a:noAutofit/>
                      </wps:bodyPr>
                    </wps:wsp>
                    <wps:wsp>
                      <wps:cNvPr id="18" name="Rectangle 78"/>
                      <wps:cNvSpPr/>
                      <wps:spPr>
                        <a:xfrm>
                          <a:off x="2310550" y="90512"/>
                          <a:ext cx="161878" cy="230722"/>
                        </a:xfrm>
                        <a:prstGeom prst="rect">
                          <a:avLst/>
                        </a:prstGeom>
                        <a:ln>
                          <a:noFill/>
                        </a:ln>
                      </wps:spPr>
                      <wps:txbx>
                        <w:txbxContent>
                          <w:p w14:paraId="66565200" w14:textId="77777777" w:rsidR="000D1D02" w:rsidRDefault="000D1D02" w:rsidP="00594BFF">
                            <w:pPr>
                              <w:spacing w:after="160"/>
                              <w:ind w:left="0" w:firstLine="0"/>
                            </w:pPr>
                            <w:r>
                              <w:rPr>
                                <w:color w:val="FFFFFF"/>
                                <w:w w:val="138"/>
                                <w:sz w:val="22"/>
                              </w:rPr>
                              <w:t>G</w:t>
                            </w:r>
                          </w:p>
                        </w:txbxContent>
                      </wps:txbx>
                      <wps:bodyPr horzOverflow="overflow" vert="horz" lIns="0" tIns="0" rIns="0" bIns="0" rtlCol="0">
                        <a:noAutofit/>
                      </wps:bodyPr>
                    </wps:wsp>
                    <wps:wsp>
                      <wps:cNvPr id="19" name="Rectangle 79"/>
                      <wps:cNvSpPr/>
                      <wps:spPr>
                        <a:xfrm>
                          <a:off x="2443342" y="90512"/>
                          <a:ext cx="49308" cy="230722"/>
                        </a:xfrm>
                        <a:prstGeom prst="rect">
                          <a:avLst/>
                        </a:prstGeom>
                        <a:ln>
                          <a:noFill/>
                        </a:ln>
                      </wps:spPr>
                      <wps:txbx>
                        <w:txbxContent>
                          <w:p w14:paraId="1D7491B5" w14:textId="77777777" w:rsidR="000D1D02" w:rsidRDefault="000D1D02" w:rsidP="00594BFF">
                            <w:pPr>
                              <w:spacing w:after="160"/>
                              <w:ind w:left="0" w:firstLine="0"/>
                            </w:pPr>
                            <w:r>
                              <w:rPr>
                                <w:color w:val="FFFFFF"/>
                                <w:w w:val="108"/>
                                <w:sz w:val="22"/>
                              </w:rPr>
                              <w:t>.</w:t>
                            </w:r>
                          </w:p>
                        </w:txbxContent>
                      </wps:txbx>
                      <wps:bodyPr horzOverflow="overflow" vert="horz" lIns="0" tIns="0" rIns="0" bIns="0" rtlCol="0">
                        <a:noAutofit/>
                      </wps:bodyPr>
                    </wps:wsp>
                    <wps:wsp>
                      <wps:cNvPr id="20" name="Rectangle 80"/>
                      <wps:cNvSpPr/>
                      <wps:spPr>
                        <a:xfrm>
                          <a:off x="2491522" y="90512"/>
                          <a:ext cx="142713" cy="230722"/>
                        </a:xfrm>
                        <a:prstGeom prst="rect">
                          <a:avLst/>
                        </a:prstGeom>
                        <a:ln>
                          <a:noFill/>
                        </a:ln>
                      </wps:spPr>
                      <wps:txbx>
                        <w:txbxContent>
                          <w:p w14:paraId="3FCB709B" w14:textId="77777777" w:rsidR="000D1D02" w:rsidRDefault="000D1D02" w:rsidP="00594BFF">
                            <w:pPr>
                              <w:spacing w:after="160"/>
                              <w:ind w:left="0" w:firstLine="0"/>
                            </w:pPr>
                            <w:r>
                              <w:rPr>
                                <w:color w:val="FFFFFF"/>
                                <w:w w:val="143"/>
                                <w:sz w:val="22"/>
                              </w:rPr>
                              <w:t>B</w:t>
                            </w:r>
                          </w:p>
                        </w:txbxContent>
                      </wps:txbx>
                      <wps:bodyPr horzOverflow="overflow" vert="horz" lIns="0" tIns="0" rIns="0" bIns="0" rtlCol="0">
                        <a:noAutofit/>
                      </wps:bodyPr>
                    </wps:wsp>
                    <wps:wsp>
                      <wps:cNvPr id="21" name="Rectangle 81"/>
                      <wps:cNvSpPr/>
                      <wps:spPr>
                        <a:xfrm>
                          <a:off x="2609889" y="90512"/>
                          <a:ext cx="146621" cy="230722"/>
                        </a:xfrm>
                        <a:prstGeom prst="rect">
                          <a:avLst/>
                        </a:prstGeom>
                        <a:ln>
                          <a:noFill/>
                        </a:ln>
                      </wps:spPr>
                      <wps:txbx>
                        <w:txbxContent>
                          <w:p w14:paraId="2BD2A8FE" w14:textId="77777777" w:rsidR="000D1D02" w:rsidRDefault="000D1D02" w:rsidP="00594BFF">
                            <w:pPr>
                              <w:spacing w:after="160"/>
                              <w:ind w:left="0" w:firstLine="0"/>
                            </w:pPr>
                            <w:r>
                              <w:rPr>
                                <w:color w:val="FFFFFF"/>
                                <w:w w:val="148"/>
                                <w:sz w:val="22"/>
                              </w:rPr>
                              <w:t>R</w:t>
                            </w:r>
                          </w:p>
                        </w:txbxContent>
                      </wps:txbx>
                      <wps:bodyPr horzOverflow="overflow" vert="horz" lIns="0" tIns="0" rIns="0" bIns="0" rtlCol="0">
                        <a:noAutofit/>
                      </wps:bodyPr>
                    </wps:wsp>
                  </wpg:wgp>
                </a:graphicData>
              </a:graphic>
            </wp:anchor>
          </w:drawing>
        </mc:Choice>
        <mc:Fallback>
          <w:pict>
            <v:group w14:anchorId="6D8F7B29" id="_x0000_s1044" style="position:absolute;left:0;text-align:left;margin-left:3pt;margin-top:801.9pt;width:595pt;height:30.75pt;z-index:251659264;mso-position-horizontal-relative:page;mso-position-vertical-relative:page" coordsize="75565,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">
              <v:shape id="Shape 341" o:spid="_x0000_s1045" style="position:absolute;top:95;width:64037;height:3807;visibility:visible;mso-wrap-style:square;v-text-anchor:top" coordsize="6403799,38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" path="m,l6403799,r,380681l,380681,,e" fillcolor="#1c75bc" stroked="f" strokeweight="0">
                <v:stroke miterlimit="1" joinstyle="miter"/>
                <v:path arrowok="t" textboxrect="0,0,6403799,380681"/>
              </v:shape>
              <v:shape id="Shape 65" o:spid="_x0000_s1046" style="position:absolute;left:43891;width:31674;height:3902;visibility:visible;mso-wrap-style:square;v-text-anchor:top" coordsize="3167384,3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" path="m,l3167384,81r,390165l390246,390246,,xe" fillcolor="#00aeef" stroked="f" strokeweight="0">
                <v:stroke miterlimit="1" joinstyle="miter"/>
                <v:path arrowok="t" textboxrect="0,0,3167384,390246"/>
              </v:shape>
              <v:rect id="Rectangle 67" o:spid="_x0000_s1047" style="position:absolute;left:8945;top:905;width:2189;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81A1FF0" w14:textId="77777777" w:rsidR="002C116C" w:rsidRDefault="002C116C" w:rsidP="00594BFF">
                      <w:pPr>
                        <w:spacing w:after="160"/>
                        <w:ind w:left="0" w:firstLine="0"/>
                      </w:pPr>
                      <w:r>
                        <w:rPr>
                          <w:color w:val="FFFFFF"/>
                          <w:w w:val="133"/>
                          <w:sz w:val="22"/>
                        </w:rPr>
                        <w:t>W</w:t>
                      </w:r>
                    </w:p>
                  </w:txbxContent>
                </v:textbox>
              </v:rect>
              <v:rect id="Rectangle 68" o:spid="_x0000_s1048" style="position:absolute;left:10700;top:905;width:218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12A3C4" w14:textId="77777777" w:rsidR="002C116C" w:rsidRDefault="002C116C" w:rsidP="00594BFF">
                      <w:pPr>
                        <w:spacing w:after="160"/>
                        <w:ind w:left="0" w:firstLine="0"/>
                      </w:pPr>
                      <w:r>
                        <w:rPr>
                          <w:color w:val="FFFFFF"/>
                          <w:w w:val="133"/>
                          <w:sz w:val="22"/>
                        </w:rPr>
                        <w:t>W</w:t>
                      </w:r>
                    </w:p>
                  </w:txbxContent>
                </v:textbox>
              </v:rect>
              <v:rect id="Rectangle 69" o:spid="_x0000_s1049" style="position:absolute;left:12455;top:905;width:218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6C554E" w14:textId="77777777" w:rsidR="002C116C" w:rsidRDefault="002C116C" w:rsidP="00594BFF">
                      <w:pPr>
                        <w:spacing w:after="160"/>
                        <w:ind w:left="0" w:firstLine="0"/>
                      </w:pPr>
                      <w:r>
                        <w:rPr>
                          <w:color w:val="FFFFFF"/>
                          <w:w w:val="133"/>
                          <w:sz w:val="22"/>
                        </w:rPr>
                        <w:t>W</w:t>
                      </w:r>
                    </w:p>
                  </w:txbxContent>
                </v:textbox>
              </v:rect>
              <v:rect id="Rectangle 70" o:spid="_x0000_s1050" style="position:absolute;left:14210;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6C2979D" w14:textId="77777777" w:rsidR="002C116C" w:rsidRDefault="002C116C" w:rsidP="00594BFF">
                      <w:pPr>
                        <w:spacing w:after="160"/>
                        <w:ind w:left="0" w:firstLine="0"/>
                      </w:pPr>
                      <w:r>
                        <w:rPr>
                          <w:color w:val="FFFFFF"/>
                          <w:w w:val="108"/>
                          <w:sz w:val="22"/>
                        </w:rPr>
                        <w:t>.</w:t>
                      </w:r>
                    </w:p>
                  </w:txbxContent>
                </v:textbox>
              </v:rect>
              <v:rect id="Rectangle 71" o:spid="_x0000_s1051" style="position:absolute;left:14691;top:905;width:1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B3FBC35" w14:textId="77777777" w:rsidR="002C116C" w:rsidRDefault="002C116C" w:rsidP="00594BFF">
                      <w:pPr>
                        <w:spacing w:after="160"/>
                        <w:ind w:left="0" w:firstLine="0"/>
                      </w:pPr>
                      <w:r>
                        <w:rPr>
                          <w:color w:val="FFFFFF"/>
                          <w:w w:val="149"/>
                          <w:sz w:val="22"/>
                        </w:rPr>
                        <w:t>C</w:t>
                      </w:r>
                    </w:p>
                  </w:txbxContent>
                </v:textbox>
              </v:rect>
              <v:rect id="Rectangle 72" o:spid="_x0000_s1052" style="position:absolute;left:15924;top:905;width:142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EA244DF" w14:textId="77777777" w:rsidR="002C116C" w:rsidRDefault="002C116C" w:rsidP="00594BFF">
                      <w:pPr>
                        <w:spacing w:after="160"/>
                        <w:ind w:left="0" w:firstLine="0"/>
                      </w:pPr>
                      <w:r>
                        <w:rPr>
                          <w:color w:val="FFFFFF"/>
                          <w:w w:val="143"/>
                          <w:sz w:val="22"/>
                        </w:rPr>
                        <w:t>B</w:t>
                      </w:r>
                    </w:p>
                  </w:txbxContent>
                </v:textbox>
              </v:rect>
              <v:rect id="Rectangle 73" o:spid="_x0000_s1053" style="position:absolute;left:17108;top:905;width:1494;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1E5AFE2" w14:textId="77777777" w:rsidR="002C116C" w:rsidRDefault="002C116C" w:rsidP="00594BFF">
                      <w:pPr>
                        <w:spacing w:after="160"/>
                        <w:ind w:left="0" w:firstLine="0"/>
                      </w:pPr>
                      <w:r>
                        <w:rPr>
                          <w:color w:val="FFFFFF"/>
                          <w:w w:val="166"/>
                          <w:sz w:val="22"/>
                        </w:rPr>
                        <w:t>T</w:t>
                      </w:r>
                    </w:p>
                  </w:txbxContent>
                </v:textbox>
              </v:rect>
              <v:rect id="Rectangle 74" o:spid="_x0000_s1054" style="position:absolute;left:18342;top:905;width:202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6A401DA" w14:textId="77777777" w:rsidR="002C116C" w:rsidRDefault="002C116C" w:rsidP="00594BFF">
                      <w:pPr>
                        <w:spacing w:after="160"/>
                        <w:ind w:left="0" w:firstLine="0"/>
                      </w:pPr>
                      <w:r>
                        <w:rPr>
                          <w:color w:val="FFFFFF"/>
                          <w:w w:val="129"/>
                          <w:sz w:val="22"/>
                        </w:rPr>
                        <w:t>M</w:t>
                      </w:r>
                    </w:p>
                  </w:txbxContent>
                </v:textbox>
              </v:rect>
              <v:rect id="Rectangle 75" o:spid="_x0000_s1055" style="position:absolute;left:19976;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3452E11" w14:textId="77777777" w:rsidR="002C116C" w:rsidRDefault="002C116C" w:rsidP="00594BFF">
                      <w:pPr>
                        <w:spacing w:after="160"/>
                        <w:ind w:left="0" w:firstLine="0"/>
                      </w:pPr>
                      <w:r>
                        <w:rPr>
                          <w:color w:val="FFFFFF"/>
                          <w:w w:val="108"/>
                          <w:sz w:val="22"/>
                        </w:rPr>
                        <w:t>.</w:t>
                      </w:r>
                    </w:p>
                  </w:txbxContent>
                </v:textbox>
              </v:rect>
              <v:rect id="Rectangle 76" o:spid="_x0000_s1056" style="position:absolute;left:20458;top:905;width:1760;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FEB0D4D" w14:textId="77777777" w:rsidR="002C116C" w:rsidRDefault="002C116C" w:rsidP="00594BFF">
                      <w:pPr>
                        <w:spacing w:after="160"/>
                        <w:ind w:left="0" w:firstLine="0"/>
                      </w:pPr>
                      <w:r>
                        <w:rPr>
                          <w:color w:val="FFFFFF"/>
                          <w:w w:val="144"/>
                          <w:sz w:val="22"/>
                        </w:rPr>
                        <w:t>O</w:t>
                      </w:r>
                    </w:p>
                  </w:txbxContent>
                </v:textbox>
              </v:rect>
              <v:rect id="Rectangle 77" o:spid="_x0000_s1057" style="position:absolute;left:21892;top:905;width:1466;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2376D4" w14:textId="77777777" w:rsidR="002C116C" w:rsidRDefault="002C116C" w:rsidP="00594BFF">
                      <w:pPr>
                        <w:spacing w:after="160"/>
                        <w:ind w:left="0" w:firstLine="0"/>
                      </w:pPr>
                      <w:r>
                        <w:rPr>
                          <w:color w:val="FFFFFF"/>
                          <w:w w:val="148"/>
                          <w:sz w:val="22"/>
                        </w:rPr>
                        <w:t>R</w:t>
                      </w:r>
                    </w:p>
                  </w:txbxContent>
                </v:textbox>
              </v:rect>
              <v:rect id="Rectangle 78" o:spid="_x0000_s1058" style="position:absolute;left:23105;top:905;width:1619;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565200" w14:textId="77777777" w:rsidR="002C116C" w:rsidRDefault="002C116C" w:rsidP="00594BFF">
                      <w:pPr>
                        <w:spacing w:after="160"/>
                        <w:ind w:left="0" w:firstLine="0"/>
                      </w:pPr>
                      <w:r>
                        <w:rPr>
                          <w:color w:val="FFFFFF"/>
                          <w:w w:val="138"/>
                          <w:sz w:val="22"/>
                        </w:rPr>
                        <w:t>G</w:t>
                      </w:r>
                    </w:p>
                  </w:txbxContent>
                </v:textbox>
              </v:rect>
              <v:rect id="Rectangle 79" o:spid="_x0000_s1059" style="position:absolute;left:24433;top:905;width:493;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D7491B5" w14:textId="77777777" w:rsidR="002C116C" w:rsidRDefault="002C116C" w:rsidP="00594BFF">
                      <w:pPr>
                        <w:spacing w:after="160"/>
                        <w:ind w:left="0" w:firstLine="0"/>
                      </w:pPr>
                      <w:r>
                        <w:rPr>
                          <w:color w:val="FFFFFF"/>
                          <w:w w:val="108"/>
                          <w:sz w:val="22"/>
                        </w:rPr>
                        <w:t>.</w:t>
                      </w:r>
                    </w:p>
                  </w:txbxContent>
                </v:textbox>
              </v:rect>
              <v:rect id="Rectangle 80" o:spid="_x0000_s1060" style="position:absolute;left:24915;top:905;width:142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FCB709B" w14:textId="77777777" w:rsidR="002C116C" w:rsidRDefault="002C116C" w:rsidP="00594BFF">
                      <w:pPr>
                        <w:spacing w:after="160"/>
                        <w:ind w:left="0" w:firstLine="0"/>
                      </w:pPr>
                      <w:r>
                        <w:rPr>
                          <w:color w:val="FFFFFF"/>
                          <w:w w:val="143"/>
                          <w:sz w:val="22"/>
                        </w:rPr>
                        <w:t>B</w:t>
                      </w:r>
                    </w:p>
                  </w:txbxContent>
                </v:textbox>
              </v:rect>
              <v:rect id="Rectangle 81" o:spid="_x0000_s1061" style="position:absolute;left:26098;top:905;width:146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BD2A8FE" w14:textId="77777777" w:rsidR="002C116C" w:rsidRDefault="002C116C" w:rsidP="00594BFF">
                      <w:pPr>
                        <w:spacing w:after="160"/>
                        <w:ind w:left="0" w:firstLine="0"/>
                      </w:pPr>
                      <w:r>
                        <w:rPr>
                          <w:color w:val="FFFFFF"/>
                          <w:w w:val="148"/>
                          <w:sz w:val="22"/>
                        </w:rPr>
                        <w:t>R</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4CD64" w14:textId="77777777" w:rsidR="00EB5C99" w:rsidRDefault="00EB5C99" w:rsidP="00594BFF">
      <w:pPr>
        <w:spacing w:line="240" w:lineRule="auto"/>
      </w:pPr>
      <w:r>
        <w:separator/>
      </w:r>
    </w:p>
  </w:footnote>
  <w:footnote w:type="continuationSeparator" w:id="0">
    <w:p w14:paraId="3D061123" w14:textId="77777777" w:rsidR="00EB5C99" w:rsidRDefault="00EB5C99" w:rsidP="00594B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585807"/>
      <w:docPartObj>
        <w:docPartGallery w:val="Page Numbers (Top of Page)"/>
        <w:docPartUnique/>
      </w:docPartObj>
    </w:sdtPr>
    <w:sdtEndPr/>
    <w:sdtContent>
      <w:p w14:paraId="07AC7D91" w14:textId="77777777" w:rsidR="000D1D02" w:rsidRDefault="000D1D02">
        <w:pPr>
          <w:pStyle w:val="Cabealho"/>
          <w:jc w:val="right"/>
        </w:pPr>
        <w:r>
          <w:fldChar w:fldCharType="begin"/>
        </w:r>
        <w:r>
          <w:instrText>PAGE   \* MERGEFORMAT</w:instrText>
        </w:r>
        <w:r>
          <w:fldChar w:fldCharType="separate"/>
        </w:r>
        <w:r>
          <w:rPr>
            <w:noProof/>
          </w:rPr>
          <w:t>21</w:t>
        </w:r>
        <w:r>
          <w:fldChar w:fldCharType="end"/>
        </w:r>
      </w:p>
    </w:sdtContent>
  </w:sdt>
  <w:p w14:paraId="7F59D460" w14:textId="77777777" w:rsidR="000D1D02" w:rsidRDefault="000D1D02" w:rsidP="00594BF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4DB"/>
    <w:multiLevelType w:val="hybridMultilevel"/>
    <w:tmpl w:val="7F625BCE"/>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27F6D90"/>
    <w:multiLevelType w:val="hybridMultilevel"/>
    <w:tmpl w:val="E8E89934"/>
    <w:lvl w:ilvl="0" w:tplc="09AC72F2">
      <w:start w:val="1"/>
      <w:numFmt w:val="upperRoman"/>
      <w:lvlText w:val="%1 - "/>
      <w:lvlJc w:val="right"/>
      <w:pPr>
        <w:ind w:left="895" w:hanging="360"/>
      </w:pPr>
      <w:rPr>
        <w:rFonts w:hint="default"/>
      </w:rPr>
    </w:lvl>
    <w:lvl w:ilvl="1" w:tplc="04160019" w:tentative="1">
      <w:start w:val="1"/>
      <w:numFmt w:val="lowerLetter"/>
      <w:lvlText w:val="%2."/>
      <w:lvlJc w:val="left"/>
      <w:pPr>
        <w:ind w:left="1615" w:hanging="360"/>
      </w:pPr>
    </w:lvl>
    <w:lvl w:ilvl="2" w:tplc="0416001B" w:tentative="1">
      <w:start w:val="1"/>
      <w:numFmt w:val="lowerRoman"/>
      <w:lvlText w:val="%3."/>
      <w:lvlJc w:val="right"/>
      <w:pPr>
        <w:ind w:left="2335" w:hanging="180"/>
      </w:pPr>
    </w:lvl>
    <w:lvl w:ilvl="3" w:tplc="0416000F" w:tentative="1">
      <w:start w:val="1"/>
      <w:numFmt w:val="decimal"/>
      <w:lvlText w:val="%4."/>
      <w:lvlJc w:val="left"/>
      <w:pPr>
        <w:ind w:left="3055" w:hanging="360"/>
      </w:pPr>
    </w:lvl>
    <w:lvl w:ilvl="4" w:tplc="04160019" w:tentative="1">
      <w:start w:val="1"/>
      <w:numFmt w:val="lowerLetter"/>
      <w:lvlText w:val="%5."/>
      <w:lvlJc w:val="left"/>
      <w:pPr>
        <w:ind w:left="3775" w:hanging="360"/>
      </w:pPr>
    </w:lvl>
    <w:lvl w:ilvl="5" w:tplc="0416001B" w:tentative="1">
      <w:start w:val="1"/>
      <w:numFmt w:val="lowerRoman"/>
      <w:lvlText w:val="%6."/>
      <w:lvlJc w:val="right"/>
      <w:pPr>
        <w:ind w:left="4495" w:hanging="180"/>
      </w:pPr>
    </w:lvl>
    <w:lvl w:ilvl="6" w:tplc="0416000F" w:tentative="1">
      <w:start w:val="1"/>
      <w:numFmt w:val="decimal"/>
      <w:lvlText w:val="%7."/>
      <w:lvlJc w:val="left"/>
      <w:pPr>
        <w:ind w:left="5215" w:hanging="360"/>
      </w:pPr>
    </w:lvl>
    <w:lvl w:ilvl="7" w:tplc="04160019" w:tentative="1">
      <w:start w:val="1"/>
      <w:numFmt w:val="lowerLetter"/>
      <w:lvlText w:val="%8."/>
      <w:lvlJc w:val="left"/>
      <w:pPr>
        <w:ind w:left="5935" w:hanging="360"/>
      </w:pPr>
    </w:lvl>
    <w:lvl w:ilvl="8" w:tplc="0416001B" w:tentative="1">
      <w:start w:val="1"/>
      <w:numFmt w:val="lowerRoman"/>
      <w:lvlText w:val="%9."/>
      <w:lvlJc w:val="right"/>
      <w:pPr>
        <w:ind w:left="6655" w:hanging="180"/>
      </w:pPr>
    </w:lvl>
  </w:abstractNum>
  <w:abstractNum w:abstractNumId="2" w15:restartNumberingAfterBreak="0">
    <w:nsid w:val="03132131"/>
    <w:multiLevelType w:val="hybridMultilevel"/>
    <w:tmpl w:val="FA3C699A"/>
    <w:lvl w:ilvl="0" w:tplc="09AC72F2">
      <w:start w:val="1"/>
      <w:numFmt w:val="upperRoman"/>
      <w:lvlText w:val="%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34F1726"/>
    <w:multiLevelType w:val="hybridMultilevel"/>
    <w:tmpl w:val="7CA8C236"/>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4" w15:restartNumberingAfterBreak="0">
    <w:nsid w:val="03962EA8"/>
    <w:multiLevelType w:val="hybridMultilevel"/>
    <w:tmpl w:val="2C2025A8"/>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5" w15:restartNumberingAfterBreak="0">
    <w:nsid w:val="03C262ED"/>
    <w:multiLevelType w:val="hybridMultilevel"/>
    <w:tmpl w:val="EE0AA90E"/>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6" w15:restartNumberingAfterBreak="0">
    <w:nsid w:val="06E0701C"/>
    <w:multiLevelType w:val="hybridMultilevel"/>
    <w:tmpl w:val="806C134A"/>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7" w15:restartNumberingAfterBreak="0">
    <w:nsid w:val="075D207E"/>
    <w:multiLevelType w:val="hybridMultilevel"/>
    <w:tmpl w:val="63366460"/>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 w15:restartNumberingAfterBreak="0">
    <w:nsid w:val="082116A5"/>
    <w:multiLevelType w:val="hybridMultilevel"/>
    <w:tmpl w:val="D37263DA"/>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 w15:restartNumberingAfterBreak="0">
    <w:nsid w:val="09A77096"/>
    <w:multiLevelType w:val="hybridMultilevel"/>
    <w:tmpl w:val="E12E3C74"/>
    <w:lvl w:ilvl="0" w:tplc="09AC72F2">
      <w:start w:val="1"/>
      <w:numFmt w:val="upperRoman"/>
      <w:lvlText w:val="%1 - "/>
      <w:lvlJc w:val="right"/>
      <w:pPr>
        <w:ind w:left="850" w:hanging="360"/>
      </w:pPr>
      <w:rPr>
        <w:rFonts w:hint="default"/>
      </w:rPr>
    </w:lvl>
    <w:lvl w:ilvl="1" w:tplc="09AC72F2">
      <w:start w:val="1"/>
      <w:numFmt w:val="upperRoman"/>
      <w:lvlText w:val="%2 - "/>
      <w:lvlJc w:val="right"/>
      <w:pPr>
        <w:ind w:left="1570" w:hanging="360"/>
      </w:pPr>
      <w:rPr>
        <w:rFonts w:hint="default"/>
      </w:r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10" w15:restartNumberingAfterBreak="0">
    <w:nsid w:val="0A0478DA"/>
    <w:multiLevelType w:val="hybridMultilevel"/>
    <w:tmpl w:val="2B105D56"/>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11" w15:restartNumberingAfterBreak="0">
    <w:nsid w:val="102A4AAA"/>
    <w:multiLevelType w:val="hybridMultilevel"/>
    <w:tmpl w:val="5E60E860"/>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12" w15:restartNumberingAfterBreak="0">
    <w:nsid w:val="10F408EC"/>
    <w:multiLevelType w:val="hybridMultilevel"/>
    <w:tmpl w:val="013CDC6C"/>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13" w15:restartNumberingAfterBreak="0">
    <w:nsid w:val="11CB4A03"/>
    <w:multiLevelType w:val="hybridMultilevel"/>
    <w:tmpl w:val="1F3CA3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7944F7"/>
    <w:multiLevelType w:val="hybridMultilevel"/>
    <w:tmpl w:val="E626EDC2"/>
    <w:lvl w:ilvl="0" w:tplc="2A5089C6">
      <w:start w:val="1"/>
      <w:numFmt w:val="upperRoman"/>
      <w:lvlText w:val="%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391432C"/>
    <w:multiLevelType w:val="hybridMultilevel"/>
    <w:tmpl w:val="795E9316"/>
    <w:lvl w:ilvl="0" w:tplc="215406BC">
      <w:start w:val="1"/>
      <w:numFmt w:val="ordinal"/>
      <w:lvlText w:val="§ %1 - "/>
      <w:lvlJc w:val="righ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16" w15:restartNumberingAfterBreak="0">
    <w:nsid w:val="1433252F"/>
    <w:multiLevelType w:val="hybridMultilevel"/>
    <w:tmpl w:val="47A4C8C2"/>
    <w:lvl w:ilvl="0" w:tplc="09AC72F2">
      <w:start w:val="1"/>
      <w:numFmt w:val="upperRoman"/>
      <w:lvlText w:val="%1 - "/>
      <w:lvlJc w:val="righ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7" w15:restartNumberingAfterBreak="0">
    <w:nsid w:val="16CB2377"/>
    <w:multiLevelType w:val="hybridMultilevel"/>
    <w:tmpl w:val="85347F98"/>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1A6A0168"/>
    <w:multiLevelType w:val="hybridMultilevel"/>
    <w:tmpl w:val="4D76115E"/>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19" w15:restartNumberingAfterBreak="0">
    <w:nsid w:val="1AB4295E"/>
    <w:multiLevelType w:val="hybridMultilevel"/>
    <w:tmpl w:val="4C1AE972"/>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1BEE2324"/>
    <w:multiLevelType w:val="hybridMultilevel"/>
    <w:tmpl w:val="8694655A"/>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C157B8F"/>
    <w:multiLevelType w:val="hybridMultilevel"/>
    <w:tmpl w:val="C4B28180"/>
    <w:lvl w:ilvl="0" w:tplc="09AC72F2">
      <w:start w:val="1"/>
      <w:numFmt w:val="upperRoman"/>
      <w:lvlText w:val="%1 - "/>
      <w:lvlJc w:val="righ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22" w15:restartNumberingAfterBreak="0">
    <w:nsid w:val="1DC70E5C"/>
    <w:multiLevelType w:val="hybridMultilevel"/>
    <w:tmpl w:val="132E1EEA"/>
    <w:lvl w:ilvl="0" w:tplc="2A5089C6">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23" w15:restartNumberingAfterBreak="0">
    <w:nsid w:val="1E7822B5"/>
    <w:multiLevelType w:val="hybridMultilevel"/>
    <w:tmpl w:val="828225F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205E64BD"/>
    <w:multiLevelType w:val="hybridMultilevel"/>
    <w:tmpl w:val="D1EAA0EE"/>
    <w:lvl w:ilvl="0" w:tplc="09AC72F2">
      <w:start w:val="1"/>
      <w:numFmt w:val="upperRoman"/>
      <w:lvlText w:val="%1 - "/>
      <w:lvlJc w:val="right"/>
      <w:pPr>
        <w:ind w:left="850" w:hanging="360"/>
      </w:pPr>
      <w:rPr>
        <w:rFonts w:hint="default"/>
      </w:rPr>
    </w:lvl>
    <w:lvl w:ilvl="1" w:tplc="09AC72F2">
      <w:start w:val="1"/>
      <w:numFmt w:val="upperRoman"/>
      <w:lvlText w:val="%2 - "/>
      <w:lvlJc w:val="right"/>
      <w:pPr>
        <w:ind w:left="1570" w:hanging="360"/>
      </w:pPr>
      <w:rPr>
        <w:rFonts w:hint="default"/>
      </w:r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25" w15:restartNumberingAfterBreak="0">
    <w:nsid w:val="2104432B"/>
    <w:multiLevelType w:val="hybridMultilevel"/>
    <w:tmpl w:val="F5AEC68E"/>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24BB6576"/>
    <w:multiLevelType w:val="hybridMultilevel"/>
    <w:tmpl w:val="5D1EBC56"/>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27" w15:restartNumberingAfterBreak="0">
    <w:nsid w:val="24FB5FD2"/>
    <w:multiLevelType w:val="hybridMultilevel"/>
    <w:tmpl w:val="7F205DB2"/>
    <w:lvl w:ilvl="0" w:tplc="215406BC">
      <w:start w:val="1"/>
      <w:numFmt w:val="ordinal"/>
      <w:lvlText w:val="§ %1 - "/>
      <w:lvlJc w:val="righ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28" w15:restartNumberingAfterBreak="0">
    <w:nsid w:val="26EA24E1"/>
    <w:multiLevelType w:val="hybridMultilevel"/>
    <w:tmpl w:val="22906E78"/>
    <w:lvl w:ilvl="0" w:tplc="09AC72F2">
      <w:start w:val="1"/>
      <w:numFmt w:val="upperRoman"/>
      <w:lvlText w:val="%1 - "/>
      <w:lvlJc w:val="righ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9" w15:restartNumberingAfterBreak="0">
    <w:nsid w:val="279C3BEA"/>
    <w:multiLevelType w:val="hybridMultilevel"/>
    <w:tmpl w:val="911A0544"/>
    <w:lvl w:ilvl="0" w:tplc="215406BC">
      <w:start w:val="1"/>
      <w:numFmt w:val="ordinal"/>
      <w:lvlText w:val="§ %1 - "/>
      <w:lvlJc w:val="right"/>
      <w:pPr>
        <w:ind w:left="773" w:hanging="360"/>
      </w:pPr>
      <w:rPr>
        <w:rFonts w:hint="default"/>
      </w:rPr>
    </w:lvl>
    <w:lvl w:ilvl="1" w:tplc="04160019" w:tentative="1">
      <w:start w:val="1"/>
      <w:numFmt w:val="lowerLetter"/>
      <w:lvlText w:val="%2."/>
      <w:lvlJc w:val="left"/>
      <w:pPr>
        <w:ind w:left="1493" w:hanging="360"/>
      </w:pPr>
    </w:lvl>
    <w:lvl w:ilvl="2" w:tplc="0416001B" w:tentative="1">
      <w:start w:val="1"/>
      <w:numFmt w:val="lowerRoman"/>
      <w:lvlText w:val="%3."/>
      <w:lvlJc w:val="right"/>
      <w:pPr>
        <w:ind w:left="2213" w:hanging="180"/>
      </w:pPr>
    </w:lvl>
    <w:lvl w:ilvl="3" w:tplc="0416000F" w:tentative="1">
      <w:start w:val="1"/>
      <w:numFmt w:val="decimal"/>
      <w:lvlText w:val="%4."/>
      <w:lvlJc w:val="left"/>
      <w:pPr>
        <w:ind w:left="2933" w:hanging="360"/>
      </w:pPr>
    </w:lvl>
    <w:lvl w:ilvl="4" w:tplc="04160019" w:tentative="1">
      <w:start w:val="1"/>
      <w:numFmt w:val="lowerLetter"/>
      <w:lvlText w:val="%5."/>
      <w:lvlJc w:val="left"/>
      <w:pPr>
        <w:ind w:left="3653" w:hanging="360"/>
      </w:pPr>
    </w:lvl>
    <w:lvl w:ilvl="5" w:tplc="0416001B" w:tentative="1">
      <w:start w:val="1"/>
      <w:numFmt w:val="lowerRoman"/>
      <w:lvlText w:val="%6."/>
      <w:lvlJc w:val="right"/>
      <w:pPr>
        <w:ind w:left="4373" w:hanging="180"/>
      </w:pPr>
    </w:lvl>
    <w:lvl w:ilvl="6" w:tplc="0416000F" w:tentative="1">
      <w:start w:val="1"/>
      <w:numFmt w:val="decimal"/>
      <w:lvlText w:val="%7."/>
      <w:lvlJc w:val="left"/>
      <w:pPr>
        <w:ind w:left="5093" w:hanging="360"/>
      </w:pPr>
    </w:lvl>
    <w:lvl w:ilvl="7" w:tplc="04160019" w:tentative="1">
      <w:start w:val="1"/>
      <w:numFmt w:val="lowerLetter"/>
      <w:lvlText w:val="%8."/>
      <w:lvlJc w:val="left"/>
      <w:pPr>
        <w:ind w:left="5813" w:hanging="360"/>
      </w:pPr>
    </w:lvl>
    <w:lvl w:ilvl="8" w:tplc="0416001B" w:tentative="1">
      <w:start w:val="1"/>
      <w:numFmt w:val="lowerRoman"/>
      <w:lvlText w:val="%9."/>
      <w:lvlJc w:val="right"/>
      <w:pPr>
        <w:ind w:left="6533" w:hanging="180"/>
      </w:pPr>
    </w:lvl>
  </w:abstractNum>
  <w:abstractNum w:abstractNumId="30" w15:restartNumberingAfterBreak="0">
    <w:nsid w:val="27D37D6A"/>
    <w:multiLevelType w:val="hybridMultilevel"/>
    <w:tmpl w:val="4422223A"/>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31" w15:restartNumberingAfterBreak="0">
    <w:nsid w:val="28643487"/>
    <w:multiLevelType w:val="hybridMultilevel"/>
    <w:tmpl w:val="CC0A25F6"/>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28D06537"/>
    <w:multiLevelType w:val="hybridMultilevel"/>
    <w:tmpl w:val="7D00D072"/>
    <w:lvl w:ilvl="0" w:tplc="09AC72F2">
      <w:start w:val="1"/>
      <w:numFmt w:val="upperRoman"/>
      <w:lvlText w:val="%1 - "/>
      <w:lvlJc w:val="right"/>
      <w:pPr>
        <w:ind w:left="1843" w:hanging="360"/>
      </w:pPr>
      <w:rPr>
        <w:rFonts w:hint="default"/>
      </w:rPr>
    </w:lvl>
    <w:lvl w:ilvl="1" w:tplc="04160019" w:tentative="1">
      <w:start w:val="1"/>
      <w:numFmt w:val="lowerLetter"/>
      <w:lvlText w:val="%2."/>
      <w:lvlJc w:val="left"/>
      <w:pPr>
        <w:ind w:left="2563" w:hanging="360"/>
      </w:pPr>
    </w:lvl>
    <w:lvl w:ilvl="2" w:tplc="0416001B" w:tentative="1">
      <w:start w:val="1"/>
      <w:numFmt w:val="lowerRoman"/>
      <w:lvlText w:val="%3."/>
      <w:lvlJc w:val="right"/>
      <w:pPr>
        <w:ind w:left="3283" w:hanging="180"/>
      </w:pPr>
    </w:lvl>
    <w:lvl w:ilvl="3" w:tplc="0416000F" w:tentative="1">
      <w:start w:val="1"/>
      <w:numFmt w:val="decimal"/>
      <w:lvlText w:val="%4."/>
      <w:lvlJc w:val="left"/>
      <w:pPr>
        <w:ind w:left="4003" w:hanging="360"/>
      </w:pPr>
    </w:lvl>
    <w:lvl w:ilvl="4" w:tplc="04160019" w:tentative="1">
      <w:start w:val="1"/>
      <w:numFmt w:val="lowerLetter"/>
      <w:lvlText w:val="%5."/>
      <w:lvlJc w:val="left"/>
      <w:pPr>
        <w:ind w:left="4723" w:hanging="360"/>
      </w:pPr>
    </w:lvl>
    <w:lvl w:ilvl="5" w:tplc="0416001B" w:tentative="1">
      <w:start w:val="1"/>
      <w:numFmt w:val="lowerRoman"/>
      <w:lvlText w:val="%6."/>
      <w:lvlJc w:val="right"/>
      <w:pPr>
        <w:ind w:left="5443" w:hanging="180"/>
      </w:pPr>
    </w:lvl>
    <w:lvl w:ilvl="6" w:tplc="0416000F" w:tentative="1">
      <w:start w:val="1"/>
      <w:numFmt w:val="decimal"/>
      <w:lvlText w:val="%7."/>
      <w:lvlJc w:val="left"/>
      <w:pPr>
        <w:ind w:left="6163" w:hanging="360"/>
      </w:pPr>
    </w:lvl>
    <w:lvl w:ilvl="7" w:tplc="04160019" w:tentative="1">
      <w:start w:val="1"/>
      <w:numFmt w:val="lowerLetter"/>
      <w:lvlText w:val="%8."/>
      <w:lvlJc w:val="left"/>
      <w:pPr>
        <w:ind w:left="6883" w:hanging="360"/>
      </w:pPr>
    </w:lvl>
    <w:lvl w:ilvl="8" w:tplc="0416001B" w:tentative="1">
      <w:start w:val="1"/>
      <w:numFmt w:val="lowerRoman"/>
      <w:lvlText w:val="%9."/>
      <w:lvlJc w:val="right"/>
      <w:pPr>
        <w:ind w:left="7603" w:hanging="180"/>
      </w:pPr>
    </w:lvl>
  </w:abstractNum>
  <w:abstractNum w:abstractNumId="33" w15:restartNumberingAfterBreak="0">
    <w:nsid w:val="29555601"/>
    <w:multiLevelType w:val="hybridMultilevel"/>
    <w:tmpl w:val="74961B8C"/>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15:restartNumberingAfterBreak="0">
    <w:nsid w:val="2A0E206E"/>
    <w:multiLevelType w:val="hybridMultilevel"/>
    <w:tmpl w:val="A53093A6"/>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35" w15:restartNumberingAfterBreak="0">
    <w:nsid w:val="2D5423C3"/>
    <w:multiLevelType w:val="hybridMultilevel"/>
    <w:tmpl w:val="42529224"/>
    <w:lvl w:ilvl="0" w:tplc="09AC72F2">
      <w:start w:val="1"/>
      <w:numFmt w:val="upperRoman"/>
      <w:lvlText w:val="%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36" w15:restartNumberingAfterBreak="0">
    <w:nsid w:val="2DD21DBF"/>
    <w:multiLevelType w:val="hybridMultilevel"/>
    <w:tmpl w:val="99447380"/>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37" w15:restartNumberingAfterBreak="0">
    <w:nsid w:val="2DE310D0"/>
    <w:multiLevelType w:val="hybridMultilevel"/>
    <w:tmpl w:val="4732992C"/>
    <w:lvl w:ilvl="0" w:tplc="215406BC">
      <w:start w:val="1"/>
      <w:numFmt w:val="ordinal"/>
      <w:lvlText w:val="§ %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F824A13"/>
    <w:multiLevelType w:val="hybridMultilevel"/>
    <w:tmpl w:val="2378F94E"/>
    <w:lvl w:ilvl="0" w:tplc="09AC72F2">
      <w:start w:val="1"/>
      <w:numFmt w:val="upperRoman"/>
      <w:lvlText w:val="%1 - "/>
      <w:lvlJc w:val="right"/>
      <w:pPr>
        <w:ind w:left="850" w:hanging="360"/>
      </w:pPr>
      <w:rPr>
        <w:rFonts w:hint="default"/>
      </w:rPr>
    </w:lvl>
    <w:lvl w:ilvl="1" w:tplc="04160019">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39" w15:restartNumberingAfterBreak="0">
    <w:nsid w:val="2F8C52A4"/>
    <w:multiLevelType w:val="hybridMultilevel"/>
    <w:tmpl w:val="5A2CD22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0" w15:restartNumberingAfterBreak="0">
    <w:nsid w:val="309468AA"/>
    <w:multiLevelType w:val="hybridMultilevel"/>
    <w:tmpl w:val="3E8E52C2"/>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41" w15:restartNumberingAfterBreak="0">
    <w:nsid w:val="335A5208"/>
    <w:multiLevelType w:val="hybridMultilevel"/>
    <w:tmpl w:val="6930D7DC"/>
    <w:lvl w:ilvl="0" w:tplc="215406BC">
      <w:start w:val="1"/>
      <w:numFmt w:val="ordinal"/>
      <w:lvlText w:val="§ %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5745641"/>
    <w:multiLevelType w:val="hybridMultilevel"/>
    <w:tmpl w:val="A3B4AEE4"/>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43" w15:restartNumberingAfterBreak="0">
    <w:nsid w:val="378072BC"/>
    <w:multiLevelType w:val="hybridMultilevel"/>
    <w:tmpl w:val="D0EC7F2C"/>
    <w:lvl w:ilvl="0" w:tplc="215406BC">
      <w:start w:val="1"/>
      <w:numFmt w:val="ordinal"/>
      <w:lvlText w:val="§ %1 - "/>
      <w:lvlJc w:val="right"/>
      <w:pPr>
        <w:ind w:left="8299"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44" w15:restartNumberingAfterBreak="0">
    <w:nsid w:val="37904CC1"/>
    <w:multiLevelType w:val="hybridMultilevel"/>
    <w:tmpl w:val="B6F2F182"/>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3BA453E8"/>
    <w:multiLevelType w:val="hybridMultilevel"/>
    <w:tmpl w:val="872C4D26"/>
    <w:lvl w:ilvl="0" w:tplc="215406BC">
      <w:start w:val="1"/>
      <w:numFmt w:val="ordinal"/>
      <w:lvlText w:val="§ %1 - "/>
      <w:lvlJc w:val="right"/>
      <w:pPr>
        <w:ind w:left="1844" w:hanging="360"/>
      </w:pPr>
      <w:rPr>
        <w:rFonts w:hint="default"/>
      </w:rPr>
    </w:lvl>
    <w:lvl w:ilvl="1" w:tplc="1AC66B04">
      <w:start w:val="1"/>
      <w:numFmt w:val="lowerLetter"/>
      <w:lvlText w:val="%2)"/>
      <w:lvlJc w:val="left"/>
      <w:pPr>
        <w:ind w:left="2564" w:hanging="360"/>
      </w:pPr>
      <w:rPr>
        <w:rFonts w:hint="default"/>
      </w:r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46" w15:restartNumberingAfterBreak="0">
    <w:nsid w:val="3DBD3F73"/>
    <w:multiLevelType w:val="hybridMultilevel"/>
    <w:tmpl w:val="D83E7AA6"/>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47" w15:restartNumberingAfterBreak="0">
    <w:nsid w:val="3F567A95"/>
    <w:multiLevelType w:val="hybridMultilevel"/>
    <w:tmpl w:val="04E644C2"/>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48" w15:restartNumberingAfterBreak="0">
    <w:nsid w:val="40716AB0"/>
    <w:multiLevelType w:val="hybridMultilevel"/>
    <w:tmpl w:val="4F96BE6C"/>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9" w15:restartNumberingAfterBreak="0">
    <w:nsid w:val="40B6532E"/>
    <w:multiLevelType w:val="hybridMultilevel"/>
    <w:tmpl w:val="B204F128"/>
    <w:lvl w:ilvl="0" w:tplc="09AC72F2">
      <w:start w:val="1"/>
      <w:numFmt w:val="upperRoman"/>
      <w:lvlText w:val="%1 - "/>
      <w:lvlJc w:val="right"/>
      <w:pPr>
        <w:ind w:left="1843" w:hanging="360"/>
      </w:pPr>
      <w:rPr>
        <w:rFonts w:hint="default"/>
      </w:rPr>
    </w:lvl>
    <w:lvl w:ilvl="1" w:tplc="04160019" w:tentative="1">
      <w:start w:val="1"/>
      <w:numFmt w:val="lowerLetter"/>
      <w:lvlText w:val="%2."/>
      <w:lvlJc w:val="left"/>
      <w:pPr>
        <w:ind w:left="2563" w:hanging="360"/>
      </w:pPr>
    </w:lvl>
    <w:lvl w:ilvl="2" w:tplc="0416001B" w:tentative="1">
      <w:start w:val="1"/>
      <w:numFmt w:val="lowerRoman"/>
      <w:lvlText w:val="%3."/>
      <w:lvlJc w:val="right"/>
      <w:pPr>
        <w:ind w:left="3283" w:hanging="180"/>
      </w:pPr>
    </w:lvl>
    <w:lvl w:ilvl="3" w:tplc="0416000F" w:tentative="1">
      <w:start w:val="1"/>
      <w:numFmt w:val="decimal"/>
      <w:lvlText w:val="%4."/>
      <w:lvlJc w:val="left"/>
      <w:pPr>
        <w:ind w:left="4003" w:hanging="360"/>
      </w:pPr>
    </w:lvl>
    <w:lvl w:ilvl="4" w:tplc="04160019" w:tentative="1">
      <w:start w:val="1"/>
      <w:numFmt w:val="lowerLetter"/>
      <w:lvlText w:val="%5."/>
      <w:lvlJc w:val="left"/>
      <w:pPr>
        <w:ind w:left="4723" w:hanging="360"/>
      </w:pPr>
    </w:lvl>
    <w:lvl w:ilvl="5" w:tplc="0416001B" w:tentative="1">
      <w:start w:val="1"/>
      <w:numFmt w:val="lowerRoman"/>
      <w:lvlText w:val="%6."/>
      <w:lvlJc w:val="right"/>
      <w:pPr>
        <w:ind w:left="5443" w:hanging="180"/>
      </w:pPr>
    </w:lvl>
    <w:lvl w:ilvl="6" w:tplc="0416000F" w:tentative="1">
      <w:start w:val="1"/>
      <w:numFmt w:val="decimal"/>
      <w:lvlText w:val="%7."/>
      <w:lvlJc w:val="left"/>
      <w:pPr>
        <w:ind w:left="6163" w:hanging="360"/>
      </w:pPr>
    </w:lvl>
    <w:lvl w:ilvl="7" w:tplc="04160019" w:tentative="1">
      <w:start w:val="1"/>
      <w:numFmt w:val="lowerLetter"/>
      <w:lvlText w:val="%8."/>
      <w:lvlJc w:val="left"/>
      <w:pPr>
        <w:ind w:left="6883" w:hanging="360"/>
      </w:pPr>
    </w:lvl>
    <w:lvl w:ilvl="8" w:tplc="0416001B" w:tentative="1">
      <w:start w:val="1"/>
      <w:numFmt w:val="lowerRoman"/>
      <w:lvlText w:val="%9."/>
      <w:lvlJc w:val="right"/>
      <w:pPr>
        <w:ind w:left="7603" w:hanging="180"/>
      </w:pPr>
    </w:lvl>
  </w:abstractNum>
  <w:abstractNum w:abstractNumId="50" w15:restartNumberingAfterBreak="0">
    <w:nsid w:val="42C6739C"/>
    <w:multiLevelType w:val="hybridMultilevel"/>
    <w:tmpl w:val="0A60744C"/>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51" w15:restartNumberingAfterBreak="0">
    <w:nsid w:val="43486D57"/>
    <w:multiLevelType w:val="hybridMultilevel"/>
    <w:tmpl w:val="F4FC0B7A"/>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2" w15:restartNumberingAfterBreak="0">
    <w:nsid w:val="43CB1737"/>
    <w:multiLevelType w:val="hybridMultilevel"/>
    <w:tmpl w:val="A888F660"/>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3" w15:restartNumberingAfterBreak="0">
    <w:nsid w:val="466133B3"/>
    <w:multiLevelType w:val="hybridMultilevel"/>
    <w:tmpl w:val="341440A4"/>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54" w15:restartNumberingAfterBreak="0">
    <w:nsid w:val="47844B7A"/>
    <w:multiLevelType w:val="hybridMultilevel"/>
    <w:tmpl w:val="B568ECB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47C81617"/>
    <w:multiLevelType w:val="hybridMultilevel"/>
    <w:tmpl w:val="674A05EA"/>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6" w15:restartNumberingAfterBreak="0">
    <w:nsid w:val="47EF5DFD"/>
    <w:multiLevelType w:val="hybridMultilevel"/>
    <w:tmpl w:val="0CAEED0C"/>
    <w:lvl w:ilvl="0" w:tplc="2A5089C6">
      <w:start w:val="1"/>
      <w:numFmt w:val="upperRoman"/>
      <w:lvlText w:val="%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7" w15:restartNumberingAfterBreak="0">
    <w:nsid w:val="495C0C3A"/>
    <w:multiLevelType w:val="hybridMultilevel"/>
    <w:tmpl w:val="5B96F38C"/>
    <w:lvl w:ilvl="0" w:tplc="215406BC">
      <w:start w:val="1"/>
      <w:numFmt w:val="ordinal"/>
      <w:lvlText w:val="§ %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CC0DFE"/>
    <w:multiLevelType w:val="hybridMultilevel"/>
    <w:tmpl w:val="058660AA"/>
    <w:lvl w:ilvl="0" w:tplc="840EB76E">
      <w:start w:val="1"/>
      <w:numFmt w:val="lowerLetter"/>
      <w:lvlText w:val="%1)"/>
      <w:lvlJc w:val="left"/>
      <w:pPr>
        <w:ind w:left="185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BFF49A7"/>
    <w:multiLevelType w:val="hybridMultilevel"/>
    <w:tmpl w:val="C4B25926"/>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0" w15:restartNumberingAfterBreak="0">
    <w:nsid w:val="4DDF3450"/>
    <w:multiLevelType w:val="hybridMultilevel"/>
    <w:tmpl w:val="4B265EDA"/>
    <w:lvl w:ilvl="0" w:tplc="215406BC">
      <w:start w:val="1"/>
      <w:numFmt w:val="ordinal"/>
      <w:lvlText w:val="§ %1 - "/>
      <w:lvlJc w:val="right"/>
      <w:pPr>
        <w:ind w:left="2346"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61" w15:restartNumberingAfterBreak="0">
    <w:nsid w:val="4E0A1504"/>
    <w:multiLevelType w:val="hybridMultilevel"/>
    <w:tmpl w:val="D1C655EA"/>
    <w:lvl w:ilvl="0" w:tplc="04160017">
      <w:start w:val="1"/>
      <w:numFmt w:val="lowerLetter"/>
      <w:lvlText w:val="%1)"/>
      <w:lvlJc w:val="left"/>
      <w:pPr>
        <w:ind w:left="6173" w:hanging="360"/>
      </w:pPr>
      <w:rPr>
        <w:rFonts w:hint="default"/>
      </w:r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62" w15:restartNumberingAfterBreak="0">
    <w:nsid w:val="4EC77355"/>
    <w:multiLevelType w:val="hybridMultilevel"/>
    <w:tmpl w:val="B89CC500"/>
    <w:lvl w:ilvl="0" w:tplc="09AC72F2">
      <w:start w:val="1"/>
      <w:numFmt w:val="upperRoman"/>
      <w:lvlText w:val="%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3" w15:restartNumberingAfterBreak="0">
    <w:nsid w:val="4ED2094C"/>
    <w:multiLevelType w:val="hybridMultilevel"/>
    <w:tmpl w:val="BC1272AA"/>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64" w15:restartNumberingAfterBreak="0">
    <w:nsid w:val="4F192F31"/>
    <w:multiLevelType w:val="hybridMultilevel"/>
    <w:tmpl w:val="5A920D12"/>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65" w15:restartNumberingAfterBreak="0">
    <w:nsid w:val="50DA7CB1"/>
    <w:multiLevelType w:val="hybridMultilevel"/>
    <w:tmpl w:val="EF507B10"/>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66" w15:restartNumberingAfterBreak="0">
    <w:nsid w:val="50DE0CCE"/>
    <w:multiLevelType w:val="hybridMultilevel"/>
    <w:tmpl w:val="E7206A46"/>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67" w15:restartNumberingAfterBreak="0">
    <w:nsid w:val="548C33EF"/>
    <w:multiLevelType w:val="hybridMultilevel"/>
    <w:tmpl w:val="3E6E7472"/>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68" w15:restartNumberingAfterBreak="0">
    <w:nsid w:val="54F801F5"/>
    <w:multiLevelType w:val="hybridMultilevel"/>
    <w:tmpl w:val="A2A41C24"/>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69" w15:restartNumberingAfterBreak="0">
    <w:nsid w:val="57407723"/>
    <w:multiLevelType w:val="hybridMultilevel"/>
    <w:tmpl w:val="741EFC7A"/>
    <w:lvl w:ilvl="0" w:tplc="215406BC">
      <w:start w:val="1"/>
      <w:numFmt w:val="ordinal"/>
      <w:lvlText w:val="§ %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96B1442"/>
    <w:multiLevelType w:val="hybridMultilevel"/>
    <w:tmpl w:val="BB0E8D3A"/>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1" w15:restartNumberingAfterBreak="0">
    <w:nsid w:val="59F6031C"/>
    <w:multiLevelType w:val="hybridMultilevel"/>
    <w:tmpl w:val="DF28B7D8"/>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2" w15:restartNumberingAfterBreak="0">
    <w:nsid w:val="5A8276AC"/>
    <w:multiLevelType w:val="hybridMultilevel"/>
    <w:tmpl w:val="F1B08D86"/>
    <w:lvl w:ilvl="0" w:tplc="215406BC">
      <w:start w:val="1"/>
      <w:numFmt w:val="ordinal"/>
      <w:lvlText w:val="§ %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3" w15:restartNumberingAfterBreak="0">
    <w:nsid w:val="5ADF6007"/>
    <w:multiLevelType w:val="hybridMultilevel"/>
    <w:tmpl w:val="666499A2"/>
    <w:lvl w:ilvl="0" w:tplc="09AC72F2">
      <w:start w:val="1"/>
      <w:numFmt w:val="upperRoman"/>
      <w:lvlText w:val="%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4" w15:restartNumberingAfterBreak="0">
    <w:nsid w:val="5C1614DB"/>
    <w:multiLevelType w:val="hybridMultilevel"/>
    <w:tmpl w:val="83CC99F6"/>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75" w15:restartNumberingAfterBreak="0">
    <w:nsid w:val="5D2C38EC"/>
    <w:multiLevelType w:val="hybridMultilevel"/>
    <w:tmpl w:val="EF66AA3A"/>
    <w:lvl w:ilvl="0" w:tplc="215406BC">
      <w:start w:val="1"/>
      <w:numFmt w:val="ordinal"/>
      <w:lvlText w:val="§ %1 -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6" w15:restartNumberingAfterBreak="0">
    <w:nsid w:val="5ED71FED"/>
    <w:multiLevelType w:val="hybridMultilevel"/>
    <w:tmpl w:val="22EE729A"/>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77" w15:restartNumberingAfterBreak="0">
    <w:nsid w:val="61914DF1"/>
    <w:multiLevelType w:val="hybridMultilevel"/>
    <w:tmpl w:val="9D84589A"/>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78" w15:restartNumberingAfterBreak="0">
    <w:nsid w:val="619679D1"/>
    <w:multiLevelType w:val="hybridMultilevel"/>
    <w:tmpl w:val="32C40932"/>
    <w:lvl w:ilvl="0" w:tplc="215406BC">
      <w:start w:val="1"/>
      <w:numFmt w:val="ordinal"/>
      <w:lvlText w:val="§ %1 - "/>
      <w:lvlJc w:val="righ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79" w15:restartNumberingAfterBreak="0">
    <w:nsid w:val="63DD5CB5"/>
    <w:multiLevelType w:val="hybridMultilevel"/>
    <w:tmpl w:val="C096BD12"/>
    <w:lvl w:ilvl="0" w:tplc="215406BC">
      <w:start w:val="1"/>
      <w:numFmt w:val="ordinal"/>
      <w:lvlText w:val="§ %1 - "/>
      <w:lvlJc w:val="right"/>
      <w:pPr>
        <w:ind w:left="1844" w:hanging="360"/>
      </w:pPr>
      <w:rPr>
        <w:rFonts w:hint="default"/>
      </w:rPr>
    </w:lvl>
    <w:lvl w:ilvl="1" w:tplc="215406BC">
      <w:start w:val="1"/>
      <w:numFmt w:val="ordinal"/>
      <w:lvlText w:val="§ %2 - "/>
      <w:lvlJc w:val="righ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41F5716"/>
    <w:multiLevelType w:val="hybridMultilevel"/>
    <w:tmpl w:val="4A56179E"/>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81" w15:restartNumberingAfterBreak="0">
    <w:nsid w:val="64304EA9"/>
    <w:multiLevelType w:val="hybridMultilevel"/>
    <w:tmpl w:val="CCDA3C2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2" w15:restartNumberingAfterBreak="0">
    <w:nsid w:val="644570BC"/>
    <w:multiLevelType w:val="hybridMultilevel"/>
    <w:tmpl w:val="5E184160"/>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3" w15:restartNumberingAfterBreak="0">
    <w:nsid w:val="66DD6EB5"/>
    <w:multiLevelType w:val="hybridMultilevel"/>
    <w:tmpl w:val="EE04BA5A"/>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4" w15:restartNumberingAfterBreak="0">
    <w:nsid w:val="67502966"/>
    <w:multiLevelType w:val="hybridMultilevel"/>
    <w:tmpl w:val="CF58F988"/>
    <w:lvl w:ilvl="0" w:tplc="04160017">
      <w:start w:val="1"/>
      <w:numFmt w:val="lowerLetter"/>
      <w:lvlText w:val="%1)"/>
      <w:lvlJc w:val="left"/>
      <w:pPr>
        <w:ind w:left="852" w:hanging="360"/>
      </w:p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5" w15:restartNumberingAfterBreak="0">
    <w:nsid w:val="68B11D12"/>
    <w:multiLevelType w:val="hybridMultilevel"/>
    <w:tmpl w:val="E4E84F5C"/>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6" w15:restartNumberingAfterBreak="0">
    <w:nsid w:val="69E65ECA"/>
    <w:multiLevelType w:val="hybridMultilevel"/>
    <w:tmpl w:val="4DE0DFF8"/>
    <w:lvl w:ilvl="0" w:tplc="09AC72F2">
      <w:start w:val="1"/>
      <w:numFmt w:val="upperRoman"/>
      <w:lvlText w:val="%1 - "/>
      <w:lvlJc w:val="right"/>
      <w:pPr>
        <w:ind w:left="850" w:hanging="360"/>
      </w:pPr>
      <w:rPr>
        <w:rFonts w:hint="default"/>
      </w:rPr>
    </w:lvl>
    <w:lvl w:ilvl="1" w:tplc="09AC72F2">
      <w:start w:val="1"/>
      <w:numFmt w:val="upperRoman"/>
      <w:lvlText w:val="%2 - "/>
      <w:lvlJc w:val="right"/>
      <w:pPr>
        <w:ind w:left="1570" w:hanging="360"/>
      </w:pPr>
      <w:rPr>
        <w:rFonts w:hint="default"/>
      </w:r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87" w15:restartNumberingAfterBreak="0">
    <w:nsid w:val="6A0F11A4"/>
    <w:multiLevelType w:val="hybridMultilevel"/>
    <w:tmpl w:val="CD9A4326"/>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88" w15:restartNumberingAfterBreak="0">
    <w:nsid w:val="6D6B7E20"/>
    <w:multiLevelType w:val="hybridMultilevel"/>
    <w:tmpl w:val="CB82BB9A"/>
    <w:lvl w:ilvl="0" w:tplc="09AC72F2">
      <w:start w:val="1"/>
      <w:numFmt w:val="upperRoman"/>
      <w:lvlText w:val="%1 - "/>
      <w:lvlJc w:val="righ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9" w15:restartNumberingAfterBreak="0">
    <w:nsid w:val="6DFB04F9"/>
    <w:multiLevelType w:val="hybridMultilevel"/>
    <w:tmpl w:val="15689F16"/>
    <w:lvl w:ilvl="0" w:tplc="09AC72F2">
      <w:start w:val="1"/>
      <w:numFmt w:val="upperRoman"/>
      <w:lvlText w:val="%1 - "/>
      <w:lvlJc w:val="right"/>
      <w:pPr>
        <w:ind w:left="852" w:hanging="360"/>
      </w:pPr>
      <w:rPr>
        <w:rFonts w:hint="default"/>
      </w:rPr>
    </w:lvl>
    <w:lvl w:ilvl="1" w:tplc="7EF4DE76">
      <w:start w:val="1"/>
      <w:numFmt w:val="lowerLetter"/>
      <w:lvlText w:val="%2)"/>
      <w:lvlJc w:val="lef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0" w15:restartNumberingAfterBreak="0">
    <w:nsid w:val="6EA216A9"/>
    <w:multiLevelType w:val="hybridMultilevel"/>
    <w:tmpl w:val="EA1E0E10"/>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1" w15:restartNumberingAfterBreak="0">
    <w:nsid w:val="74B22756"/>
    <w:multiLevelType w:val="hybridMultilevel"/>
    <w:tmpl w:val="6B6A6120"/>
    <w:lvl w:ilvl="0" w:tplc="2A5089C6">
      <w:start w:val="1"/>
      <w:numFmt w:val="upperRoman"/>
      <w:lvlText w:val="%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2" w15:restartNumberingAfterBreak="0">
    <w:nsid w:val="75D544D0"/>
    <w:multiLevelType w:val="hybridMultilevel"/>
    <w:tmpl w:val="3CA63FB2"/>
    <w:lvl w:ilvl="0" w:tplc="215406BC">
      <w:start w:val="1"/>
      <w:numFmt w:val="ordinal"/>
      <w:lvlText w:val="§ %1 - "/>
      <w:lvlJc w:val="right"/>
      <w:pPr>
        <w:ind w:left="1844" w:hanging="360"/>
      </w:pPr>
      <w:rPr>
        <w:rFonts w:hint="default"/>
      </w:rPr>
    </w:lvl>
    <w:lvl w:ilvl="1" w:tplc="04160019" w:tentative="1">
      <w:start w:val="1"/>
      <w:numFmt w:val="lowerLetter"/>
      <w:lvlText w:val="%2."/>
      <w:lvlJc w:val="left"/>
      <w:pPr>
        <w:ind w:left="2564" w:hanging="360"/>
      </w:pPr>
    </w:lvl>
    <w:lvl w:ilvl="2" w:tplc="0416001B" w:tentative="1">
      <w:start w:val="1"/>
      <w:numFmt w:val="lowerRoman"/>
      <w:lvlText w:val="%3."/>
      <w:lvlJc w:val="right"/>
      <w:pPr>
        <w:ind w:left="3284" w:hanging="180"/>
      </w:pPr>
    </w:lvl>
    <w:lvl w:ilvl="3" w:tplc="0416000F" w:tentative="1">
      <w:start w:val="1"/>
      <w:numFmt w:val="decimal"/>
      <w:lvlText w:val="%4."/>
      <w:lvlJc w:val="left"/>
      <w:pPr>
        <w:ind w:left="4004" w:hanging="360"/>
      </w:pPr>
    </w:lvl>
    <w:lvl w:ilvl="4" w:tplc="04160019" w:tentative="1">
      <w:start w:val="1"/>
      <w:numFmt w:val="lowerLetter"/>
      <w:lvlText w:val="%5."/>
      <w:lvlJc w:val="left"/>
      <w:pPr>
        <w:ind w:left="4724" w:hanging="360"/>
      </w:pPr>
    </w:lvl>
    <w:lvl w:ilvl="5" w:tplc="0416001B" w:tentative="1">
      <w:start w:val="1"/>
      <w:numFmt w:val="lowerRoman"/>
      <w:lvlText w:val="%6."/>
      <w:lvlJc w:val="right"/>
      <w:pPr>
        <w:ind w:left="5444" w:hanging="180"/>
      </w:pPr>
    </w:lvl>
    <w:lvl w:ilvl="6" w:tplc="0416000F" w:tentative="1">
      <w:start w:val="1"/>
      <w:numFmt w:val="decimal"/>
      <w:lvlText w:val="%7."/>
      <w:lvlJc w:val="left"/>
      <w:pPr>
        <w:ind w:left="6164" w:hanging="360"/>
      </w:pPr>
    </w:lvl>
    <w:lvl w:ilvl="7" w:tplc="04160019" w:tentative="1">
      <w:start w:val="1"/>
      <w:numFmt w:val="lowerLetter"/>
      <w:lvlText w:val="%8."/>
      <w:lvlJc w:val="left"/>
      <w:pPr>
        <w:ind w:left="6884" w:hanging="360"/>
      </w:pPr>
    </w:lvl>
    <w:lvl w:ilvl="8" w:tplc="0416001B" w:tentative="1">
      <w:start w:val="1"/>
      <w:numFmt w:val="lowerRoman"/>
      <w:lvlText w:val="%9."/>
      <w:lvlJc w:val="right"/>
      <w:pPr>
        <w:ind w:left="7604" w:hanging="180"/>
      </w:pPr>
    </w:lvl>
  </w:abstractNum>
  <w:abstractNum w:abstractNumId="93" w15:restartNumberingAfterBreak="0">
    <w:nsid w:val="78176849"/>
    <w:multiLevelType w:val="hybridMultilevel"/>
    <w:tmpl w:val="15A0135A"/>
    <w:lvl w:ilvl="0" w:tplc="215406BC">
      <w:start w:val="1"/>
      <w:numFmt w:val="ordinal"/>
      <w:lvlText w:val="§ %1 - "/>
      <w:lvlJc w:val="righ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94" w15:restartNumberingAfterBreak="0">
    <w:nsid w:val="798A7700"/>
    <w:multiLevelType w:val="hybridMultilevel"/>
    <w:tmpl w:val="0916D418"/>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5" w15:restartNumberingAfterBreak="0">
    <w:nsid w:val="7AA5609C"/>
    <w:multiLevelType w:val="hybridMultilevel"/>
    <w:tmpl w:val="F1BEC206"/>
    <w:lvl w:ilvl="0" w:tplc="215406BC">
      <w:start w:val="1"/>
      <w:numFmt w:val="ordinal"/>
      <w:lvlText w:val="§ %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6" w15:restartNumberingAfterBreak="0">
    <w:nsid w:val="7B84487A"/>
    <w:multiLevelType w:val="hybridMultilevel"/>
    <w:tmpl w:val="695434D0"/>
    <w:lvl w:ilvl="0" w:tplc="09AC72F2">
      <w:start w:val="1"/>
      <w:numFmt w:val="upperRoman"/>
      <w:lvlText w:val="%1 - "/>
      <w:lvlJc w:val="right"/>
      <w:pPr>
        <w:ind w:left="852" w:hanging="360"/>
      </w:pPr>
      <w:rPr>
        <w:rFonts w:hint="default"/>
      </w:rPr>
    </w:lvl>
    <w:lvl w:ilvl="1" w:tplc="04160019" w:tentative="1">
      <w:start w:val="1"/>
      <w:numFmt w:val="lowerLetter"/>
      <w:lvlText w:val="%2."/>
      <w:lvlJc w:val="left"/>
      <w:pPr>
        <w:ind w:left="1572" w:hanging="360"/>
      </w:p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abstractNum w:abstractNumId="97" w15:restartNumberingAfterBreak="0">
    <w:nsid w:val="7E0D7C54"/>
    <w:multiLevelType w:val="hybridMultilevel"/>
    <w:tmpl w:val="0C78A580"/>
    <w:lvl w:ilvl="0" w:tplc="09AC72F2">
      <w:start w:val="1"/>
      <w:numFmt w:val="upperRoman"/>
      <w:lvlText w:val="%1 - "/>
      <w:lvlJc w:val="right"/>
      <w:pPr>
        <w:ind w:left="852" w:hanging="360"/>
      </w:pPr>
      <w:rPr>
        <w:rFonts w:hint="default"/>
      </w:rPr>
    </w:lvl>
    <w:lvl w:ilvl="1" w:tplc="09AC72F2">
      <w:start w:val="1"/>
      <w:numFmt w:val="upperRoman"/>
      <w:lvlText w:val="%2 - "/>
      <w:lvlJc w:val="right"/>
      <w:pPr>
        <w:ind w:left="1572" w:hanging="360"/>
      </w:pPr>
      <w:rPr>
        <w:rFonts w:hint="default"/>
      </w:rPr>
    </w:lvl>
    <w:lvl w:ilvl="2" w:tplc="0416001B" w:tentative="1">
      <w:start w:val="1"/>
      <w:numFmt w:val="lowerRoman"/>
      <w:lvlText w:val="%3."/>
      <w:lvlJc w:val="right"/>
      <w:pPr>
        <w:ind w:left="2292" w:hanging="180"/>
      </w:pPr>
    </w:lvl>
    <w:lvl w:ilvl="3" w:tplc="0416000F" w:tentative="1">
      <w:start w:val="1"/>
      <w:numFmt w:val="decimal"/>
      <w:lvlText w:val="%4."/>
      <w:lvlJc w:val="left"/>
      <w:pPr>
        <w:ind w:left="3012" w:hanging="360"/>
      </w:pPr>
    </w:lvl>
    <w:lvl w:ilvl="4" w:tplc="04160019" w:tentative="1">
      <w:start w:val="1"/>
      <w:numFmt w:val="lowerLetter"/>
      <w:lvlText w:val="%5."/>
      <w:lvlJc w:val="left"/>
      <w:pPr>
        <w:ind w:left="3732" w:hanging="360"/>
      </w:pPr>
    </w:lvl>
    <w:lvl w:ilvl="5" w:tplc="0416001B" w:tentative="1">
      <w:start w:val="1"/>
      <w:numFmt w:val="lowerRoman"/>
      <w:lvlText w:val="%6."/>
      <w:lvlJc w:val="right"/>
      <w:pPr>
        <w:ind w:left="4452" w:hanging="180"/>
      </w:pPr>
    </w:lvl>
    <w:lvl w:ilvl="6" w:tplc="0416000F" w:tentative="1">
      <w:start w:val="1"/>
      <w:numFmt w:val="decimal"/>
      <w:lvlText w:val="%7."/>
      <w:lvlJc w:val="left"/>
      <w:pPr>
        <w:ind w:left="5172" w:hanging="360"/>
      </w:pPr>
    </w:lvl>
    <w:lvl w:ilvl="7" w:tplc="04160019" w:tentative="1">
      <w:start w:val="1"/>
      <w:numFmt w:val="lowerLetter"/>
      <w:lvlText w:val="%8."/>
      <w:lvlJc w:val="left"/>
      <w:pPr>
        <w:ind w:left="5892" w:hanging="360"/>
      </w:pPr>
    </w:lvl>
    <w:lvl w:ilvl="8" w:tplc="0416001B" w:tentative="1">
      <w:start w:val="1"/>
      <w:numFmt w:val="lowerRoman"/>
      <w:lvlText w:val="%9."/>
      <w:lvlJc w:val="right"/>
      <w:pPr>
        <w:ind w:left="6612" w:hanging="180"/>
      </w:pPr>
    </w:lvl>
  </w:abstractNum>
  <w:num w:numId="1">
    <w:abstractNumId w:val="22"/>
  </w:num>
  <w:num w:numId="2">
    <w:abstractNumId w:val="68"/>
  </w:num>
  <w:num w:numId="3">
    <w:abstractNumId w:val="16"/>
  </w:num>
  <w:num w:numId="4">
    <w:abstractNumId w:val="30"/>
  </w:num>
  <w:num w:numId="5">
    <w:abstractNumId w:val="26"/>
  </w:num>
  <w:num w:numId="6">
    <w:abstractNumId w:val="46"/>
  </w:num>
  <w:num w:numId="7">
    <w:abstractNumId w:val="28"/>
  </w:num>
  <w:num w:numId="8">
    <w:abstractNumId w:val="66"/>
  </w:num>
  <w:num w:numId="9">
    <w:abstractNumId w:val="96"/>
  </w:num>
  <w:num w:numId="10">
    <w:abstractNumId w:val="88"/>
  </w:num>
  <w:num w:numId="11">
    <w:abstractNumId w:val="87"/>
  </w:num>
  <w:num w:numId="12">
    <w:abstractNumId w:val="63"/>
  </w:num>
  <w:num w:numId="13">
    <w:abstractNumId w:val="1"/>
  </w:num>
  <w:num w:numId="14">
    <w:abstractNumId w:val="85"/>
  </w:num>
  <w:num w:numId="15">
    <w:abstractNumId w:val="42"/>
  </w:num>
  <w:num w:numId="16">
    <w:abstractNumId w:val="6"/>
  </w:num>
  <w:num w:numId="17">
    <w:abstractNumId w:val="89"/>
  </w:num>
  <w:num w:numId="18">
    <w:abstractNumId w:val="2"/>
  </w:num>
  <w:num w:numId="19">
    <w:abstractNumId w:val="35"/>
  </w:num>
  <w:num w:numId="20">
    <w:abstractNumId w:val="10"/>
  </w:num>
  <w:num w:numId="21">
    <w:abstractNumId w:val="83"/>
  </w:num>
  <w:num w:numId="22">
    <w:abstractNumId w:val="94"/>
  </w:num>
  <w:num w:numId="23">
    <w:abstractNumId w:val="12"/>
  </w:num>
  <w:num w:numId="24">
    <w:abstractNumId w:val="18"/>
  </w:num>
  <w:num w:numId="25">
    <w:abstractNumId w:val="97"/>
  </w:num>
  <w:num w:numId="26">
    <w:abstractNumId w:val="90"/>
  </w:num>
  <w:num w:numId="27">
    <w:abstractNumId w:val="8"/>
  </w:num>
  <w:num w:numId="28">
    <w:abstractNumId w:val="84"/>
  </w:num>
  <w:num w:numId="29">
    <w:abstractNumId w:val="7"/>
  </w:num>
  <w:num w:numId="30">
    <w:abstractNumId w:val="11"/>
  </w:num>
  <w:num w:numId="31">
    <w:abstractNumId w:val="62"/>
  </w:num>
  <w:num w:numId="32">
    <w:abstractNumId w:val="65"/>
  </w:num>
  <w:num w:numId="33">
    <w:abstractNumId w:val="4"/>
  </w:num>
  <w:num w:numId="34">
    <w:abstractNumId w:val="73"/>
  </w:num>
  <w:num w:numId="35">
    <w:abstractNumId w:val="79"/>
  </w:num>
  <w:num w:numId="36">
    <w:abstractNumId w:val="45"/>
  </w:num>
  <w:num w:numId="37">
    <w:abstractNumId w:val="76"/>
  </w:num>
  <w:num w:numId="38">
    <w:abstractNumId w:val="47"/>
  </w:num>
  <w:num w:numId="39">
    <w:abstractNumId w:val="50"/>
  </w:num>
  <w:num w:numId="40">
    <w:abstractNumId w:val="92"/>
  </w:num>
  <w:num w:numId="41">
    <w:abstractNumId w:val="77"/>
  </w:num>
  <w:num w:numId="42">
    <w:abstractNumId w:val="3"/>
  </w:num>
  <w:num w:numId="43">
    <w:abstractNumId w:val="80"/>
  </w:num>
  <w:num w:numId="44">
    <w:abstractNumId w:val="0"/>
  </w:num>
  <w:num w:numId="45">
    <w:abstractNumId w:val="70"/>
  </w:num>
  <w:num w:numId="46">
    <w:abstractNumId w:val="72"/>
  </w:num>
  <w:num w:numId="47">
    <w:abstractNumId w:val="17"/>
  </w:num>
  <w:num w:numId="48">
    <w:abstractNumId w:val="40"/>
  </w:num>
  <w:num w:numId="49">
    <w:abstractNumId w:val="32"/>
  </w:num>
  <w:num w:numId="50">
    <w:abstractNumId w:val="82"/>
  </w:num>
  <w:num w:numId="51">
    <w:abstractNumId w:val="49"/>
  </w:num>
  <w:num w:numId="52">
    <w:abstractNumId w:val="34"/>
  </w:num>
  <w:num w:numId="53">
    <w:abstractNumId w:val="86"/>
  </w:num>
  <w:num w:numId="54">
    <w:abstractNumId w:val="13"/>
  </w:num>
  <w:num w:numId="55">
    <w:abstractNumId w:val="9"/>
  </w:num>
  <w:num w:numId="56">
    <w:abstractNumId w:val="21"/>
  </w:num>
  <w:num w:numId="57">
    <w:abstractNumId w:val="43"/>
  </w:num>
  <w:num w:numId="58">
    <w:abstractNumId w:val="38"/>
  </w:num>
  <w:num w:numId="59">
    <w:abstractNumId w:val="93"/>
  </w:num>
  <w:num w:numId="60">
    <w:abstractNumId w:val="24"/>
  </w:num>
  <w:num w:numId="61">
    <w:abstractNumId w:val="5"/>
  </w:num>
  <w:num w:numId="62">
    <w:abstractNumId w:val="19"/>
  </w:num>
  <w:num w:numId="63">
    <w:abstractNumId w:val="67"/>
  </w:num>
  <w:num w:numId="64">
    <w:abstractNumId w:val="48"/>
  </w:num>
  <w:num w:numId="65">
    <w:abstractNumId w:val="60"/>
  </w:num>
  <w:num w:numId="66">
    <w:abstractNumId w:val="64"/>
  </w:num>
  <w:num w:numId="67">
    <w:abstractNumId w:val="15"/>
  </w:num>
  <w:num w:numId="68">
    <w:abstractNumId w:val="69"/>
  </w:num>
  <w:num w:numId="69">
    <w:abstractNumId w:val="74"/>
  </w:num>
  <w:num w:numId="70">
    <w:abstractNumId w:val="78"/>
  </w:num>
  <w:num w:numId="71">
    <w:abstractNumId w:val="37"/>
  </w:num>
  <w:num w:numId="72">
    <w:abstractNumId w:val="95"/>
  </w:num>
  <w:num w:numId="73">
    <w:abstractNumId w:val="27"/>
  </w:num>
  <w:num w:numId="74">
    <w:abstractNumId w:val="41"/>
  </w:num>
  <w:num w:numId="75">
    <w:abstractNumId w:val="53"/>
  </w:num>
  <w:num w:numId="76">
    <w:abstractNumId w:val="51"/>
  </w:num>
  <w:num w:numId="77">
    <w:abstractNumId w:val="44"/>
  </w:num>
  <w:num w:numId="78">
    <w:abstractNumId w:val="31"/>
  </w:num>
  <w:num w:numId="79">
    <w:abstractNumId w:val="33"/>
  </w:num>
  <w:num w:numId="80">
    <w:abstractNumId w:val="59"/>
  </w:num>
  <w:num w:numId="81">
    <w:abstractNumId w:val="55"/>
  </w:num>
  <w:num w:numId="82">
    <w:abstractNumId w:val="20"/>
  </w:num>
  <w:num w:numId="83">
    <w:abstractNumId w:val="75"/>
  </w:num>
  <w:num w:numId="84">
    <w:abstractNumId w:val="36"/>
  </w:num>
  <w:num w:numId="85">
    <w:abstractNumId w:val="25"/>
  </w:num>
  <w:num w:numId="86">
    <w:abstractNumId w:val="14"/>
  </w:num>
  <w:num w:numId="87">
    <w:abstractNumId w:val="91"/>
  </w:num>
  <w:num w:numId="88">
    <w:abstractNumId w:val="23"/>
  </w:num>
  <w:num w:numId="89">
    <w:abstractNumId w:val="56"/>
  </w:num>
  <w:num w:numId="90">
    <w:abstractNumId w:val="52"/>
  </w:num>
  <w:num w:numId="91">
    <w:abstractNumId w:val="57"/>
  </w:num>
  <w:num w:numId="92">
    <w:abstractNumId w:val="61"/>
  </w:num>
  <w:num w:numId="93">
    <w:abstractNumId w:val="39"/>
  </w:num>
  <w:num w:numId="94">
    <w:abstractNumId w:val="81"/>
  </w:num>
  <w:num w:numId="95">
    <w:abstractNumId w:val="54"/>
  </w:num>
  <w:num w:numId="96">
    <w:abstractNumId w:val="58"/>
  </w:num>
  <w:num w:numId="97">
    <w:abstractNumId w:val="71"/>
  </w:num>
  <w:num w:numId="98">
    <w:abstractNumId w:val="29"/>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o Campestrini">
    <w15:presenceInfo w15:providerId="Windows Live" w15:userId="a5cd169aa973ec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A9"/>
    <w:rsid w:val="00007F99"/>
    <w:rsid w:val="000203FA"/>
    <w:rsid w:val="0003680E"/>
    <w:rsid w:val="00041691"/>
    <w:rsid w:val="000470E0"/>
    <w:rsid w:val="00060884"/>
    <w:rsid w:val="000640EE"/>
    <w:rsid w:val="00071ECD"/>
    <w:rsid w:val="00080E76"/>
    <w:rsid w:val="00080EDD"/>
    <w:rsid w:val="00085E96"/>
    <w:rsid w:val="000A2E62"/>
    <w:rsid w:val="000A4FF2"/>
    <w:rsid w:val="000A5634"/>
    <w:rsid w:val="000A6F8F"/>
    <w:rsid w:val="000C4F06"/>
    <w:rsid w:val="000C68E9"/>
    <w:rsid w:val="000D1620"/>
    <w:rsid w:val="000D1D02"/>
    <w:rsid w:val="000D2395"/>
    <w:rsid w:val="000D3387"/>
    <w:rsid w:val="000D5842"/>
    <w:rsid w:val="000D6FCF"/>
    <w:rsid w:val="000E3FFF"/>
    <w:rsid w:val="000F262E"/>
    <w:rsid w:val="000F5262"/>
    <w:rsid w:val="00101631"/>
    <w:rsid w:val="001173F1"/>
    <w:rsid w:val="00120E84"/>
    <w:rsid w:val="00134C36"/>
    <w:rsid w:val="00134C98"/>
    <w:rsid w:val="00141962"/>
    <w:rsid w:val="00157AFE"/>
    <w:rsid w:val="0016767C"/>
    <w:rsid w:val="00170F00"/>
    <w:rsid w:val="0017595A"/>
    <w:rsid w:val="0017783A"/>
    <w:rsid w:val="0018573C"/>
    <w:rsid w:val="001A02ED"/>
    <w:rsid w:val="001A0BB6"/>
    <w:rsid w:val="001B23AD"/>
    <w:rsid w:val="001B6F9A"/>
    <w:rsid w:val="001D0032"/>
    <w:rsid w:val="001E4A60"/>
    <w:rsid w:val="001E5802"/>
    <w:rsid w:val="001F7938"/>
    <w:rsid w:val="002007F5"/>
    <w:rsid w:val="00205CE8"/>
    <w:rsid w:val="00206075"/>
    <w:rsid w:val="00235D0A"/>
    <w:rsid w:val="002433EA"/>
    <w:rsid w:val="00243E0D"/>
    <w:rsid w:val="0025647B"/>
    <w:rsid w:val="00263CAF"/>
    <w:rsid w:val="00266E63"/>
    <w:rsid w:val="002801DC"/>
    <w:rsid w:val="0028458D"/>
    <w:rsid w:val="002845FD"/>
    <w:rsid w:val="002961F7"/>
    <w:rsid w:val="002A258A"/>
    <w:rsid w:val="002A3535"/>
    <w:rsid w:val="002A5E93"/>
    <w:rsid w:val="002C116C"/>
    <w:rsid w:val="002E10B2"/>
    <w:rsid w:val="002F1E94"/>
    <w:rsid w:val="002F6FF7"/>
    <w:rsid w:val="00325A27"/>
    <w:rsid w:val="00326BF9"/>
    <w:rsid w:val="0033061E"/>
    <w:rsid w:val="003446DA"/>
    <w:rsid w:val="00353B3B"/>
    <w:rsid w:val="003662E7"/>
    <w:rsid w:val="00371523"/>
    <w:rsid w:val="00377E97"/>
    <w:rsid w:val="00382A76"/>
    <w:rsid w:val="00386B6C"/>
    <w:rsid w:val="003906A5"/>
    <w:rsid w:val="0039398F"/>
    <w:rsid w:val="00396235"/>
    <w:rsid w:val="00396F67"/>
    <w:rsid w:val="003A589B"/>
    <w:rsid w:val="003B03A6"/>
    <w:rsid w:val="003B4C31"/>
    <w:rsid w:val="003C02F0"/>
    <w:rsid w:val="003C3DB9"/>
    <w:rsid w:val="003C7104"/>
    <w:rsid w:val="003C74B7"/>
    <w:rsid w:val="003D10CA"/>
    <w:rsid w:val="003D2614"/>
    <w:rsid w:val="003D7D89"/>
    <w:rsid w:val="003F1FF1"/>
    <w:rsid w:val="004109A9"/>
    <w:rsid w:val="00411380"/>
    <w:rsid w:val="00420C90"/>
    <w:rsid w:val="00422375"/>
    <w:rsid w:val="00422B0D"/>
    <w:rsid w:val="00425752"/>
    <w:rsid w:val="004266B7"/>
    <w:rsid w:val="004356A2"/>
    <w:rsid w:val="004443D5"/>
    <w:rsid w:val="00450EFB"/>
    <w:rsid w:val="00457378"/>
    <w:rsid w:val="00457B3C"/>
    <w:rsid w:val="00464BA7"/>
    <w:rsid w:val="004670E8"/>
    <w:rsid w:val="004733BA"/>
    <w:rsid w:val="004824AC"/>
    <w:rsid w:val="004869C7"/>
    <w:rsid w:val="00487C32"/>
    <w:rsid w:val="00491B6F"/>
    <w:rsid w:val="004B388C"/>
    <w:rsid w:val="004B4889"/>
    <w:rsid w:val="004C7B6E"/>
    <w:rsid w:val="004D212B"/>
    <w:rsid w:val="004E18AB"/>
    <w:rsid w:val="004E5E00"/>
    <w:rsid w:val="004F794B"/>
    <w:rsid w:val="0050043A"/>
    <w:rsid w:val="0052038B"/>
    <w:rsid w:val="00523F40"/>
    <w:rsid w:val="005365C0"/>
    <w:rsid w:val="005369CC"/>
    <w:rsid w:val="005410E6"/>
    <w:rsid w:val="005465A6"/>
    <w:rsid w:val="0054787D"/>
    <w:rsid w:val="00560363"/>
    <w:rsid w:val="00566C84"/>
    <w:rsid w:val="005742B7"/>
    <w:rsid w:val="00575056"/>
    <w:rsid w:val="0057593C"/>
    <w:rsid w:val="0058368A"/>
    <w:rsid w:val="00594BFF"/>
    <w:rsid w:val="005A08D0"/>
    <w:rsid w:val="005B0B77"/>
    <w:rsid w:val="005B16C1"/>
    <w:rsid w:val="005C0E6B"/>
    <w:rsid w:val="005E4279"/>
    <w:rsid w:val="005F0962"/>
    <w:rsid w:val="005F1504"/>
    <w:rsid w:val="005F33D9"/>
    <w:rsid w:val="00601160"/>
    <w:rsid w:val="00606B9F"/>
    <w:rsid w:val="00610DC8"/>
    <w:rsid w:val="00613417"/>
    <w:rsid w:val="00614DB0"/>
    <w:rsid w:val="006243B9"/>
    <w:rsid w:val="00653893"/>
    <w:rsid w:val="006647D7"/>
    <w:rsid w:val="006700D3"/>
    <w:rsid w:val="00673781"/>
    <w:rsid w:val="0067545A"/>
    <w:rsid w:val="00676F78"/>
    <w:rsid w:val="006A1B74"/>
    <w:rsid w:val="006A402E"/>
    <w:rsid w:val="006A7250"/>
    <w:rsid w:val="006C5D0D"/>
    <w:rsid w:val="006D0BE2"/>
    <w:rsid w:val="006D0C49"/>
    <w:rsid w:val="006D49FD"/>
    <w:rsid w:val="006E2DFF"/>
    <w:rsid w:val="006E621A"/>
    <w:rsid w:val="00720E29"/>
    <w:rsid w:val="007342FA"/>
    <w:rsid w:val="00735F93"/>
    <w:rsid w:val="00752CAE"/>
    <w:rsid w:val="007537B1"/>
    <w:rsid w:val="00755D5E"/>
    <w:rsid w:val="0076534F"/>
    <w:rsid w:val="00765794"/>
    <w:rsid w:val="007722EC"/>
    <w:rsid w:val="00773624"/>
    <w:rsid w:val="007746E7"/>
    <w:rsid w:val="00774BA0"/>
    <w:rsid w:val="00775EED"/>
    <w:rsid w:val="00784783"/>
    <w:rsid w:val="007862E2"/>
    <w:rsid w:val="00787AB8"/>
    <w:rsid w:val="0079122C"/>
    <w:rsid w:val="00792E76"/>
    <w:rsid w:val="00796A19"/>
    <w:rsid w:val="007A1740"/>
    <w:rsid w:val="007A32DC"/>
    <w:rsid w:val="007C46F7"/>
    <w:rsid w:val="007D3B52"/>
    <w:rsid w:val="007E42E6"/>
    <w:rsid w:val="007E5FFC"/>
    <w:rsid w:val="007F1F63"/>
    <w:rsid w:val="00806403"/>
    <w:rsid w:val="00810618"/>
    <w:rsid w:val="00812986"/>
    <w:rsid w:val="008141AF"/>
    <w:rsid w:val="00817B79"/>
    <w:rsid w:val="00840A7E"/>
    <w:rsid w:val="00843DEA"/>
    <w:rsid w:val="00866F1E"/>
    <w:rsid w:val="0087089A"/>
    <w:rsid w:val="0087576F"/>
    <w:rsid w:val="008859A2"/>
    <w:rsid w:val="00887084"/>
    <w:rsid w:val="00891929"/>
    <w:rsid w:val="00894915"/>
    <w:rsid w:val="008950DE"/>
    <w:rsid w:val="008A29B6"/>
    <w:rsid w:val="008A3A75"/>
    <w:rsid w:val="008A5832"/>
    <w:rsid w:val="008A5AE8"/>
    <w:rsid w:val="008A62F1"/>
    <w:rsid w:val="008B3677"/>
    <w:rsid w:val="008C528C"/>
    <w:rsid w:val="008D0788"/>
    <w:rsid w:val="008D3B6B"/>
    <w:rsid w:val="008D3F5F"/>
    <w:rsid w:val="008E3ADB"/>
    <w:rsid w:val="008E4E52"/>
    <w:rsid w:val="0090079A"/>
    <w:rsid w:val="0090150D"/>
    <w:rsid w:val="009029D3"/>
    <w:rsid w:val="00903DAF"/>
    <w:rsid w:val="009067EB"/>
    <w:rsid w:val="00926640"/>
    <w:rsid w:val="009313D6"/>
    <w:rsid w:val="0093698A"/>
    <w:rsid w:val="00941CBF"/>
    <w:rsid w:val="009459FF"/>
    <w:rsid w:val="00945B05"/>
    <w:rsid w:val="00946C39"/>
    <w:rsid w:val="00960DAF"/>
    <w:rsid w:val="00976E16"/>
    <w:rsid w:val="0098516F"/>
    <w:rsid w:val="009910DE"/>
    <w:rsid w:val="00993990"/>
    <w:rsid w:val="00993A3C"/>
    <w:rsid w:val="00994E99"/>
    <w:rsid w:val="009A2356"/>
    <w:rsid w:val="009A52D8"/>
    <w:rsid w:val="009B185B"/>
    <w:rsid w:val="009B3165"/>
    <w:rsid w:val="009B3709"/>
    <w:rsid w:val="009B425D"/>
    <w:rsid w:val="009C2366"/>
    <w:rsid w:val="009C2BC1"/>
    <w:rsid w:val="009F7D94"/>
    <w:rsid w:val="00A10CAE"/>
    <w:rsid w:val="00A11668"/>
    <w:rsid w:val="00A26B9C"/>
    <w:rsid w:val="00A3167D"/>
    <w:rsid w:val="00A4550C"/>
    <w:rsid w:val="00A56EAB"/>
    <w:rsid w:val="00A629EA"/>
    <w:rsid w:val="00A8238F"/>
    <w:rsid w:val="00A83932"/>
    <w:rsid w:val="00AA7C9A"/>
    <w:rsid w:val="00AC1EF9"/>
    <w:rsid w:val="00AD4EA0"/>
    <w:rsid w:val="00AE2F56"/>
    <w:rsid w:val="00AF107D"/>
    <w:rsid w:val="00AF25B0"/>
    <w:rsid w:val="00AF3B19"/>
    <w:rsid w:val="00AF4BC8"/>
    <w:rsid w:val="00AF4DC5"/>
    <w:rsid w:val="00B04A0D"/>
    <w:rsid w:val="00B05BE8"/>
    <w:rsid w:val="00B11393"/>
    <w:rsid w:val="00B20801"/>
    <w:rsid w:val="00B20816"/>
    <w:rsid w:val="00B23937"/>
    <w:rsid w:val="00B31965"/>
    <w:rsid w:val="00B32CDC"/>
    <w:rsid w:val="00B3602B"/>
    <w:rsid w:val="00B6428F"/>
    <w:rsid w:val="00B66F12"/>
    <w:rsid w:val="00B738A4"/>
    <w:rsid w:val="00B76B59"/>
    <w:rsid w:val="00B876A0"/>
    <w:rsid w:val="00BA5419"/>
    <w:rsid w:val="00BA7297"/>
    <w:rsid w:val="00BB3DF0"/>
    <w:rsid w:val="00BC3B27"/>
    <w:rsid w:val="00BD0707"/>
    <w:rsid w:val="00BD3F53"/>
    <w:rsid w:val="00BD4052"/>
    <w:rsid w:val="00BD76A9"/>
    <w:rsid w:val="00BE56F3"/>
    <w:rsid w:val="00BE5B18"/>
    <w:rsid w:val="00BF1C3D"/>
    <w:rsid w:val="00BF3213"/>
    <w:rsid w:val="00C0223F"/>
    <w:rsid w:val="00C04A3C"/>
    <w:rsid w:val="00C070F6"/>
    <w:rsid w:val="00C41E73"/>
    <w:rsid w:val="00C5177D"/>
    <w:rsid w:val="00C51F5D"/>
    <w:rsid w:val="00C5629E"/>
    <w:rsid w:val="00C65EF6"/>
    <w:rsid w:val="00C75902"/>
    <w:rsid w:val="00C76F9A"/>
    <w:rsid w:val="00C77096"/>
    <w:rsid w:val="00C854C2"/>
    <w:rsid w:val="00C9227A"/>
    <w:rsid w:val="00CB0605"/>
    <w:rsid w:val="00CB4956"/>
    <w:rsid w:val="00CB6EC0"/>
    <w:rsid w:val="00CC32A1"/>
    <w:rsid w:val="00CC33B6"/>
    <w:rsid w:val="00CD6043"/>
    <w:rsid w:val="00CE0CBA"/>
    <w:rsid w:val="00CF7D59"/>
    <w:rsid w:val="00D0143A"/>
    <w:rsid w:val="00D122DE"/>
    <w:rsid w:val="00D2423F"/>
    <w:rsid w:val="00D322C9"/>
    <w:rsid w:val="00D43878"/>
    <w:rsid w:val="00D47337"/>
    <w:rsid w:val="00D51E68"/>
    <w:rsid w:val="00D53088"/>
    <w:rsid w:val="00D535A1"/>
    <w:rsid w:val="00D55C10"/>
    <w:rsid w:val="00D56462"/>
    <w:rsid w:val="00D57D95"/>
    <w:rsid w:val="00D650F2"/>
    <w:rsid w:val="00D677A7"/>
    <w:rsid w:val="00D7484B"/>
    <w:rsid w:val="00D75547"/>
    <w:rsid w:val="00D81722"/>
    <w:rsid w:val="00D86091"/>
    <w:rsid w:val="00D86409"/>
    <w:rsid w:val="00D93BD1"/>
    <w:rsid w:val="00D97916"/>
    <w:rsid w:val="00DA2F9A"/>
    <w:rsid w:val="00DB2368"/>
    <w:rsid w:val="00DB369B"/>
    <w:rsid w:val="00DB4F78"/>
    <w:rsid w:val="00DB7CA3"/>
    <w:rsid w:val="00DC7214"/>
    <w:rsid w:val="00DC7BBA"/>
    <w:rsid w:val="00DE2850"/>
    <w:rsid w:val="00DE6069"/>
    <w:rsid w:val="00DF1C76"/>
    <w:rsid w:val="00DF2CC1"/>
    <w:rsid w:val="00E036E8"/>
    <w:rsid w:val="00E06F2A"/>
    <w:rsid w:val="00E255D2"/>
    <w:rsid w:val="00E40DBE"/>
    <w:rsid w:val="00E526F7"/>
    <w:rsid w:val="00E57307"/>
    <w:rsid w:val="00E643E8"/>
    <w:rsid w:val="00E65EF9"/>
    <w:rsid w:val="00E76EBF"/>
    <w:rsid w:val="00E80018"/>
    <w:rsid w:val="00E84068"/>
    <w:rsid w:val="00EA093D"/>
    <w:rsid w:val="00EA7168"/>
    <w:rsid w:val="00EB353F"/>
    <w:rsid w:val="00EB5C99"/>
    <w:rsid w:val="00EC01DE"/>
    <w:rsid w:val="00EC510D"/>
    <w:rsid w:val="00EC6E73"/>
    <w:rsid w:val="00EE3DE7"/>
    <w:rsid w:val="00EE3ED7"/>
    <w:rsid w:val="00EE65AB"/>
    <w:rsid w:val="00EF0351"/>
    <w:rsid w:val="00F04C77"/>
    <w:rsid w:val="00F05EF4"/>
    <w:rsid w:val="00F0692B"/>
    <w:rsid w:val="00F13102"/>
    <w:rsid w:val="00F146D9"/>
    <w:rsid w:val="00F159F4"/>
    <w:rsid w:val="00F3795F"/>
    <w:rsid w:val="00F467A9"/>
    <w:rsid w:val="00F67CF5"/>
    <w:rsid w:val="00F73C49"/>
    <w:rsid w:val="00F808D6"/>
    <w:rsid w:val="00F81920"/>
    <w:rsid w:val="00F83A88"/>
    <w:rsid w:val="00F83BAD"/>
    <w:rsid w:val="00F85735"/>
    <w:rsid w:val="00F93CAF"/>
    <w:rsid w:val="00F95433"/>
    <w:rsid w:val="00F95453"/>
    <w:rsid w:val="00F954D7"/>
    <w:rsid w:val="00FB76F8"/>
    <w:rsid w:val="00FC015E"/>
    <w:rsid w:val="00FD1F00"/>
    <w:rsid w:val="00FF0D58"/>
    <w:rsid w:val="00FF147D"/>
    <w:rsid w:val="00FF3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539FC"/>
  <w15:docId w15:val="{DF72E48D-DB8B-4D2B-BCE9-A7DFBC6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74" w:hanging="10"/>
    </w:pPr>
    <w:rPr>
      <w:rFonts w:ascii="Calibri" w:eastAsia="Calibri" w:hAnsi="Calibri" w:cs="Calibri"/>
      <w:color w:val="1C75BC"/>
      <w:sz w:val="79"/>
    </w:rPr>
  </w:style>
  <w:style w:type="paragraph" w:styleId="Ttulo1">
    <w:name w:val="heading 1"/>
    <w:basedOn w:val="Normal"/>
    <w:next w:val="Normal"/>
    <w:link w:val="Ttulo1Char"/>
    <w:uiPriority w:val="9"/>
    <w:qFormat/>
    <w:rsid w:val="0090079A"/>
    <w:pPr>
      <w:keepNext/>
      <w:keepLines/>
      <w:spacing w:before="960" w:after="360" w:line="240" w:lineRule="auto"/>
      <w:ind w:left="175" w:hanging="11"/>
      <w:jc w:val="center"/>
      <w:outlineLvl w:val="0"/>
    </w:pPr>
    <w:rPr>
      <w:rFonts w:eastAsiaTheme="majorEastAsia" w:cstheme="majorBidi"/>
      <w:b/>
      <w:color w:val="auto"/>
      <w:sz w:val="32"/>
      <w:szCs w:val="32"/>
    </w:rPr>
  </w:style>
  <w:style w:type="paragraph" w:styleId="Ttulo2">
    <w:name w:val="heading 2"/>
    <w:basedOn w:val="Normal"/>
    <w:next w:val="Normal"/>
    <w:link w:val="Ttulo2Char"/>
    <w:uiPriority w:val="9"/>
    <w:unhideWhenUsed/>
    <w:qFormat/>
    <w:rsid w:val="005F33D9"/>
    <w:pPr>
      <w:keepNext/>
      <w:keepLines/>
      <w:spacing w:before="840" w:after="240" w:line="240" w:lineRule="auto"/>
      <w:ind w:left="0" w:firstLine="0"/>
      <w:outlineLvl w:val="1"/>
    </w:pPr>
    <w:rPr>
      <w:rFonts w:eastAsiaTheme="majorEastAsia" w:cstheme="majorBidi"/>
      <w:b/>
      <w:color w:val="auto"/>
      <w:sz w:val="28"/>
      <w:szCs w:val="26"/>
    </w:rPr>
  </w:style>
  <w:style w:type="paragraph" w:styleId="Ttulo3">
    <w:name w:val="heading 3"/>
    <w:basedOn w:val="Normal"/>
    <w:next w:val="Normal"/>
    <w:link w:val="Ttulo3Char"/>
    <w:uiPriority w:val="9"/>
    <w:unhideWhenUsed/>
    <w:qFormat/>
    <w:rsid w:val="005F33D9"/>
    <w:pPr>
      <w:keepNext/>
      <w:keepLines/>
      <w:spacing w:before="600" w:line="240" w:lineRule="auto"/>
      <w:ind w:left="0" w:firstLine="0"/>
      <w:outlineLvl w:val="2"/>
    </w:pPr>
    <w:rPr>
      <w:rFonts w:eastAsiaTheme="majorEastAsia" w:cstheme="majorBidi"/>
      <w:b/>
      <w:color w:val="auto"/>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4BFF"/>
    <w:pPr>
      <w:tabs>
        <w:tab w:val="center" w:pos="4252"/>
        <w:tab w:val="right" w:pos="8504"/>
      </w:tabs>
      <w:spacing w:line="240" w:lineRule="auto"/>
    </w:pPr>
  </w:style>
  <w:style w:type="character" w:customStyle="1" w:styleId="CabealhoChar">
    <w:name w:val="Cabeçalho Char"/>
    <w:basedOn w:val="Fontepargpadro"/>
    <w:link w:val="Cabealho"/>
    <w:uiPriority w:val="99"/>
    <w:rsid w:val="00594BFF"/>
    <w:rPr>
      <w:rFonts w:ascii="Calibri" w:eastAsia="Calibri" w:hAnsi="Calibri" w:cs="Calibri"/>
      <w:color w:val="1C75BC"/>
      <w:sz w:val="79"/>
    </w:rPr>
  </w:style>
  <w:style w:type="paragraph" w:styleId="Rodap">
    <w:name w:val="footer"/>
    <w:basedOn w:val="Normal"/>
    <w:link w:val="RodapChar"/>
    <w:uiPriority w:val="99"/>
    <w:unhideWhenUsed/>
    <w:rsid w:val="00594BFF"/>
    <w:pPr>
      <w:tabs>
        <w:tab w:val="center" w:pos="4252"/>
        <w:tab w:val="right" w:pos="8504"/>
      </w:tabs>
      <w:spacing w:line="240" w:lineRule="auto"/>
    </w:pPr>
  </w:style>
  <w:style w:type="character" w:customStyle="1" w:styleId="RodapChar">
    <w:name w:val="Rodapé Char"/>
    <w:basedOn w:val="Fontepargpadro"/>
    <w:link w:val="Rodap"/>
    <w:uiPriority w:val="99"/>
    <w:rsid w:val="00594BFF"/>
    <w:rPr>
      <w:rFonts w:ascii="Calibri" w:eastAsia="Calibri" w:hAnsi="Calibri" w:cs="Calibri"/>
      <w:color w:val="1C75BC"/>
      <w:sz w:val="79"/>
    </w:rPr>
  </w:style>
  <w:style w:type="character" w:styleId="Hyperlink">
    <w:name w:val="Hyperlink"/>
    <w:uiPriority w:val="99"/>
    <w:unhideWhenUsed/>
    <w:rsid w:val="00F13102"/>
    <w:rPr>
      <w:color w:val="1F1F1F"/>
      <w:u w:val="single"/>
    </w:rPr>
  </w:style>
  <w:style w:type="paragraph" w:styleId="NormalWeb">
    <w:name w:val="Normal (Web)"/>
    <w:basedOn w:val="Normal"/>
    <w:uiPriority w:val="99"/>
    <w:unhideWhenUsed/>
    <w:rsid w:val="00F13102"/>
    <w:pPr>
      <w:spacing w:before="100" w:beforeAutospacing="1" w:after="100" w:afterAutospacing="1" w:line="240" w:lineRule="auto"/>
      <w:ind w:left="0" w:firstLine="0"/>
    </w:pPr>
    <w:rPr>
      <w:rFonts w:ascii="Times New Roman" w:eastAsia="Batang" w:hAnsi="Times New Roman" w:cs="Times New Roman"/>
      <w:color w:val="auto"/>
      <w:sz w:val="24"/>
      <w:szCs w:val="24"/>
    </w:rPr>
  </w:style>
  <w:style w:type="paragraph" w:customStyle="1" w:styleId="Default">
    <w:name w:val="Default"/>
    <w:rsid w:val="00F13102"/>
    <w:pPr>
      <w:autoSpaceDE w:val="0"/>
      <w:autoSpaceDN w:val="0"/>
      <w:adjustRightInd w:val="0"/>
      <w:spacing w:after="0" w:line="240" w:lineRule="auto"/>
    </w:pPr>
    <w:rPr>
      <w:rFonts w:ascii="Times New Roman" w:eastAsia="Batang" w:hAnsi="Times New Roman" w:cs="Times New Roman"/>
      <w:color w:val="000000"/>
      <w:sz w:val="24"/>
      <w:szCs w:val="24"/>
      <w:lang w:eastAsia="en-US"/>
    </w:rPr>
  </w:style>
  <w:style w:type="paragraph" w:styleId="PargrafodaLista">
    <w:name w:val="List Paragraph"/>
    <w:basedOn w:val="Normal"/>
    <w:uiPriority w:val="34"/>
    <w:qFormat/>
    <w:rsid w:val="00F13102"/>
    <w:pPr>
      <w:overflowPunct w:val="0"/>
      <w:autoSpaceDE w:val="0"/>
      <w:autoSpaceDN w:val="0"/>
      <w:adjustRightInd w:val="0"/>
      <w:spacing w:line="240" w:lineRule="auto"/>
      <w:ind w:left="720" w:firstLine="0"/>
      <w:contextualSpacing/>
    </w:pPr>
    <w:rPr>
      <w:rFonts w:ascii="Times New Roman" w:eastAsia="Times New Roman" w:hAnsi="Times New Roman" w:cs="Times New Roman"/>
      <w:color w:val="auto"/>
      <w:sz w:val="20"/>
      <w:szCs w:val="20"/>
    </w:rPr>
  </w:style>
  <w:style w:type="paragraph" w:styleId="TextosemFormatao">
    <w:name w:val="Plain Text"/>
    <w:basedOn w:val="Normal"/>
    <w:link w:val="TextosemFormataoChar"/>
    <w:unhideWhenUsed/>
    <w:rsid w:val="00F13102"/>
    <w:pPr>
      <w:spacing w:line="240" w:lineRule="auto"/>
      <w:ind w:left="0" w:firstLine="0"/>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rsid w:val="00F13102"/>
    <w:rPr>
      <w:rFonts w:ascii="Courier New" w:eastAsia="Times New Roman" w:hAnsi="Courier New" w:cs="Times New Roman"/>
      <w:sz w:val="20"/>
      <w:szCs w:val="20"/>
    </w:rPr>
  </w:style>
  <w:style w:type="character" w:customStyle="1" w:styleId="apple-converted-space">
    <w:name w:val="apple-converted-space"/>
    <w:rsid w:val="00F13102"/>
  </w:style>
  <w:style w:type="character" w:styleId="Refdecomentrio">
    <w:name w:val="annotation reference"/>
    <w:basedOn w:val="Fontepargpadro"/>
    <w:uiPriority w:val="99"/>
    <w:semiHidden/>
    <w:unhideWhenUsed/>
    <w:rsid w:val="00F13102"/>
    <w:rPr>
      <w:sz w:val="16"/>
      <w:szCs w:val="16"/>
    </w:rPr>
  </w:style>
  <w:style w:type="paragraph" w:styleId="Textodecomentrio">
    <w:name w:val="annotation text"/>
    <w:basedOn w:val="Normal"/>
    <w:link w:val="TextodecomentrioChar"/>
    <w:uiPriority w:val="99"/>
    <w:semiHidden/>
    <w:unhideWhenUsed/>
    <w:rsid w:val="00F131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3102"/>
    <w:rPr>
      <w:rFonts w:ascii="Calibri" w:eastAsia="Calibri" w:hAnsi="Calibri" w:cs="Calibri"/>
      <w:color w:val="1C75BC"/>
      <w:sz w:val="20"/>
      <w:szCs w:val="20"/>
    </w:rPr>
  </w:style>
  <w:style w:type="paragraph" w:styleId="Assuntodocomentrio">
    <w:name w:val="annotation subject"/>
    <w:basedOn w:val="Textodecomentrio"/>
    <w:next w:val="Textodecomentrio"/>
    <w:link w:val="AssuntodocomentrioChar"/>
    <w:uiPriority w:val="99"/>
    <w:semiHidden/>
    <w:unhideWhenUsed/>
    <w:rsid w:val="00F13102"/>
    <w:rPr>
      <w:b/>
      <w:bCs/>
    </w:rPr>
  </w:style>
  <w:style w:type="character" w:customStyle="1" w:styleId="AssuntodocomentrioChar">
    <w:name w:val="Assunto do comentário Char"/>
    <w:basedOn w:val="TextodecomentrioChar"/>
    <w:link w:val="Assuntodocomentrio"/>
    <w:uiPriority w:val="99"/>
    <w:semiHidden/>
    <w:rsid w:val="00F13102"/>
    <w:rPr>
      <w:rFonts w:ascii="Calibri" w:eastAsia="Calibri" w:hAnsi="Calibri" w:cs="Calibri"/>
      <w:b/>
      <w:bCs/>
      <w:color w:val="1C75BC"/>
      <w:sz w:val="20"/>
      <w:szCs w:val="20"/>
    </w:rPr>
  </w:style>
  <w:style w:type="paragraph" w:styleId="Textodebalo">
    <w:name w:val="Balloon Text"/>
    <w:basedOn w:val="Normal"/>
    <w:link w:val="TextodebaloChar"/>
    <w:uiPriority w:val="99"/>
    <w:semiHidden/>
    <w:unhideWhenUsed/>
    <w:rsid w:val="00F13102"/>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13102"/>
    <w:rPr>
      <w:rFonts w:ascii="Segoe UI" w:eastAsia="Calibri" w:hAnsi="Segoe UI" w:cs="Segoe UI"/>
      <w:color w:val="1C75BC"/>
      <w:sz w:val="18"/>
      <w:szCs w:val="18"/>
    </w:rPr>
  </w:style>
  <w:style w:type="character" w:customStyle="1" w:styleId="Ttulo1Char">
    <w:name w:val="Título 1 Char"/>
    <w:basedOn w:val="Fontepargpadro"/>
    <w:link w:val="Ttulo1"/>
    <w:uiPriority w:val="9"/>
    <w:rsid w:val="0090079A"/>
    <w:rPr>
      <w:rFonts w:ascii="Calibri" w:eastAsiaTheme="majorEastAsia" w:hAnsi="Calibri" w:cstheme="majorBidi"/>
      <w:b/>
      <w:sz w:val="32"/>
      <w:szCs w:val="32"/>
    </w:rPr>
  </w:style>
  <w:style w:type="character" w:customStyle="1" w:styleId="Ttulo2Char">
    <w:name w:val="Título 2 Char"/>
    <w:basedOn w:val="Fontepargpadro"/>
    <w:link w:val="Ttulo2"/>
    <w:uiPriority w:val="9"/>
    <w:rsid w:val="005F33D9"/>
    <w:rPr>
      <w:rFonts w:ascii="Calibri" w:eastAsiaTheme="majorEastAsia" w:hAnsi="Calibri" w:cstheme="majorBidi"/>
      <w:b/>
      <w:sz w:val="28"/>
      <w:szCs w:val="26"/>
    </w:rPr>
  </w:style>
  <w:style w:type="character" w:customStyle="1" w:styleId="Ttulo3Char">
    <w:name w:val="Título 3 Char"/>
    <w:basedOn w:val="Fontepargpadro"/>
    <w:link w:val="Ttulo3"/>
    <w:uiPriority w:val="9"/>
    <w:rsid w:val="005F33D9"/>
    <w:rPr>
      <w:rFonts w:ascii="Calibri" w:eastAsiaTheme="majorEastAsia" w:hAnsi="Calibri" w:cstheme="majorBidi"/>
      <w:b/>
      <w:sz w:val="24"/>
      <w:szCs w:val="24"/>
    </w:rPr>
  </w:style>
  <w:style w:type="paragraph" w:styleId="CabealhodoSumrio">
    <w:name w:val="TOC Heading"/>
    <w:basedOn w:val="Ttulo1"/>
    <w:next w:val="Normal"/>
    <w:uiPriority w:val="39"/>
    <w:unhideWhenUsed/>
    <w:qFormat/>
    <w:rsid w:val="008A5AE8"/>
    <w:pPr>
      <w:spacing w:before="240" w:after="0" w:line="259" w:lineRule="auto"/>
      <w:ind w:left="0" w:firstLine="0"/>
      <w:jc w:val="left"/>
      <w:outlineLvl w:val="9"/>
    </w:pPr>
    <w:rPr>
      <w:rFonts w:asciiTheme="majorHAnsi" w:hAnsiTheme="majorHAnsi"/>
      <w:b w:val="0"/>
      <w:color w:val="2F5496" w:themeColor="accent1" w:themeShade="BF"/>
    </w:rPr>
  </w:style>
  <w:style w:type="paragraph" w:styleId="Sumrio1">
    <w:name w:val="toc 1"/>
    <w:basedOn w:val="Normal"/>
    <w:next w:val="Normal"/>
    <w:autoRedefine/>
    <w:uiPriority w:val="39"/>
    <w:unhideWhenUsed/>
    <w:rsid w:val="008A5AE8"/>
    <w:pPr>
      <w:spacing w:after="100"/>
      <w:ind w:left="0"/>
    </w:pPr>
    <w:rPr>
      <w:b/>
      <w:color w:val="auto"/>
      <w:sz w:val="32"/>
    </w:rPr>
  </w:style>
  <w:style w:type="paragraph" w:styleId="Sumrio2">
    <w:name w:val="toc 2"/>
    <w:basedOn w:val="Normal"/>
    <w:next w:val="Normal"/>
    <w:autoRedefine/>
    <w:uiPriority w:val="39"/>
    <w:unhideWhenUsed/>
    <w:rsid w:val="008A5AE8"/>
    <w:pPr>
      <w:spacing w:after="100"/>
      <w:ind w:left="862" w:hanging="11"/>
    </w:pPr>
    <w:rPr>
      <w:b/>
      <w:color w:val="auto"/>
      <w:sz w:val="28"/>
    </w:rPr>
  </w:style>
  <w:style w:type="paragraph" w:styleId="Sumrio3">
    <w:name w:val="toc 3"/>
    <w:basedOn w:val="Normal"/>
    <w:next w:val="Normal"/>
    <w:autoRedefine/>
    <w:uiPriority w:val="39"/>
    <w:unhideWhenUsed/>
    <w:rsid w:val="008A5AE8"/>
    <w:pPr>
      <w:spacing w:after="100"/>
      <w:ind w:left="1712" w:hanging="11"/>
    </w:pPr>
    <w:rPr>
      <w:color w:val="auto"/>
      <w:sz w:val="24"/>
    </w:rPr>
  </w:style>
  <w:style w:type="table" w:styleId="Tabelacomgrade">
    <w:name w:val="Table Grid"/>
    <w:basedOn w:val="Tabelanormal"/>
    <w:uiPriority w:val="39"/>
    <w:rsid w:val="0011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38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btm.org.br" TargetMode="External"/><Relationship Id="rId18" Type="http://schemas.openxmlformats.org/officeDocument/2006/relationships/hyperlink" Target="http://www.cbtm.or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btm.org.br" TargetMode="External"/><Relationship Id="rId7" Type="http://schemas.openxmlformats.org/officeDocument/2006/relationships/endnotes" Target="endnotes.xml"/><Relationship Id="rId12" Type="http://schemas.openxmlformats.org/officeDocument/2006/relationships/hyperlink" Target="http://www.cbtm.org.br" TargetMode="External"/><Relationship Id="rId17" Type="http://schemas.openxmlformats.org/officeDocument/2006/relationships/hyperlink" Target="http://www.cbtm.org.b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btm.org.br" TargetMode="External"/><Relationship Id="rId20" Type="http://schemas.openxmlformats.org/officeDocument/2006/relationships/hyperlink" Target="http://www.cbtm.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tm.org.br"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www.cbtm.org.b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btm.org.br"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D825-A85F-42C7-9A64-78422B23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21261</Words>
  <Characters>114813</Characters>
  <Application>Microsoft Office Word</Application>
  <DocSecurity>0</DocSecurity>
  <Lines>956</Lines>
  <Paragraphs>271</Paragraphs>
  <ScaleCrop>false</ScaleCrop>
  <HeadingPairs>
    <vt:vector size="2" baseType="variant">
      <vt:variant>
        <vt:lpstr>Título</vt:lpstr>
      </vt:variant>
      <vt:variant>
        <vt:i4>1</vt:i4>
      </vt:variant>
    </vt:vector>
  </HeadingPairs>
  <TitlesOfParts>
    <vt:vector size="1" baseType="lpstr">
      <vt:lpstr>216 Shinn Street Manhattan, New York 10016212-779-6656 | 212-779-6656 | info@fnpcorp.com</vt:lpstr>
    </vt:vector>
  </TitlesOfParts>
  <Company/>
  <LinksUpToDate>false</LinksUpToDate>
  <CharactersWithSpaces>135803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 Shinn Street Manhattan, New York 10016212-779-6656 | 212-779-6656 | info@fnpcorp.com</dc:title>
  <dc:subject/>
  <dc:creator>Walquiria Lima e San-Thiago</dc:creator>
  <cp:keywords>DACt35Ys0Tw</cp:keywords>
  <cp:lastModifiedBy>Andre</cp:lastModifiedBy>
  <cp:revision>2</cp:revision>
  <cp:lastPrinted>2018-02-21T16:59:00Z</cp:lastPrinted>
  <dcterms:created xsi:type="dcterms:W3CDTF">2019-03-01T18:54:00Z</dcterms:created>
  <dcterms:modified xsi:type="dcterms:W3CDTF">2019-03-01T18:54:00Z</dcterms:modified>
</cp:coreProperties>
</file>